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54" w:rsidRPr="00861712" w:rsidRDefault="003657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№1123 Блр</w:t>
      </w:r>
      <w:proofErr w:type="gramStart"/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</w:t>
      </w:r>
    </w:p>
    <w:p w:rsidR="00442A54" w:rsidRPr="00861712" w:rsidRDefault="003657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№1123 Блр</w:t>
      </w:r>
      <w:proofErr w:type="gramStart"/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клапанов предохранительных специальных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Pr="008617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 для сооружения энергоблоков №1 и №2 Белорусской АЭС» </w:t>
      </w:r>
    </w:p>
    <w:p w:rsidR="00442A54" w:rsidRPr="00861712" w:rsidRDefault="00442A5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42A54">
        <w:tc>
          <w:tcPr>
            <w:tcW w:w="5149" w:type="dxa"/>
            <w:hideMark/>
          </w:tcPr>
          <w:p w:rsidR="00442A54" w:rsidRDefault="003657C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42A54" w:rsidRDefault="003657C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2A54" w:rsidRDefault="00442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A54" w:rsidRDefault="008617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(протокол от 07.02.2012 № 37)</w:t>
      </w:r>
      <w:r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(далее – ЕОСЗ) в его действующей редакции, с использованием функционала ЭТП</w:t>
      </w:r>
      <w:r w:rsidR="00365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65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442A54" w:rsidRDefault="00442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A54" w:rsidRDefault="003657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42A54" w:rsidRDefault="003657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442A54" w:rsidRPr="00861712" w:rsidRDefault="00365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442A54" w:rsidRPr="00861712" w:rsidRDefault="00365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№1123 Блр</w:t>
      </w:r>
      <w:proofErr w:type="gramStart"/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клапанов предохранительных специальных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для сооружения энергоблоков №1 и №2 Белорусской АЭС» </w:t>
      </w:r>
    </w:p>
    <w:p w:rsidR="00442A54" w:rsidRPr="00861712" w:rsidRDefault="00442A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A54" w:rsidRPr="00861712" w:rsidRDefault="003657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4 226 624 (Четыре миллиона двести двадцать шесть тысяч шестьсот двадцать четыре) рубля 28 копеек, включая НДС. </w:t>
      </w:r>
    </w:p>
    <w:p w:rsidR="00442A54" w:rsidRPr="00861712" w:rsidRDefault="00442A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61D" w:rsidRPr="00694E66" w:rsidRDefault="00DB461D" w:rsidP="00DB461D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442A54" w:rsidRDefault="00365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7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17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17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6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ы «20» января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6171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31501932253,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№150120/0536/026,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Конк. Дом, закупка №R026154.</w:t>
      </w:r>
    </w:p>
    <w:p w:rsidR="00442A54" w:rsidRDefault="00442A5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712" w:rsidRDefault="00861712" w:rsidP="00861712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03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февраля</w:t>
      </w:r>
      <w:r w:rsidRPr="003E717B">
        <w:rPr>
          <w:b w:val="0"/>
          <w:bCs w:val="0"/>
          <w:sz w:val="28"/>
          <w:szCs w:val="28"/>
          <w:lang w:eastAsia="ru-RU"/>
        </w:rPr>
        <w:t xml:space="preserve">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861712" w:rsidRDefault="00861712" w:rsidP="0086171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 w:rsidRPr="008F630E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autoSpaceDE w:val="0"/>
              <w:autoSpaceDN w:val="0"/>
              <w:adjustRightInd w:val="0"/>
              <w:spacing w:after="0" w:line="240" w:lineRule="auto"/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61712" w:rsidRPr="008F630E" w:rsidTr="006046C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861712" w:rsidRPr="008F630E" w:rsidRDefault="00861712" w:rsidP="008617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861712" w:rsidRPr="008F630E" w:rsidRDefault="00861712" w:rsidP="00861712">
      <w:pPr>
        <w:pStyle w:val="af4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861712" w:rsidRPr="008F630E" w:rsidRDefault="00861712" w:rsidP="008617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F630E">
        <w:rPr>
          <w:sz w:val="28"/>
          <w:szCs w:val="28"/>
        </w:rPr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442A54" w:rsidRPr="00861712" w:rsidRDefault="00442A5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42A54" w:rsidRDefault="00861712" w:rsidP="0086171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E4015">
        <w:rPr>
          <w:rFonts w:ascii="Times New Roman" w:hAnsi="Times New Roman" w:cs="Times New Roman"/>
          <w:sz w:val="28"/>
          <w:szCs w:val="28"/>
        </w:rPr>
        <w:t>к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365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42A54" w:rsidRDefault="00442A5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A54" w:rsidRDefault="00365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2A54" w:rsidRDefault="003657C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запросе предложений не поступило ни одной заявки, в соответствии с подпунктом б) пункта 13.5.1 ЕОСЗ открытый запрос предложений признан несостоявшимся</w:t>
      </w:r>
    </w:p>
    <w:p w:rsidR="00861712" w:rsidRPr="008F630E" w:rsidRDefault="00861712" w:rsidP="00861712">
      <w:pPr>
        <w:spacing w:before="120" w:after="120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861712" w:rsidRPr="008F630E" w:rsidTr="00861712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Лимаренко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Циферов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1712" w:rsidRPr="008F630E" w:rsidTr="006046C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61712" w:rsidRPr="008F630E" w:rsidTr="00861712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1712" w:rsidRPr="008F630E" w:rsidRDefault="00861712" w:rsidP="00861712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1712" w:rsidRPr="008F630E" w:rsidRDefault="00861712" w:rsidP="00861712">
      <w:pPr>
        <w:contextualSpacing/>
        <w:rPr>
          <w:rFonts w:ascii="Times New Roman" w:hAnsi="Times New Roman"/>
          <w:b/>
          <w:sz w:val="28"/>
          <w:szCs w:val="28"/>
        </w:rPr>
      </w:pPr>
    </w:p>
    <w:p w:rsidR="00861712" w:rsidRPr="008F630E" w:rsidRDefault="00861712" w:rsidP="00861712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442A54" w:rsidRDefault="00442A54" w:rsidP="0086171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442A5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9DE" w:rsidRDefault="002059DE">
      <w:pPr>
        <w:spacing w:after="0" w:line="240" w:lineRule="auto"/>
      </w:pPr>
      <w:r>
        <w:separator/>
      </w:r>
    </w:p>
  </w:endnote>
  <w:endnote w:type="continuationSeparator" w:id="0">
    <w:p w:rsidR="002059DE" w:rsidRDefault="00205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A54" w:rsidRDefault="003657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1123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</w:t>
    </w:r>
  </w:p>
  <w:p w:rsidR="00442A54" w:rsidRDefault="003657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№1123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клапанов предохранительных специальных DN 15 для сооружения энергоблоков №1 и №2 Белорусской АЭС» </w:t>
    </w:r>
  </w:p>
  <w:p w:rsidR="00442A54" w:rsidRDefault="002059D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49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1E3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65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9DE" w:rsidRDefault="002059DE">
      <w:pPr>
        <w:spacing w:after="0" w:line="240" w:lineRule="auto"/>
      </w:pPr>
      <w:r>
        <w:separator/>
      </w:r>
    </w:p>
  </w:footnote>
  <w:footnote w:type="continuationSeparator" w:id="0">
    <w:p w:rsidR="002059DE" w:rsidRDefault="00205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042D"/>
    <w:multiLevelType w:val="multilevel"/>
    <w:tmpl w:val="6248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57C9"/>
    <w:rsid w:val="002059DE"/>
    <w:rsid w:val="003657C9"/>
    <w:rsid w:val="00442A54"/>
    <w:rsid w:val="005319E2"/>
    <w:rsid w:val="0066491C"/>
    <w:rsid w:val="006F7D32"/>
    <w:rsid w:val="007A1E30"/>
    <w:rsid w:val="00861712"/>
    <w:rsid w:val="00D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6171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11EC5-BFA6-49D9-A0EF-FE04014B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7</cp:revision>
  <cp:lastPrinted>2015-02-04T13:39:00Z</cp:lastPrinted>
  <dcterms:created xsi:type="dcterms:W3CDTF">2015-02-04T13:14:00Z</dcterms:created>
  <dcterms:modified xsi:type="dcterms:W3CDTF">2015-02-04T13:42:00Z</dcterms:modified>
</cp:coreProperties>
</file>