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97D" w:rsidRPr="00ED28DE" w:rsidRDefault="00EA3B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-2015/68</w:t>
      </w:r>
    </w:p>
    <w:p w:rsidR="0067197D" w:rsidRPr="00ED28DE" w:rsidRDefault="00EA3B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Продление лицензий на право использования программного обеспечения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Kaspersky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Endpoint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Security</w:t>
      </w:r>
      <w:r w:rsidRPr="00ED2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для;бизнеса - Стандартный» для нужд АО «СХК» </w:t>
      </w:r>
    </w:p>
    <w:p w:rsidR="0067197D" w:rsidRPr="00ED28DE" w:rsidRDefault="00671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197D" w:rsidRPr="00ED28DE" w:rsidRDefault="00671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7197D">
        <w:tc>
          <w:tcPr>
            <w:tcW w:w="5149" w:type="dxa"/>
            <w:hideMark/>
          </w:tcPr>
          <w:p w:rsidR="0067197D" w:rsidRDefault="00EA3BC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ED28D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67197D" w:rsidRDefault="00EA3BC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7197D" w:rsidRDefault="00671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7197D" w:rsidRDefault="00671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7197D" w:rsidRDefault="00EA3B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7197D" w:rsidRPr="00ED28DE" w:rsidRDefault="00EA3B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7197D" w:rsidRPr="00ED28DE" w:rsidRDefault="00EA3B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Продление лицензий на право использования программного обеспечения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Kaspersky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Endpoint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Security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для;бизнеса - Стандартный» для нужд АО «СХК» </w:t>
      </w:r>
    </w:p>
    <w:p w:rsidR="0067197D" w:rsidRPr="00ED28DE" w:rsidRDefault="00EA3B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Продление лицензий на право использования программного обеспечения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Kaspersky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Endpoint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Security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для;бизнеса - Стандартный» для нужд АО «СХК» </w:t>
      </w:r>
    </w:p>
    <w:p w:rsidR="0067197D" w:rsidRPr="00ED28DE" w:rsidRDefault="00671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Pr="00ED28DE" w:rsidRDefault="00EA3B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1 388 022 (Один миллион триста восемьдесят восемь тысяч двадцать два) рубля 80 копеек, включая НДС. </w:t>
      </w:r>
    </w:p>
    <w:p w:rsidR="0067197D" w:rsidRPr="00ED28DE" w:rsidRDefault="00671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28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31501965772,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№150129/0506/027,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№Z036538.</w:t>
      </w:r>
    </w:p>
    <w:p w:rsidR="0067197D" w:rsidRDefault="00671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ED28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«12» февраля 2015 года, по адресу: г.Северск, ул.Курчатова-1, ЕЗК.</w:t>
      </w:r>
    </w:p>
    <w:p w:rsidR="0067197D" w:rsidRDefault="0067197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7197D" w:rsidRPr="00ED28DE" w:rsidRDefault="0067197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671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«12» февраля 2015 года на ЭТП Аук. Конк. Дом:</w:t>
      </w:r>
    </w:p>
    <w:p w:rsidR="0067197D" w:rsidRDefault="00EA3B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ED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7197D" w:rsidRDefault="00671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7D" w:rsidRDefault="00EA3B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197D" w:rsidRDefault="00EA3B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Продление лицензий на право использования программного обеспечения «Kaspersky Endpoint Security для;бизнеса - Стандартный» для нужд АО «СХК» </w:t>
      </w:r>
    </w:p>
    <w:p w:rsidR="0067197D" w:rsidRDefault="00EA3B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782"/>
        <w:gridCol w:w="2588"/>
        <w:gridCol w:w="3628"/>
      </w:tblGrid>
      <w:tr w:rsidR="00671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71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60226829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"КРОК инкорпорейтед"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EA3B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1 143 077 (Один миллион сто сорок три тысячи с</w:t>
            </w:r>
            <w:r w:rsidR="00ED28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емьдесят семь)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67197D" w:rsidRDefault="00ED28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      </w:t>
      </w:r>
      <w:r w:rsidR="00EA3BC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лицензий на право использования программного обеспечения «Kaspersky Endpoint Security для;бизнеса - Стандартный» для нужд АО «СХК» признан несостоявшимся. </w:t>
      </w:r>
    </w:p>
    <w:p w:rsidR="00ED28DE" w:rsidRPr="00ED28DE" w:rsidRDefault="00ED28DE" w:rsidP="00ED28DE">
      <w:pPr>
        <w:pStyle w:val="af4"/>
        <w:jc w:val="both"/>
        <w:rPr>
          <w:rFonts w:eastAsia="Times New Roman"/>
          <w:sz w:val="28"/>
          <w:szCs w:val="28"/>
        </w:rPr>
      </w:pPr>
      <w:r w:rsidRPr="00ED28DE">
        <w:rPr>
          <w:rFonts w:eastAsia="Times New Roman"/>
          <w:sz w:val="28"/>
          <w:szCs w:val="28"/>
        </w:rPr>
        <w:t>2.</w:t>
      </w:r>
      <w:r w:rsidRPr="00ED28DE">
        <w:rPr>
          <w:rFonts w:eastAsia="Times New Roman"/>
          <w:sz w:val="28"/>
          <w:szCs w:val="28"/>
        </w:rPr>
        <w:tab/>
        <w:t xml:space="preserve">Рассмотрение заявок на участие в запросе цен состоится не позднее </w:t>
      </w:r>
      <w:r>
        <w:rPr>
          <w:rFonts w:eastAsia="Times New Roman"/>
          <w:sz w:val="28"/>
          <w:szCs w:val="28"/>
        </w:rPr>
        <w:t>30</w:t>
      </w:r>
      <w:r w:rsidRPr="00ED28DE"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sz w:val="28"/>
          <w:szCs w:val="28"/>
        </w:rPr>
        <w:t>тридцати</w:t>
      </w:r>
      <w:r w:rsidRPr="00ED28DE">
        <w:rPr>
          <w:rFonts w:eastAsia="Times New Roman"/>
          <w:sz w:val="28"/>
          <w:szCs w:val="28"/>
        </w:rPr>
        <w:t>) дней, следующих за днем окончания срока подачи заявок на участие в запросе цен.</w:t>
      </w:r>
    </w:p>
    <w:p w:rsidR="00ED28DE" w:rsidRDefault="00ED28DE" w:rsidP="00ED28DE">
      <w:pPr>
        <w:pStyle w:val="af4"/>
        <w:jc w:val="both"/>
        <w:rPr>
          <w:rFonts w:eastAsia="Times New Roman"/>
          <w:sz w:val="28"/>
          <w:szCs w:val="28"/>
        </w:rPr>
      </w:pPr>
      <w:r w:rsidRPr="00ED28DE">
        <w:rPr>
          <w:rFonts w:eastAsia="Times New Roman"/>
          <w:sz w:val="28"/>
          <w:szCs w:val="28"/>
        </w:rPr>
        <w:t>3.</w:t>
      </w:r>
      <w:r w:rsidRPr="00ED28DE">
        <w:rPr>
          <w:rFonts w:eastAsia="Times New Roman"/>
          <w:sz w:val="28"/>
          <w:szCs w:val="28"/>
        </w:rPr>
        <w:tab/>
        <w:t xml:space="preserve">Настоящий протокол подлежит размещению на сайте для размещения информации о размещении заказов http://zakupki.rosatom.ru 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671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71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1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97D" w:rsidRDefault="00671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92DE5" w:rsidRDefault="00392D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92DE5" w:rsidRDefault="00392DE5" w:rsidP="00392D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92DE5" w:rsidRDefault="00392DE5" w:rsidP="00392D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92DE5" w:rsidTr="00392DE5">
        <w:tc>
          <w:tcPr>
            <w:tcW w:w="2562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92DE5" w:rsidTr="00392DE5">
        <w:tc>
          <w:tcPr>
            <w:tcW w:w="2562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12.02.2015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392DE5" w:rsidRDefault="00392DE5" w:rsidP="00392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EA3BC6" w:rsidRDefault="00EA3BC6" w:rsidP="00392D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A3BC6" w:rsidSect="00ED28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BDE" w:rsidRDefault="00787BDE">
      <w:pPr>
        <w:spacing w:after="0" w:line="240" w:lineRule="auto"/>
      </w:pPr>
      <w:r>
        <w:separator/>
      </w:r>
    </w:p>
  </w:endnote>
  <w:endnote w:type="continuationSeparator" w:id="0">
    <w:p w:rsidR="00787BDE" w:rsidRDefault="00787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6719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EA3BC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708-SH-2015/68</w:t>
    </w:r>
  </w:p>
  <w:p w:rsidR="0067197D" w:rsidRDefault="00EA3BC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Продление лицензий на право использования программного обеспечения «Kaspersky Endpoint Security для;бизнеса - Стандартный» для нужд АО «СХК» </w:t>
    </w:r>
  </w:p>
  <w:p w:rsidR="0067197D" w:rsidRDefault="0067197D">
    <w:pPr>
      <w:pStyle w:val="a9"/>
      <w:jc w:val="center"/>
      <w:rPr>
        <w:bCs/>
        <w:sz w:val="16"/>
        <w:szCs w:val="16"/>
      </w:rPr>
    </w:pPr>
  </w:p>
  <w:p w:rsidR="0067197D" w:rsidRDefault="00EF01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A3B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A3B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32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A3B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A3B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32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6719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BDE" w:rsidRDefault="00787BDE">
      <w:pPr>
        <w:spacing w:after="0" w:line="240" w:lineRule="auto"/>
      </w:pPr>
      <w:r>
        <w:separator/>
      </w:r>
    </w:p>
  </w:footnote>
  <w:footnote w:type="continuationSeparator" w:id="0">
    <w:p w:rsidR="00787BDE" w:rsidRDefault="00787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67197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67197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7D" w:rsidRDefault="0067197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D28DE"/>
    <w:rsid w:val="00392DE5"/>
    <w:rsid w:val="003E32E6"/>
    <w:rsid w:val="0067197D"/>
    <w:rsid w:val="006F3C8A"/>
    <w:rsid w:val="00787BDE"/>
    <w:rsid w:val="00EA3BC6"/>
    <w:rsid w:val="00ED28DE"/>
    <w:rsid w:val="00EF0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9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9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197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71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7197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71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7197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71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7197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719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7197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7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7197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7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7197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7197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7197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7197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719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963D4-8D90-4B6D-90DE-DAF4379D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2015-02-12T02:39:00Z</dcterms:created>
  <dcterms:modified xsi:type="dcterms:W3CDTF">2015-02-12T02:39:00Z</dcterms:modified>
</cp:coreProperties>
</file>