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F36" w:rsidRPr="00CE3F36" w:rsidRDefault="00CE3F36" w:rsidP="00CE3F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№ 1242 Р</w:t>
      </w:r>
      <w:proofErr w:type="gramStart"/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/З-14-1</w:t>
      </w:r>
    </w:p>
    <w:p w:rsidR="00CE3F36" w:rsidRPr="00CE3F36" w:rsidRDefault="00CE3F36" w:rsidP="00CE3F3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№1242 Р</w:t>
      </w:r>
      <w:proofErr w:type="gramStart"/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CE3F3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/З-14 "Поставка комплекса осветительного для подводного освещения бассейнов для сооружения энергоблока №4 Ростовской АЭС" </w:t>
      </w:r>
    </w:p>
    <w:p w:rsidR="00CE3F36" w:rsidRPr="00CE3F36" w:rsidRDefault="00CE3F36" w:rsidP="00CE3F3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E3F36" w:rsidRPr="00CE3F36" w:rsidRDefault="00CE3F36" w:rsidP="00CE3F36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E3F36" w:rsidTr="00FB2A96">
        <w:tc>
          <w:tcPr>
            <w:tcW w:w="5149" w:type="dxa"/>
            <w:hideMark/>
          </w:tcPr>
          <w:p w:rsidR="00CE3F36" w:rsidRDefault="00CE3F36" w:rsidP="00FB2A9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CE3F36" w:rsidRDefault="00CE3F36" w:rsidP="00FB2A9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E3F36" w:rsidRDefault="00CE3F36" w:rsidP="00CE3F36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CE3F3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CE3F3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CE3F36">
        <w:rPr>
          <w:rFonts w:ascii="Times New Roman" w:hAnsi="Times New Roman" w:cs="Times New Roman"/>
          <w:sz w:val="24"/>
          <w:szCs w:val="24"/>
          <w:lang w:eastAsia="ru-RU"/>
        </w:rPr>
        <w:t>Заказчик: АО "НИАЭП".</w:t>
      </w:r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CE3F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>: АО "НИАЭП".</w:t>
      </w:r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CE3F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по лоту №1242 Р</w:t>
      </w:r>
      <w:proofErr w:type="gram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>/З-14 "Поставка комплекса осветительного для подводного освещения бассейнов для сооружения энергоблока №4 Ростовской АЭС".</w:t>
      </w:r>
    </w:p>
    <w:p w:rsidR="00CE3F36" w:rsidRPr="00CE3F36" w:rsidRDefault="00CE3F36" w:rsidP="00CE3F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комплекса осветительного для подводного освещения бассейнов для сооружения энергоблока №4 Ростовской АЭС </w:t>
      </w:r>
    </w:p>
    <w:p w:rsidR="00CE3F36" w:rsidRPr="00CE3F36" w:rsidRDefault="00CE3F36" w:rsidP="00CE3F3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3F36" w:rsidRPr="00CE3F36" w:rsidRDefault="00CE3F36" w:rsidP="00CE3F3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E3F36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1 000</w:t>
      </w:r>
      <w:r w:rsidR="008B68C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>000</w:t>
      </w:r>
      <w:r w:rsidR="008B68C2"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миллион) рублей 00 копеек, включая НДС. </w:t>
      </w:r>
    </w:p>
    <w:p w:rsidR="00CE3F36" w:rsidRPr="00CE3F36" w:rsidRDefault="00CE3F36" w:rsidP="00CE3F3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Срок, объем исполнения договора: в соответствии со Спецификацией ((Приложение № 1 к проекту договора (ЧАСТЬ 2 «Проект договора» Тома 1 «ОБЩАЯ И КОММЕРЧЕСКАЯ ЧАСТИ» документации)).</w:t>
      </w:r>
      <w:proofErr w:type="gramEnd"/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CE3F36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 «05»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CE3F3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CE3F36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CE3F36">
        <w:rPr>
          <w:rFonts w:ascii="Times New Roman" w:hAnsi="Times New Roman" w:cs="Times New Roman"/>
          <w:sz w:val="24"/>
          <w:szCs w:val="24"/>
        </w:rPr>
        <w:t xml:space="preserve"> 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№31501997545, на официальном сайте о размещении заказов на закупки товаров, работ и услуг для нужд </w:t>
      </w:r>
      <w:proofErr w:type="spell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CE3F36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7" w:history="1">
        <w:r w:rsidRPr="00CE3F36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CE3F36">
        <w:rPr>
          <w:rFonts w:ascii="Times New Roman" w:hAnsi="Times New Roman" w:cs="Times New Roman"/>
          <w:sz w:val="24"/>
          <w:szCs w:val="24"/>
          <w:lang w:eastAsia="ru-RU"/>
        </w:rPr>
        <w:t>, закупка №150205/0536/088,</w:t>
      </w:r>
      <w:r w:rsidRPr="00CE3F36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CE3F36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CE3F36">
        <w:rPr>
          <w:rFonts w:ascii="Times New Roman" w:hAnsi="Times New Roman" w:cs="Times New Roman"/>
          <w:sz w:val="24"/>
          <w:szCs w:val="24"/>
          <w:lang w:eastAsia="ru-RU"/>
        </w:rPr>
        <w:t xml:space="preserve"> ЭТП АКД, закупка №Z036672.</w:t>
      </w:r>
    </w:p>
    <w:p w:rsidR="00CE3F36" w:rsidRPr="00CE3F36" w:rsidRDefault="00CE3F36" w:rsidP="00CE3F36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E3F36" w:rsidRPr="00CE3F36" w:rsidRDefault="00CE3F36" w:rsidP="00CE3F36">
      <w:pPr>
        <w:pStyle w:val="3"/>
        <w:spacing w:before="0" w:beforeAutospacing="0" w:after="0" w:afterAutospacing="0"/>
        <w:ind w:firstLine="567"/>
        <w:jc w:val="both"/>
        <w:rPr>
          <w:sz w:val="24"/>
          <w:szCs w:val="24"/>
        </w:rPr>
      </w:pPr>
      <w:r w:rsidRPr="00CE3F36">
        <w:rPr>
          <w:sz w:val="24"/>
          <w:szCs w:val="24"/>
        </w:rPr>
        <w:t>Результат открытия доступа к заявкам на участие в запросе цен:</w:t>
      </w:r>
    </w:p>
    <w:p w:rsidR="00CE3F36" w:rsidRPr="00CE3F36" w:rsidRDefault="00CE3F36" w:rsidP="00CE3F36">
      <w:pPr>
        <w:pStyle w:val="a8"/>
        <w:spacing w:before="0" w:beforeAutospacing="0" w:after="0" w:afterAutospacing="0"/>
        <w:ind w:firstLine="567"/>
        <w:jc w:val="both"/>
      </w:pPr>
      <w:r w:rsidRPr="00CE3F36">
        <w:t>На момент окончания срока подачи заявок на участие в запросе цен на 09:00 (время московское) «25» февраля 2015 года на ЭТП «АКД»:</w:t>
      </w:r>
    </w:p>
    <w:p w:rsidR="00CE3F36" w:rsidRPr="00CE3F36" w:rsidRDefault="00CE3F36" w:rsidP="00CE3F36">
      <w:pPr>
        <w:pStyle w:val="a8"/>
        <w:spacing w:before="0" w:beforeAutospacing="0" w:after="0" w:afterAutospacing="0"/>
        <w:ind w:firstLine="567"/>
        <w:jc w:val="both"/>
      </w:pPr>
      <w:r w:rsidRPr="00CE3F36">
        <w:t>всего подано: 0 заявок на участие в запросе цен;</w:t>
      </w:r>
    </w:p>
    <w:p w:rsidR="00CE3F36" w:rsidRPr="00CE3F36" w:rsidRDefault="00CE3F36" w:rsidP="00CE3F36">
      <w:pPr>
        <w:pStyle w:val="a8"/>
        <w:spacing w:before="0" w:beforeAutospacing="0" w:after="0" w:afterAutospacing="0"/>
        <w:ind w:firstLine="567"/>
        <w:jc w:val="both"/>
      </w:pPr>
      <w:r w:rsidRPr="00CE3F36">
        <w:t>всего отозвано: 0 заявок на участие в запросе цен.</w:t>
      </w:r>
    </w:p>
    <w:p w:rsidR="00CE3F36" w:rsidRDefault="00CE3F36" w:rsidP="00CE3F3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  <w:r w:rsidRPr="00CE3F36">
        <w:t xml:space="preserve"> </w:t>
      </w:r>
      <w:r w:rsidRPr="00CE3F36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 открытый запрос цен признан несостоявшимся. </w:t>
      </w:r>
    </w:p>
    <w:p w:rsidR="00CE3F36" w:rsidRPr="00CE3F36" w:rsidRDefault="00CE3F36" w:rsidP="00CE3F36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</w:rPr>
      </w:pP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2"/>
        <w:gridCol w:w="5063"/>
      </w:tblGrid>
      <w:tr w:rsidR="00CE3F36" w:rsidRPr="00E56F6B" w:rsidTr="0008783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F36" w:rsidRPr="00E56F6B" w:rsidRDefault="00CE3F36" w:rsidP="0008783C">
            <w:pPr>
              <w:spacing w:after="0" w:line="240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56F6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закупочной комиссии:</w:t>
            </w:r>
          </w:p>
        </w:tc>
      </w:tr>
      <w:tr w:rsidR="00CE3F36" w:rsidRPr="00E56F6B" w:rsidTr="0008783C">
        <w:trPr>
          <w:trHeight w:val="340"/>
          <w:jc w:val="center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F36" w:rsidRPr="00E56F6B" w:rsidRDefault="00CE3F36" w:rsidP="0008783C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E56F6B">
              <w:rPr>
                <w:rFonts w:ascii="Times New Roman" w:hAnsi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3F36" w:rsidRPr="00E56F6B" w:rsidRDefault="00CE3F36" w:rsidP="0008783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51DB4" w:rsidRPr="00CE3F36" w:rsidRDefault="00CE3F36" w:rsidP="00CE3F36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0"/>
          <w:szCs w:val="20"/>
        </w:rPr>
        <w:t>Курганова Е.П., 30</w:t>
      </w:r>
      <w:r w:rsidRPr="00E56F6B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56</w:t>
      </w:r>
    </w:p>
    <w:sectPr w:rsidR="00951DB4" w:rsidRPr="00CE3F36" w:rsidSect="00CE3F36">
      <w:footerReference w:type="default" r:id="rId8"/>
      <w:pgSz w:w="11906" w:h="16838"/>
      <w:pgMar w:top="1134" w:right="737" w:bottom="1134" w:left="1134" w:header="709" w:footer="1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9CE" w:rsidRDefault="009E09CE" w:rsidP="00CE3F36">
      <w:pPr>
        <w:spacing w:after="0" w:line="240" w:lineRule="auto"/>
      </w:pPr>
      <w:r>
        <w:separator/>
      </w:r>
    </w:p>
  </w:endnote>
  <w:endnote w:type="continuationSeparator" w:id="0">
    <w:p w:rsidR="009E09CE" w:rsidRDefault="009E09CE" w:rsidP="00CE3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783C" w:rsidRPr="00CE3F36" w:rsidRDefault="00CE3F36" w:rsidP="00CE3F3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CE3F36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1242 Р</w:t>
    </w:r>
    <w:proofErr w:type="gramStart"/>
    <w:r w:rsidRPr="00CE3F36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CE3F36">
      <w:rPr>
        <w:rFonts w:ascii="Times New Roman" w:hAnsi="Times New Roman" w:cs="Times New Roman"/>
        <w:b/>
        <w:bCs/>
        <w:sz w:val="16"/>
        <w:szCs w:val="16"/>
        <w:lang w:eastAsia="ru-RU"/>
      </w:rPr>
      <w:t>/З-14-1 открытия доступа к заявкам на участие в открытом запросе цен на право заключения договора на поставку по лоту №1242 Р4/З-14 "Поставка комплекса осветительного для подводного освещения бассейнов для сооружения энергоблока №4 Ростовской АЭС"</w:t>
    </w:r>
  </w:p>
  <w:p w:rsidR="0008783C" w:rsidRDefault="009E09CE">
    <w:pPr>
      <w:pStyle w:val="a4"/>
      <w:jc w:val="center"/>
      <w:rPr>
        <w:bCs/>
        <w:sz w:val="16"/>
        <w:szCs w:val="16"/>
      </w:rPr>
    </w:pPr>
  </w:p>
  <w:p w:rsidR="0008783C" w:rsidRDefault="00DE1AA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1395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1395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6521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13958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13958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13958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6521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13958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9CE" w:rsidRDefault="009E09CE" w:rsidP="00CE3F36">
      <w:pPr>
        <w:spacing w:after="0" w:line="240" w:lineRule="auto"/>
      </w:pPr>
      <w:r>
        <w:separator/>
      </w:r>
    </w:p>
  </w:footnote>
  <w:footnote w:type="continuationSeparator" w:id="0">
    <w:p w:rsidR="009E09CE" w:rsidRDefault="009E09CE" w:rsidP="00CE3F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3F36"/>
    <w:rsid w:val="0010260F"/>
    <w:rsid w:val="00813958"/>
    <w:rsid w:val="008B68C2"/>
    <w:rsid w:val="00951DB4"/>
    <w:rsid w:val="00965217"/>
    <w:rsid w:val="009E09CE"/>
    <w:rsid w:val="00CE3F36"/>
    <w:rsid w:val="00DB6B5D"/>
    <w:rsid w:val="00DE1AA6"/>
    <w:rsid w:val="00F10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F36"/>
    <w:rPr>
      <w:rFonts w:eastAsia="Times New Roman"/>
    </w:rPr>
  </w:style>
  <w:style w:type="paragraph" w:styleId="3">
    <w:name w:val="heading 3"/>
    <w:basedOn w:val="a"/>
    <w:link w:val="30"/>
    <w:qFormat/>
    <w:rsid w:val="00CE3F36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3F36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E3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E3F36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E3F36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CE3F3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nhideWhenUsed/>
    <w:rsid w:val="00CE3F3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E3F3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CE3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CE3F36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383</Words>
  <Characters>2188</Characters>
  <Application>Microsoft Office Word</Application>
  <DocSecurity>0</DocSecurity>
  <Lines>18</Lines>
  <Paragraphs>5</Paragraphs>
  <ScaleCrop>false</ScaleCrop>
  <Company>NIAEP</Company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5</cp:revision>
  <cp:lastPrinted>2015-02-25T13:15:00Z</cp:lastPrinted>
  <dcterms:created xsi:type="dcterms:W3CDTF">2015-02-25T07:31:00Z</dcterms:created>
  <dcterms:modified xsi:type="dcterms:W3CDTF">2015-02-25T13:15:00Z</dcterms:modified>
</cp:coreProperties>
</file>