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ADC" w:rsidRDefault="00081ADC" w:rsidP="00743786">
      <w:pPr>
        <w:keepNext/>
        <w:keepLines/>
        <w:spacing w:line="276" w:lineRule="auto"/>
        <w:jc w:val="center"/>
        <w:rPr>
          <w:b/>
          <w:szCs w:val="28"/>
        </w:rPr>
      </w:pPr>
      <w:r w:rsidRPr="00F456D5">
        <w:rPr>
          <w:b/>
          <w:szCs w:val="28"/>
        </w:rPr>
        <w:t xml:space="preserve">Федеральное государственное унитарное предприятие </w:t>
      </w:r>
    </w:p>
    <w:p w:rsidR="00081ADC" w:rsidRDefault="00081ADC" w:rsidP="00743786">
      <w:pPr>
        <w:keepNext/>
        <w:keepLines/>
        <w:spacing w:line="276" w:lineRule="auto"/>
        <w:jc w:val="center"/>
        <w:rPr>
          <w:b/>
          <w:szCs w:val="28"/>
        </w:rPr>
      </w:pPr>
      <w:r w:rsidRPr="00F456D5">
        <w:rPr>
          <w:b/>
          <w:szCs w:val="28"/>
        </w:rPr>
        <w:t>«</w:t>
      </w:r>
      <w:r>
        <w:rPr>
          <w:b/>
          <w:szCs w:val="28"/>
        </w:rPr>
        <w:t xml:space="preserve">Научно-исследовательский институт </w:t>
      </w:r>
    </w:p>
    <w:p w:rsidR="00081ADC" w:rsidRPr="00F456D5" w:rsidRDefault="00081ADC" w:rsidP="00743786">
      <w:pPr>
        <w:keepNext/>
        <w:keepLines/>
        <w:spacing w:line="276" w:lineRule="auto"/>
        <w:jc w:val="center"/>
        <w:rPr>
          <w:b/>
          <w:szCs w:val="28"/>
        </w:rPr>
      </w:pPr>
      <w:r>
        <w:rPr>
          <w:b/>
          <w:szCs w:val="28"/>
        </w:rPr>
        <w:t>Научно-производственное объединение «ЛУЧ»</w:t>
      </w:r>
    </w:p>
    <w:p w:rsidR="00081ADC" w:rsidRPr="005742AD" w:rsidRDefault="00801EE6" w:rsidP="00743786">
      <w:pPr>
        <w:keepNext/>
        <w:keepLines/>
        <w:spacing w:line="276" w:lineRule="auto"/>
        <w:rPr>
          <w:b/>
          <w:szCs w:val="28"/>
        </w:rPr>
      </w:pPr>
      <w:r>
        <w:rPr>
          <w:b/>
          <w:noProof/>
          <w:szCs w:val="28"/>
        </w:rPr>
        <w:pict>
          <v:line id="Прямая соединительная линия 1" o:spid="_x0000_s1026" style="position:absolute;z-index:251659264;visibility:visible" from="0,5.7pt" to="7in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" strokeweight="3pt">
            <v:stroke linestyle="thinThin"/>
          </v:line>
        </w:pict>
      </w:r>
    </w:p>
    <w:p w:rsidR="00081ADC" w:rsidRPr="007A541A" w:rsidRDefault="00081ADC" w:rsidP="00743786">
      <w:pPr>
        <w:keepNext/>
        <w:keepLines/>
        <w:spacing w:line="276" w:lineRule="auto"/>
        <w:rPr>
          <w:b/>
          <w:szCs w:val="28"/>
        </w:rPr>
      </w:pPr>
    </w:p>
    <w:p w:rsidR="00081ADC" w:rsidRPr="007A541A" w:rsidRDefault="00081ADC" w:rsidP="00743786">
      <w:pPr>
        <w:keepNext/>
        <w:keepLines/>
        <w:spacing w:line="276" w:lineRule="auto"/>
        <w:rPr>
          <w:b/>
          <w:szCs w:val="28"/>
        </w:rPr>
      </w:pPr>
    </w:p>
    <w:p w:rsidR="00081ADC" w:rsidRPr="00D047EB" w:rsidRDefault="00081ADC" w:rsidP="00743786">
      <w:pPr>
        <w:spacing w:after="60" w:line="276" w:lineRule="auto"/>
        <w:jc w:val="center"/>
        <w:outlineLvl w:val="2"/>
        <w:rPr>
          <w:color w:val="000000"/>
          <w:szCs w:val="28"/>
        </w:rPr>
      </w:pPr>
      <w:r w:rsidRPr="007A541A">
        <w:rPr>
          <w:b/>
          <w:color w:val="000000"/>
          <w:szCs w:val="28"/>
        </w:rPr>
        <w:t xml:space="preserve">ПРОТОКОЛ </w:t>
      </w:r>
      <w:r w:rsidRPr="007A541A">
        <w:rPr>
          <w:b/>
          <w:szCs w:val="28"/>
        </w:rPr>
        <w:t xml:space="preserve">№ </w:t>
      </w:r>
      <w:r w:rsidR="009A09B3">
        <w:rPr>
          <w:b/>
        </w:rPr>
        <w:t>150210/0461/005</w:t>
      </w:r>
    </w:p>
    <w:p w:rsidR="00081ADC" w:rsidRPr="007A541A" w:rsidRDefault="00081ADC" w:rsidP="00743786">
      <w:pPr>
        <w:spacing w:after="60" w:line="276" w:lineRule="auto"/>
        <w:jc w:val="center"/>
        <w:outlineLvl w:val="2"/>
        <w:rPr>
          <w:b/>
          <w:szCs w:val="28"/>
        </w:rPr>
      </w:pPr>
      <w:r w:rsidRPr="007A541A">
        <w:rPr>
          <w:b/>
          <w:color w:val="000000"/>
          <w:szCs w:val="28"/>
        </w:rPr>
        <w:t>заседания Комиссии по размещению заказов Федерального государственного унитарного предприятия «Научно-</w:t>
      </w:r>
      <w:r w:rsidRPr="007A541A">
        <w:rPr>
          <w:b/>
          <w:szCs w:val="28"/>
        </w:rPr>
        <w:t xml:space="preserve"> исследовательский институт </w:t>
      </w:r>
    </w:p>
    <w:p w:rsidR="00081ADC" w:rsidRPr="008F6651" w:rsidRDefault="00081ADC" w:rsidP="00743786">
      <w:pPr>
        <w:keepNext/>
        <w:keepLines/>
        <w:spacing w:line="276" w:lineRule="auto"/>
        <w:jc w:val="center"/>
        <w:rPr>
          <w:b/>
          <w:szCs w:val="28"/>
        </w:rPr>
      </w:pPr>
      <w:r w:rsidRPr="007A541A">
        <w:rPr>
          <w:b/>
          <w:szCs w:val="28"/>
        </w:rPr>
        <w:t>Научно-производственное объединение «ЛУЧ»</w:t>
      </w:r>
    </w:p>
    <w:p w:rsidR="00081ADC" w:rsidRPr="007A541A" w:rsidRDefault="00081ADC" w:rsidP="00743786">
      <w:pPr>
        <w:spacing w:line="276" w:lineRule="auto"/>
        <w:rPr>
          <w:b/>
          <w:color w:val="000000"/>
          <w:szCs w:val="28"/>
        </w:rPr>
      </w:pPr>
    </w:p>
    <w:p w:rsidR="00081ADC" w:rsidRPr="007A541A" w:rsidRDefault="00081ADC" w:rsidP="00743786">
      <w:pPr>
        <w:spacing w:line="276" w:lineRule="auto"/>
        <w:ind w:firstLine="426"/>
        <w:rPr>
          <w:color w:val="000000"/>
          <w:szCs w:val="28"/>
        </w:rPr>
      </w:pPr>
      <w:r w:rsidRPr="007A541A">
        <w:rPr>
          <w:bCs/>
          <w:color w:val="000000"/>
          <w:szCs w:val="28"/>
        </w:rPr>
        <w:t xml:space="preserve">г. Подольск, ул. </w:t>
      </w:r>
      <w:proofErr w:type="gramStart"/>
      <w:r w:rsidRPr="007A541A">
        <w:rPr>
          <w:bCs/>
          <w:color w:val="000000"/>
          <w:szCs w:val="28"/>
        </w:rPr>
        <w:t>Железнодорожная</w:t>
      </w:r>
      <w:proofErr w:type="gramEnd"/>
      <w:r w:rsidRPr="007A541A">
        <w:rPr>
          <w:bCs/>
          <w:color w:val="000000"/>
          <w:szCs w:val="28"/>
        </w:rPr>
        <w:t>, д. 24</w:t>
      </w:r>
      <w:r w:rsidRPr="007A541A">
        <w:rPr>
          <w:szCs w:val="28"/>
        </w:rPr>
        <w:t xml:space="preserve">     </w:t>
      </w:r>
      <w:r w:rsidRPr="007A541A">
        <w:rPr>
          <w:szCs w:val="28"/>
        </w:rPr>
        <w:tab/>
        <w:t xml:space="preserve">         </w:t>
      </w:r>
      <w:r w:rsidRPr="007A541A">
        <w:rPr>
          <w:szCs w:val="28"/>
        </w:rPr>
        <w:tab/>
      </w:r>
      <w:r w:rsidRPr="007A541A">
        <w:rPr>
          <w:szCs w:val="28"/>
        </w:rPr>
        <w:tab/>
        <w:t xml:space="preserve">   «</w:t>
      </w:r>
      <w:r w:rsidR="007E1D2F">
        <w:rPr>
          <w:szCs w:val="28"/>
        </w:rPr>
        <w:t>2</w:t>
      </w:r>
      <w:r w:rsidR="007E1D2F" w:rsidRPr="00743786">
        <w:rPr>
          <w:szCs w:val="28"/>
        </w:rPr>
        <w:t>7</w:t>
      </w:r>
      <w:r w:rsidRPr="007A541A">
        <w:rPr>
          <w:szCs w:val="28"/>
        </w:rPr>
        <w:t>»</w:t>
      </w:r>
      <w:r>
        <w:rPr>
          <w:szCs w:val="28"/>
        </w:rPr>
        <w:t xml:space="preserve"> февраля </w:t>
      </w:r>
      <w:r w:rsidRPr="007A541A">
        <w:rPr>
          <w:szCs w:val="28"/>
        </w:rPr>
        <w:t>201</w:t>
      </w:r>
      <w:r>
        <w:rPr>
          <w:szCs w:val="28"/>
        </w:rPr>
        <w:t>5</w:t>
      </w:r>
      <w:r w:rsidRPr="007A541A">
        <w:rPr>
          <w:szCs w:val="28"/>
        </w:rPr>
        <w:t xml:space="preserve"> г.</w:t>
      </w:r>
    </w:p>
    <w:p w:rsidR="00081ADC" w:rsidRDefault="00081ADC" w:rsidP="00743786">
      <w:pPr>
        <w:spacing w:line="276" w:lineRule="auto"/>
        <w:ind w:firstLine="426"/>
        <w:jc w:val="both"/>
        <w:rPr>
          <w:color w:val="000000"/>
          <w:szCs w:val="28"/>
        </w:rPr>
      </w:pPr>
    </w:p>
    <w:p w:rsidR="00081ADC" w:rsidRDefault="00081ADC" w:rsidP="00743786">
      <w:pPr>
        <w:spacing w:line="276" w:lineRule="auto"/>
        <w:ind w:firstLine="426"/>
        <w:jc w:val="both"/>
        <w:rPr>
          <w:color w:val="000000"/>
          <w:szCs w:val="28"/>
        </w:rPr>
      </w:pPr>
      <w:r>
        <w:rPr>
          <w:color w:val="000000"/>
          <w:szCs w:val="28"/>
        </w:rPr>
        <w:t>На заседании Комиссии п</w:t>
      </w:r>
      <w:r w:rsidRPr="007A541A">
        <w:rPr>
          <w:color w:val="000000"/>
          <w:szCs w:val="28"/>
        </w:rPr>
        <w:t>рисутствовали:</w:t>
      </w:r>
    </w:p>
    <w:tbl>
      <w:tblPr>
        <w:tblW w:w="0" w:type="auto"/>
        <w:tblInd w:w="108" w:type="dxa"/>
        <w:tblLook w:val="01E0"/>
      </w:tblPr>
      <w:tblGrid>
        <w:gridCol w:w="7513"/>
        <w:gridCol w:w="2410"/>
      </w:tblGrid>
      <w:tr w:rsidR="00081ADC" w:rsidTr="00BC0455">
        <w:tc>
          <w:tcPr>
            <w:tcW w:w="7513" w:type="dxa"/>
            <w:hideMark/>
          </w:tcPr>
          <w:p w:rsidR="00081ADC" w:rsidRDefault="00081ADC" w:rsidP="00743786">
            <w:pPr>
              <w:spacing w:line="276" w:lineRule="auto"/>
              <w:rPr>
                <w:rFonts w:eastAsia="Calibri"/>
                <w:b/>
                <w:szCs w:val="22"/>
                <w:lang w:eastAsia="en-US"/>
              </w:rPr>
            </w:pPr>
            <w:r>
              <w:rPr>
                <w:rFonts w:eastAsia="Calibri"/>
                <w:b/>
                <w:szCs w:val="22"/>
                <w:lang w:eastAsia="en-US"/>
              </w:rPr>
              <w:t>Председатель Комиссии</w:t>
            </w:r>
          </w:p>
        </w:tc>
        <w:tc>
          <w:tcPr>
            <w:tcW w:w="2410" w:type="dxa"/>
          </w:tcPr>
          <w:p w:rsidR="00081ADC" w:rsidRDefault="00081ADC" w:rsidP="00743786">
            <w:pPr>
              <w:spacing w:line="276" w:lineRule="auto"/>
              <w:rPr>
                <w:rFonts w:eastAsia="Calibri"/>
                <w:b/>
                <w:szCs w:val="22"/>
                <w:lang w:eastAsia="en-US"/>
              </w:rPr>
            </w:pPr>
          </w:p>
        </w:tc>
      </w:tr>
      <w:tr w:rsidR="00081ADC" w:rsidTr="00BC0455">
        <w:tc>
          <w:tcPr>
            <w:tcW w:w="7513" w:type="dxa"/>
            <w:hideMark/>
          </w:tcPr>
          <w:p w:rsidR="00081ADC" w:rsidRDefault="00081ADC" w:rsidP="00743786">
            <w:pPr>
              <w:spacing w:line="276" w:lineRule="auto"/>
              <w:jc w:val="both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Помощник генерального директора по закупкам – начальник отдела закупок</w:t>
            </w:r>
          </w:p>
        </w:tc>
        <w:tc>
          <w:tcPr>
            <w:tcW w:w="2410" w:type="dxa"/>
            <w:vAlign w:val="center"/>
            <w:hideMark/>
          </w:tcPr>
          <w:p w:rsidR="00081ADC" w:rsidRDefault="00081ADC" w:rsidP="00743786">
            <w:pPr>
              <w:spacing w:line="276" w:lineRule="auto"/>
              <w:rPr>
                <w:rFonts w:eastAsia="Calibri"/>
                <w:b/>
                <w:szCs w:val="22"/>
                <w:lang w:eastAsia="en-US"/>
              </w:rPr>
            </w:pPr>
            <w:r>
              <w:rPr>
                <w:rFonts w:eastAsia="Calibri"/>
                <w:b/>
                <w:szCs w:val="22"/>
                <w:lang w:eastAsia="en-US"/>
              </w:rPr>
              <w:t>Новиков А.Г.</w:t>
            </w:r>
          </w:p>
        </w:tc>
      </w:tr>
      <w:tr w:rsidR="00081ADC" w:rsidTr="00BC0455">
        <w:trPr>
          <w:trHeight w:val="115"/>
        </w:trPr>
        <w:tc>
          <w:tcPr>
            <w:tcW w:w="7513" w:type="dxa"/>
            <w:hideMark/>
          </w:tcPr>
          <w:p w:rsidR="00081ADC" w:rsidRDefault="00081ADC" w:rsidP="00743786">
            <w:pPr>
              <w:spacing w:line="276" w:lineRule="auto"/>
              <w:rPr>
                <w:rFonts w:eastAsia="Calibri"/>
                <w:b/>
                <w:szCs w:val="22"/>
                <w:lang w:eastAsia="en-US"/>
              </w:rPr>
            </w:pPr>
            <w:r>
              <w:rPr>
                <w:rFonts w:eastAsia="Calibri"/>
                <w:b/>
                <w:szCs w:val="22"/>
                <w:lang w:eastAsia="en-US"/>
              </w:rPr>
              <w:t>Члены Комиссии</w:t>
            </w:r>
          </w:p>
        </w:tc>
        <w:tc>
          <w:tcPr>
            <w:tcW w:w="2410" w:type="dxa"/>
            <w:vAlign w:val="center"/>
          </w:tcPr>
          <w:p w:rsidR="00081ADC" w:rsidRDefault="00081ADC" w:rsidP="00743786">
            <w:pPr>
              <w:spacing w:line="276" w:lineRule="auto"/>
              <w:rPr>
                <w:rFonts w:eastAsia="Calibri"/>
                <w:b/>
                <w:szCs w:val="22"/>
                <w:lang w:eastAsia="en-US"/>
              </w:rPr>
            </w:pPr>
          </w:p>
        </w:tc>
      </w:tr>
      <w:tr w:rsidR="00081ADC" w:rsidTr="00BC0455">
        <w:trPr>
          <w:trHeight w:val="115"/>
        </w:trPr>
        <w:tc>
          <w:tcPr>
            <w:tcW w:w="7513" w:type="dxa"/>
            <w:hideMark/>
          </w:tcPr>
          <w:p w:rsidR="00081ADC" w:rsidRDefault="00081ADC" w:rsidP="00743786">
            <w:pPr>
              <w:spacing w:line="276" w:lineRule="auto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Помощник генерального директора по правовым вопросам – начальник отдела правового обеспечения, корпоративного управления и имущественных отношений</w:t>
            </w:r>
          </w:p>
        </w:tc>
        <w:tc>
          <w:tcPr>
            <w:tcW w:w="2410" w:type="dxa"/>
            <w:vAlign w:val="center"/>
            <w:hideMark/>
          </w:tcPr>
          <w:p w:rsidR="00081ADC" w:rsidRDefault="00081ADC" w:rsidP="00743786">
            <w:pPr>
              <w:spacing w:line="276" w:lineRule="auto"/>
              <w:rPr>
                <w:rFonts w:eastAsia="Calibri"/>
                <w:b/>
                <w:szCs w:val="22"/>
                <w:lang w:eastAsia="en-US"/>
              </w:rPr>
            </w:pPr>
            <w:r>
              <w:rPr>
                <w:rFonts w:eastAsia="Calibri"/>
                <w:b/>
                <w:szCs w:val="22"/>
                <w:lang w:eastAsia="en-US"/>
              </w:rPr>
              <w:t>Никишин С.Г.</w:t>
            </w:r>
          </w:p>
        </w:tc>
      </w:tr>
      <w:tr w:rsidR="00081ADC" w:rsidTr="00BC0455">
        <w:tc>
          <w:tcPr>
            <w:tcW w:w="7513" w:type="dxa"/>
            <w:vAlign w:val="center"/>
            <w:hideMark/>
          </w:tcPr>
          <w:p w:rsidR="00081ADC" w:rsidRDefault="00081ADC" w:rsidP="00743786">
            <w:pPr>
              <w:spacing w:line="276" w:lineRule="auto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 xml:space="preserve">Заместитель начальника отдела </w:t>
            </w:r>
            <w:proofErr w:type="spellStart"/>
            <w:r>
              <w:rPr>
                <w:rFonts w:eastAsia="Calibri"/>
                <w:szCs w:val="22"/>
                <w:lang w:eastAsia="en-US"/>
              </w:rPr>
              <w:t>ОТиТБ</w:t>
            </w:r>
            <w:proofErr w:type="spellEnd"/>
          </w:p>
        </w:tc>
        <w:tc>
          <w:tcPr>
            <w:tcW w:w="2410" w:type="dxa"/>
            <w:vAlign w:val="center"/>
            <w:hideMark/>
          </w:tcPr>
          <w:p w:rsidR="00081ADC" w:rsidRDefault="00081ADC" w:rsidP="00743786">
            <w:pPr>
              <w:spacing w:line="276" w:lineRule="auto"/>
              <w:rPr>
                <w:rFonts w:eastAsia="Calibri"/>
                <w:b/>
                <w:szCs w:val="22"/>
                <w:lang w:eastAsia="en-US"/>
              </w:rPr>
            </w:pPr>
            <w:r>
              <w:rPr>
                <w:rFonts w:eastAsia="Calibri"/>
                <w:b/>
                <w:szCs w:val="22"/>
                <w:lang w:eastAsia="en-US"/>
              </w:rPr>
              <w:t>Ненашев А.Н.</w:t>
            </w:r>
          </w:p>
        </w:tc>
      </w:tr>
      <w:tr w:rsidR="00081ADC" w:rsidTr="00BC0455">
        <w:tc>
          <w:tcPr>
            <w:tcW w:w="7513" w:type="dxa"/>
            <w:vAlign w:val="center"/>
            <w:hideMark/>
          </w:tcPr>
          <w:p w:rsidR="00081ADC" w:rsidRDefault="00081ADC" w:rsidP="00743786">
            <w:pPr>
              <w:spacing w:line="276" w:lineRule="auto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Заместитель начальника ОБК</w:t>
            </w:r>
          </w:p>
        </w:tc>
        <w:tc>
          <w:tcPr>
            <w:tcW w:w="2410" w:type="dxa"/>
            <w:vAlign w:val="center"/>
            <w:hideMark/>
          </w:tcPr>
          <w:p w:rsidR="00081ADC" w:rsidRDefault="00081ADC" w:rsidP="00743786">
            <w:pPr>
              <w:spacing w:line="276" w:lineRule="auto"/>
              <w:rPr>
                <w:rFonts w:eastAsia="Calibri"/>
                <w:b/>
                <w:szCs w:val="22"/>
                <w:lang w:eastAsia="en-US"/>
              </w:rPr>
            </w:pPr>
            <w:r>
              <w:rPr>
                <w:rFonts w:eastAsia="Calibri"/>
                <w:b/>
                <w:szCs w:val="22"/>
                <w:lang w:eastAsia="en-US"/>
              </w:rPr>
              <w:t>Кириллов К.А.</w:t>
            </w:r>
          </w:p>
        </w:tc>
      </w:tr>
      <w:tr w:rsidR="00081ADC" w:rsidTr="00BC0455">
        <w:tc>
          <w:tcPr>
            <w:tcW w:w="7513" w:type="dxa"/>
            <w:vAlign w:val="center"/>
          </w:tcPr>
          <w:p w:rsidR="00081ADC" w:rsidRDefault="001C42DF" w:rsidP="00743786">
            <w:pPr>
              <w:spacing w:line="276" w:lineRule="auto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Ведущий инженер</w:t>
            </w:r>
            <w:r w:rsidR="00081ADC">
              <w:rPr>
                <w:rFonts w:eastAsia="Calibri"/>
                <w:szCs w:val="22"/>
                <w:lang w:eastAsia="en-US"/>
              </w:rPr>
              <w:t xml:space="preserve"> отдела физической защиты</w:t>
            </w:r>
          </w:p>
        </w:tc>
        <w:tc>
          <w:tcPr>
            <w:tcW w:w="2410" w:type="dxa"/>
            <w:vAlign w:val="center"/>
          </w:tcPr>
          <w:p w:rsidR="00081ADC" w:rsidRDefault="00081ADC" w:rsidP="00743786">
            <w:pPr>
              <w:spacing w:line="276" w:lineRule="auto"/>
              <w:rPr>
                <w:rFonts w:eastAsia="Calibri"/>
                <w:b/>
                <w:szCs w:val="22"/>
                <w:lang w:eastAsia="en-US"/>
              </w:rPr>
            </w:pPr>
            <w:r>
              <w:rPr>
                <w:rFonts w:eastAsia="Calibri"/>
                <w:b/>
                <w:szCs w:val="22"/>
                <w:lang w:eastAsia="en-US"/>
              </w:rPr>
              <w:t>Леонов С.В.</w:t>
            </w:r>
          </w:p>
        </w:tc>
      </w:tr>
      <w:tr w:rsidR="00081ADC" w:rsidTr="00081ADC">
        <w:tc>
          <w:tcPr>
            <w:tcW w:w="7513" w:type="dxa"/>
            <w:vAlign w:val="center"/>
          </w:tcPr>
          <w:p w:rsidR="00081ADC" w:rsidRDefault="00081ADC" w:rsidP="00743786">
            <w:pPr>
              <w:spacing w:line="276" w:lineRule="auto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Заместитель начальника УКС</w:t>
            </w:r>
          </w:p>
        </w:tc>
        <w:tc>
          <w:tcPr>
            <w:tcW w:w="2410" w:type="dxa"/>
            <w:vAlign w:val="center"/>
          </w:tcPr>
          <w:p w:rsidR="00081ADC" w:rsidRDefault="00081ADC" w:rsidP="00743786">
            <w:pPr>
              <w:spacing w:line="276" w:lineRule="auto"/>
              <w:rPr>
                <w:rFonts w:eastAsia="Calibri"/>
                <w:b/>
                <w:szCs w:val="22"/>
                <w:lang w:eastAsia="en-US"/>
              </w:rPr>
            </w:pPr>
            <w:r>
              <w:rPr>
                <w:rFonts w:eastAsia="Calibri"/>
                <w:b/>
                <w:szCs w:val="22"/>
                <w:lang w:eastAsia="en-US"/>
              </w:rPr>
              <w:t>Кудряшов А.П.</w:t>
            </w:r>
          </w:p>
        </w:tc>
      </w:tr>
      <w:tr w:rsidR="00081ADC" w:rsidTr="00BC0455">
        <w:tc>
          <w:tcPr>
            <w:tcW w:w="7513" w:type="dxa"/>
            <w:hideMark/>
          </w:tcPr>
          <w:p w:rsidR="00081ADC" w:rsidRDefault="00081ADC" w:rsidP="00743786">
            <w:pPr>
              <w:spacing w:line="276" w:lineRule="auto"/>
              <w:rPr>
                <w:rFonts w:eastAsia="Calibri"/>
                <w:b/>
                <w:szCs w:val="22"/>
                <w:lang w:eastAsia="en-US"/>
              </w:rPr>
            </w:pPr>
            <w:r>
              <w:rPr>
                <w:rFonts w:eastAsia="Calibri"/>
                <w:b/>
                <w:szCs w:val="22"/>
                <w:lang w:eastAsia="en-US"/>
              </w:rPr>
              <w:t>Секретарь Комиссии</w:t>
            </w:r>
          </w:p>
        </w:tc>
        <w:tc>
          <w:tcPr>
            <w:tcW w:w="2410" w:type="dxa"/>
            <w:vAlign w:val="center"/>
          </w:tcPr>
          <w:p w:rsidR="00081ADC" w:rsidRDefault="00081ADC" w:rsidP="00743786">
            <w:pPr>
              <w:spacing w:line="276" w:lineRule="auto"/>
              <w:rPr>
                <w:rFonts w:eastAsia="Calibri"/>
                <w:b/>
                <w:szCs w:val="22"/>
                <w:lang w:eastAsia="en-US"/>
              </w:rPr>
            </w:pPr>
          </w:p>
        </w:tc>
      </w:tr>
      <w:tr w:rsidR="00081ADC" w:rsidTr="00BC0455">
        <w:tc>
          <w:tcPr>
            <w:tcW w:w="7513" w:type="dxa"/>
            <w:hideMark/>
          </w:tcPr>
          <w:p w:rsidR="00081ADC" w:rsidRDefault="00081ADC" w:rsidP="00743786">
            <w:pPr>
              <w:spacing w:line="276" w:lineRule="auto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Ведущий специалист отдела закупок</w:t>
            </w:r>
          </w:p>
        </w:tc>
        <w:tc>
          <w:tcPr>
            <w:tcW w:w="2410" w:type="dxa"/>
            <w:vAlign w:val="center"/>
            <w:hideMark/>
          </w:tcPr>
          <w:p w:rsidR="00081ADC" w:rsidRDefault="00081ADC" w:rsidP="00743786">
            <w:pPr>
              <w:spacing w:line="276" w:lineRule="auto"/>
              <w:rPr>
                <w:rFonts w:eastAsia="Calibri"/>
                <w:b/>
                <w:szCs w:val="22"/>
                <w:lang w:eastAsia="en-US"/>
              </w:rPr>
            </w:pPr>
            <w:r>
              <w:rPr>
                <w:rFonts w:eastAsia="Calibri"/>
                <w:b/>
                <w:szCs w:val="22"/>
                <w:lang w:eastAsia="en-US"/>
              </w:rPr>
              <w:t>Краснецков Д.Г.</w:t>
            </w:r>
          </w:p>
        </w:tc>
      </w:tr>
    </w:tbl>
    <w:p w:rsidR="00081ADC" w:rsidRDefault="00081ADC" w:rsidP="00743786">
      <w:pPr>
        <w:pStyle w:val="aa"/>
        <w:spacing w:line="276" w:lineRule="auto"/>
        <w:ind w:firstLine="426"/>
        <w:jc w:val="both"/>
        <w:rPr>
          <w:sz w:val="28"/>
          <w:szCs w:val="28"/>
        </w:rPr>
      </w:pPr>
    </w:p>
    <w:p w:rsidR="00743786" w:rsidRDefault="00743786" w:rsidP="00743786">
      <w:pPr>
        <w:pStyle w:val="aa"/>
        <w:spacing w:line="276" w:lineRule="auto"/>
        <w:ind w:firstLine="426"/>
        <w:jc w:val="both"/>
        <w:rPr>
          <w:sz w:val="28"/>
          <w:szCs w:val="28"/>
          <w:lang w:val="en-US"/>
        </w:rPr>
      </w:pPr>
    </w:p>
    <w:p w:rsidR="00081ADC" w:rsidRPr="00AA69E2" w:rsidRDefault="00081ADC" w:rsidP="00743786">
      <w:pPr>
        <w:pStyle w:val="aa"/>
        <w:spacing w:line="276" w:lineRule="auto"/>
        <w:ind w:firstLine="426"/>
        <w:jc w:val="both"/>
        <w:rPr>
          <w:sz w:val="28"/>
          <w:szCs w:val="28"/>
        </w:rPr>
      </w:pPr>
      <w:r w:rsidRPr="00AA69E2">
        <w:rPr>
          <w:sz w:val="28"/>
          <w:szCs w:val="28"/>
        </w:rPr>
        <w:t>КВОРУМ ИМЕЕТСЯ</w:t>
      </w:r>
    </w:p>
    <w:p w:rsidR="00081ADC" w:rsidRPr="00A46BEF" w:rsidRDefault="00081ADC" w:rsidP="00743786">
      <w:pPr>
        <w:pStyle w:val="aa"/>
        <w:spacing w:line="276" w:lineRule="auto"/>
        <w:ind w:firstLine="426"/>
        <w:jc w:val="both"/>
        <w:rPr>
          <w:sz w:val="28"/>
          <w:szCs w:val="28"/>
        </w:rPr>
      </w:pPr>
      <w:r w:rsidRPr="00A46BEF">
        <w:rPr>
          <w:sz w:val="28"/>
          <w:szCs w:val="28"/>
        </w:rPr>
        <w:t xml:space="preserve">ПОВЕСТКА ДНЯ: Подведение итогов открытого запроса цен в электронной форме на право заключения договора на поставку </w:t>
      </w:r>
      <w:r w:rsidR="00B31D4F" w:rsidRPr="00B31D4F">
        <w:rPr>
          <w:rFonts w:eastAsia="Times New Roman"/>
          <w:sz w:val="28"/>
        </w:rPr>
        <w:t>стали сортовой нержавеющей марки 12Х18Н10Т</w:t>
      </w:r>
      <w:r w:rsidR="00B31D4F" w:rsidRPr="00A91540">
        <w:rPr>
          <w:rFonts w:eastAsia="Times New Roman"/>
          <w:sz w:val="28"/>
        </w:rPr>
        <w:t xml:space="preserve"> </w:t>
      </w:r>
      <w:r w:rsidRPr="00A46BEF">
        <w:rPr>
          <w:sz w:val="28"/>
          <w:szCs w:val="28"/>
        </w:rPr>
        <w:t>для нужд ФГУП «НИИ НПО «ЛУЧ»</w:t>
      </w:r>
    </w:p>
    <w:p w:rsidR="00081ADC" w:rsidRDefault="00081ADC" w:rsidP="00081ADC">
      <w:pPr>
        <w:pStyle w:val="aa"/>
        <w:spacing w:line="276" w:lineRule="auto"/>
        <w:ind w:firstLine="426"/>
        <w:jc w:val="both"/>
        <w:rPr>
          <w:sz w:val="28"/>
        </w:rPr>
      </w:pPr>
    </w:p>
    <w:p w:rsidR="00B31D4F" w:rsidRDefault="00B31D4F" w:rsidP="00081ADC">
      <w:pPr>
        <w:pStyle w:val="aa"/>
        <w:spacing w:line="276" w:lineRule="auto"/>
        <w:ind w:firstLine="426"/>
        <w:jc w:val="both"/>
        <w:rPr>
          <w:sz w:val="28"/>
          <w:lang w:val="en-US"/>
        </w:rPr>
      </w:pPr>
    </w:p>
    <w:p w:rsidR="00743786" w:rsidRDefault="00743786" w:rsidP="00081ADC">
      <w:pPr>
        <w:pStyle w:val="aa"/>
        <w:spacing w:line="276" w:lineRule="auto"/>
        <w:ind w:firstLine="426"/>
        <w:jc w:val="both"/>
        <w:rPr>
          <w:sz w:val="28"/>
          <w:lang w:val="en-US"/>
        </w:rPr>
      </w:pPr>
    </w:p>
    <w:p w:rsidR="00743786" w:rsidRDefault="00743786" w:rsidP="00081ADC">
      <w:pPr>
        <w:pStyle w:val="aa"/>
        <w:spacing w:line="276" w:lineRule="auto"/>
        <w:ind w:firstLine="426"/>
        <w:jc w:val="both"/>
        <w:rPr>
          <w:sz w:val="28"/>
          <w:lang w:val="en-US"/>
        </w:rPr>
      </w:pPr>
    </w:p>
    <w:p w:rsidR="00743786" w:rsidRDefault="00743786" w:rsidP="00081ADC">
      <w:pPr>
        <w:pStyle w:val="aa"/>
        <w:spacing w:line="276" w:lineRule="auto"/>
        <w:ind w:firstLine="426"/>
        <w:jc w:val="both"/>
        <w:rPr>
          <w:sz w:val="28"/>
          <w:lang w:val="en-US"/>
        </w:rPr>
      </w:pPr>
    </w:p>
    <w:p w:rsidR="00743786" w:rsidRPr="00743786" w:rsidRDefault="00743786" w:rsidP="00081ADC">
      <w:pPr>
        <w:pStyle w:val="aa"/>
        <w:spacing w:line="276" w:lineRule="auto"/>
        <w:ind w:firstLine="426"/>
        <w:jc w:val="both"/>
        <w:rPr>
          <w:sz w:val="28"/>
          <w:lang w:val="en-US"/>
        </w:rPr>
      </w:pPr>
    </w:p>
    <w:p w:rsidR="00081ADC" w:rsidRPr="00A46BEF" w:rsidRDefault="00081ADC" w:rsidP="00081ADC">
      <w:pPr>
        <w:pStyle w:val="aa"/>
        <w:spacing w:line="276" w:lineRule="auto"/>
        <w:ind w:firstLine="426"/>
        <w:jc w:val="both"/>
        <w:rPr>
          <w:sz w:val="28"/>
        </w:rPr>
      </w:pPr>
    </w:p>
    <w:p w:rsidR="00081ADC" w:rsidRPr="00DF0DC6" w:rsidRDefault="00081ADC" w:rsidP="00DF0DC6">
      <w:pPr>
        <w:tabs>
          <w:tab w:val="left" w:pos="840"/>
        </w:tabs>
        <w:ind w:firstLine="426"/>
        <w:jc w:val="both"/>
        <w:rPr>
          <w:color w:val="000000"/>
          <w:sz w:val="24"/>
          <w:szCs w:val="24"/>
        </w:rPr>
      </w:pPr>
      <w:r w:rsidRPr="00DF0DC6">
        <w:rPr>
          <w:color w:val="000000"/>
          <w:sz w:val="24"/>
          <w:szCs w:val="24"/>
        </w:rPr>
        <w:lastRenderedPageBreak/>
        <w:t>1. ИНФОРМАЦИЯ О ПРОВЕДЕНИИ ПРОЦЕДУРЫ ЗАПРОСА ЦЕН ПО ПРЕДМЕТУ ЗАКУПКИ.</w:t>
      </w:r>
    </w:p>
    <w:p w:rsidR="00081ADC" w:rsidRPr="00DF0DC6" w:rsidRDefault="00081ADC" w:rsidP="00DF0DC6">
      <w:pPr>
        <w:pStyle w:val="aa"/>
        <w:ind w:firstLine="426"/>
        <w:jc w:val="both"/>
        <w:rPr>
          <w:sz w:val="24"/>
          <w:szCs w:val="24"/>
        </w:rPr>
      </w:pPr>
      <w:r w:rsidRPr="00DF0DC6">
        <w:rPr>
          <w:sz w:val="24"/>
          <w:szCs w:val="24"/>
        </w:rPr>
        <w:t>В соответствии с требованиями Единого отраслевого стандарта закупок Госкорпорации «РОСАТОМ» организован и произведен открытый запрос цен в электронной форме.</w:t>
      </w:r>
    </w:p>
    <w:p w:rsidR="00081ADC" w:rsidRPr="00DF0DC6" w:rsidRDefault="00081ADC" w:rsidP="00DF0DC6">
      <w:pPr>
        <w:pStyle w:val="aa"/>
        <w:ind w:firstLine="426"/>
        <w:jc w:val="both"/>
        <w:rPr>
          <w:sz w:val="24"/>
          <w:szCs w:val="24"/>
        </w:rPr>
      </w:pPr>
      <w:r w:rsidRPr="00DF0DC6">
        <w:rPr>
          <w:bCs/>
          <w:sz w:val="24"/>
          <w:szCs w:val="24"/>
        </w:rPr>
        <w:t xml:space="preserve">Извещение о проведении открытого </w:t>
      </w:r>
      <w:r w:rsidRPr="00DF0DC6">
        <w:rPr>
          <w:sz w:val="24"/>
          <w:szCs w:val="24"/>
        </w:rPr>
        <w:t xml:space="preserve">запроса цен в электронной форме </w:t>
      </w:r>
      <w:r w:rsidRPr="00DF0DC6">
        <w:rPr>
          <w:bCs/>
          <w:sz w:val="24"/>
          <w:szCs w:val="24"/>
        </w:rPr>
        <w:t xml:space="preserve">было </w:t>
      </w:r>
      <w:r w:rsidRPr="00DF0DC6">
        <w:rPr>
          <w:sz w:val="24"/>
          <w:szCs w:val="24"/>
        </w:rPr>
        <w:t xml:space="preserve">размещено на официальном сайте Российской Федерации в сети «Интернет» для размещения информации о размещении заказов на поставки товаров, выполнение работ, оказание услуг - </w:t>
      </w:r>
      <w:hyperlink r:id="rId7" w:history="1">
        <w:r w:rsidRPr="00DF0DC6">
          <w:rPr>
            <w:rStyle w:val="a8"/>
            <w:sz w:val="24"/>
            <w:szCs w:val="24"/>
            <w:lang w:val="en-US"/>
          </w:rPr>
          <w:t>www</w:t>
        </w:r>
        <w:r w:rsidRPr="00DF0DC6">
          <w:rPr>
            <w:rStyle w:val="a8"/>
            <w:sz w:val="24"/>
            <w:szCs w:val="24"/>
          </w:rPr>
          <w:t>.</w:t>
        </w:r>
        <w:r w:rsidRPr="00DF0DC6">
          <w:rPr>
            <w:rStyle w:val="a8"/>
            <w:sz w:val="24"/>
            <w:szCs w:val="24"/>
            <w:lang w:val="en-US"/>
          </w:rPr>
          <w:t>zakupki</w:t>
        </w:r>
        <w:r w:rsidRPr="00DF0DC6">
          <w:rPr>
            <w:rStyle w:val="a8"/>
            <w:sz w:val="24"/>
            <w:szCs w:val="24"/>
          </w:rPr>
          <w:t>.</w:t>
        </w:r>
        <w:r w:rsidRPr="00DF0DC6">
          <w:rPr>
            <w:rStyle w:val="a8"/>
            <w:sz w:val="24"/>
            <w:szCs w:val="24"/>
            <w:lang w:val="en-US"/>
          </w:rPr>
          <w:t>gov</w:t>
        </w:r>
        <w:r w:rsidRPr="00DF0DC6">
          <w:rPr>
            <w:rStyle w:val="a8"/>
            <w:sz w:val="24"/>
            <w:szCs w:val="24"/>
          </w:rPr>
          <w:t>.</w:t>
        </w:r>
        <w:r w:rsidRPr="00DF0DC6">
          <w:rPr>
            <w:rStyle w:val="a8"/>
            <w:sz w:val="24"/>
            <w:szCs w:val="24"/>
            <w:lang w:val="en-US"/>
          </w:rPr>
          <w:t>ru</w:t>
        </w:r>
        <w:r w:rsidRPr="00DF0DC6">
          <w:rPr>
            <w:rStyle w:val="a8"/>
            <w:sz w:val="24"/>
            <w:szCs w:val="24"/>
          </w:rPr>
          <w:t>/223</w:t>
        </w:r>
      </w:hyperlink>
      <w:r w:rsidRPr="00DF0DC6">
        <w:rPr>
          <w:sz w:val="24"/>
          <w:szCs w:val="24"/>
        </w:rPr>
        <w:t xml:space="preserve"> №</w:t>
      </w:r>
      <w:r w:rsidR="009A09B3" w:rsidRPr="00DF0DC6">
        <w:rPr>
          <w:rFonts w:eastAsia="Times New Roman"/>
          <w:sz w:val="24"/>
          <w:szCs w:val="24"/>
          <w:lang w:eastAsia="ru-RU"/>
        </w:rPr>
        <w:t>31502012333</w:t>
      </w:r>
      <w:r w:rsidRPr="00DF0DC6">
        <w:rPr>
          <w:sz w:val="24"/>
          <w:szCs w:val="24"/>
        </w:rPr>
        <w:t xml:space="preserve"> от </w:t>
      </w:r>
      <w:r w:rsidR="009A09B3" w:rsidRPr="00DF0DC6">
        <w:rPr>
          <w:sz w:val="24"/>
          <w:szCs w:val="24"/>
        </w:rPr>
        <w:t>10 марта</w:t>
      </w:r>
      <w:r w:rsidRPr="00DF0DC6">
        <w:rPr>
          <w:sz w:val="24"/>
          <w:szCs w:val="24"/>
        </w:rPr>
        <w:t xml:space="preserve"> 2015г.</w:t>
      </w:r>
    </w:p>
    <w:p w:rsidR="00081ADC" w:rsidRPr="00DF0DC6" w:rsidRDefault="00081ADC" w:rsidP="00DF0DC6">
      <w:pPr>
        <w:pStyle w:val="aa"/>
        <w:ind w:firstLine="426"/>
        <w:jc w:val="both"/>
        <w:rPr>
          <w:sz w:val="24"/>
          <w:szCs w:val="24"/>
        </w:rPr>
      </w:pPr>
      <w:r w:rsidRPr="00DF0DC6">
        <w:rPr>
          <w:bCs/>
          <w:sz w:val="24"/>
          <w:szCs w:val="24"/>
        </w:rPr>
        <w:t xml:space="preserve">Извещение о проведении открытого </w:t>
      </w:r>
      <w:r w:rsidRPr="00DF0DC6">
        <w:rPr>
          <w:sz w:val="24"/>
          <w:szCs w:val="24"/>
        </w:rPr>
        <w:t xml:space="preserve">запроса цен в электронной форме </w:t>
      </w:r>
      <w:r w:rsidRPr="00DF0DC6">
        <w:rPr>
          <w:bCs/>
          <w:sz w:val="24"/>
          <w:szCs w:val="24"/>
        </w:rPr>
        <w:t xml:space="preserve">было </w:t>
      </w:r>
      <w:r w:rsidRPr="00DF0DC6">
        <w:rPr>
          <w:sz w:val="24"/>
          <w:szCs w:val="24"/>
        </w:rPr>
        <w:t xml:space="preserve">размещено на официальном сайте Госкорпорации «Росатом» </w:t>
      </w:r>
      <w:hyperlink r:id="rId8" w:history="1">
        <w:r w:rsidRPr="00DF0DC6">
          <w:rPr>
            <w:rStyle w:val="a8"/>
            <w:snapToGrid w:val="0"/>
            <w:sz w:val="24"/>
            <w:szCs w:val="24"/>
            <w:lang w:val="en-US"/>
          </w:rPr>
          <w:t>zakupki</w:t>
        </w:r>
        <w:r w:rsidRPr="00DF0DC6">
          <w:rPr>
            <w:rStyle w:val="a8"/>
            <w:snapToGrid w:val="0"/>
            <w:sz w:val="24"/>
            <w:szCs w:val="24"/>
          </w:rPr>
          <w:t>.</w:t>
        </w:r>
        <w:r w:rsidRPr="00DF0DC6">
          <w:rPr>
            <w:rStyle w:val="a8"/>
            <w:snapToGrid w:val="0"/>
            <w:sz w:val="24"/>
            <w:szCs w:val="24"/>
            <w:lang w:val="en-US"/>
          </w:rPr>
          <w:t>rosatom</w:t>
        </w:r>
        <w:r w:rsidRPr="00DF0DC6">
          <w:rPr>
            <w:rStyle w:val="a8"/>
            <w:snapToGrid w:val="0"/>
            <w:sz w:val="24"/>
            <w:szCs w:val="24"/>
          </w:rPr>
          <w:t>.</w:t>
        </w:r>
        <w:r w:rsidRPr="00DF0DC6">
          <w:rPr>
            <w:rStyle w:val="a8"/>
            <w:snapToGrid w:val="0"/>
            <w:sz w:val="24"/>
            <w:szCs w:val="24"/>
            <w:lang w:val="en-US"/>
          </w:rPr>
          <w:t>ru</w:t>
        </w:r>
      </w:hyperlink>
      <w:r w:rsidRPr="00DF0DC6">
        <w:rPr>
          <w:sz w:val="24"/>
          <w:szCs w:val="24"/>
        </w:rPr>
        <w:t xml:space="preserve"> № </w:t>
      </w:r>
      <w:r w:rsidR="009A09B3" w:rsidRPr="00DF0DC6">
        <w:rPr>
          <w:rFonts w:eastAsia="Times New Roman"/>
          <w:sz w:val="24"/>
          <w:szCs w:val="24"/>
          <w:lang w:eastAsia="ru-RU"/>
        </w:rPr>
        <w:t>150210/0461/005</w:t>
      </w:r>
      <w:r w:rsidRPr="00DF0DC6">
        <w:rPr>
          <w:rFonts w:eastAsia="Times New Roman"/>
          <w:sz w:val="24"/>
          <w:szCs w:val="24"/>
          <w:lang w:eastAsia="ru-RU"/>
        </w:rPr>
        <w:t xml:space="preserve"> </w:t>
      </w:r>
      <w:r w:rsidRPr="00DF0DC6">
        <w:rPr>
          <w:sz w:val="24"/>
          <w:szCs w:val="24"/>
        </w:rPr>
        <w:t xml:space="preserve">от </w:t>
      </w:r>
      <w:r w:rsidR="009A09B3" w:rsidRPr="00DF0DC6">
        <w:rPr>
          <w:sz w:val="24"/>
          <w:szCs w:val="24"/>
        </w:rPr>
        <w:t>10 февраля</w:t>
      </w:r>
      <w:r w:rsidRPr="00DF0DC6">
        <w:rPr>
          <w:sz w:val="24"/>
          <w:szCs w:val="24"/>
        </w:rPr>
        <w:t xml:space="preserve"> 2015г.</w:t>
      </w:r>
    </w:p>
    <w:p w:rsidR="00081ADC" w:rsidRPr="00DF0DC6" w:rsidRDefault="00081ADC" w:rsidP="00DF0DC6">
      <w:pPr>
        <w:pStyle w:val="aa"/>
        <w:ind w:firstLine="426"/>
        <w:jc w:val="both"/>
        <w:rPr>
          <w:sz w:val="24"/>
          <w:szCs w:val="24"/>
        </w:rPr>
      </w:pPr>
      <w:r w:rsidRPr="00DF0DC6">
        <w:rPr>
          <w:sz w:val="24"/>
          <w:szCs w:val="24"/>
        </w:rPr>
        <w:t xml:space="preserve">Извещение о проведении </w:t>
      </w:r>
      <w:r w:rsidRPr="00DF0DC6">
        <w:rPr>
          <w:spacing w:val="-5"/>
          <w:sz w:val="24"/>
          <w:szCs w:val="24"/>
        </w:rPr>
        <w:t xml:space="preserve">запроса цен в электронной форме размещено на сайте торговой площадки </w:t>
      </w:r>
      <w:hyperlink r:id="rId9" w:history="1">
        <w:r w:rsidRPr="00DF0DC6">
          <w:rPr>
            <w:rStyle w:val="a8"/>
            <w:spacing w:val="-5"/>
            <w:sz w:val="24"/>
            <w:szCs w:val="24"/>
            <w:lang w:val="en-US"/>
          </w:rPr>
          <w:t>www</w:t>
        </w:r>
        <w:r w:rsidRPr="00DF0DC6">
          <w:rPr>
            <w:rStyle w:val="a8"/>
            <w:spacing w:val="-5"/>
            <w:sz w:val="24"/>
            <w:szCs w:val="24"/>
          </w:rPr>
          <w:t>.</w:t>
        </w:r>
        <w:r w:rsidRPr="00DF0DC6">
          <w:rPr>
            <w:rStyle w:val="a8"/>
            <w:spacing w:val="-5"/>
            <w:sz w:val="24"/>
            <w:szCs w:val="24"/>
            <w:lang w:val="en-US"/>
          </w:rPr>
          <w:t>a</w:t>
        </w:r>
        <w:r w:rsidRPr="00DF0DC6">
          <w:rPr>
            <w:rStyle w:val="a8"/>
            <w:spacing w:val="-5"/>
            <w:sz w:val="24"/>
            <w:szCs w:val="24"/>
          </w:rPr>
          <w:t>-</w:t>
        </w:r>
        <w:r w:rsidRPr="00DF0DC6">
          <w:rPr>
            <w:rStyle w:val="a8"/>
            <w:spacing w:val="-5"/>
            <w:sz w:val="24"/>
            <w:szCs w:val="24"/>
            <w:lang w:val="en-US"/>
          </w:rPr>
          <w:t>k</w:t>
        </w:r>
        <w:r w:rsidRPr="00DF0DC6">
          <w:rPr>
            <w:rStyle w:val="a8"/>
            <w:spacing w:val="-5"/>
            <w:sz w:val="24"/>
            <w:szCs w:val="24"/>
          </w:rPr>
          <w:t>-</w:t>
        </w:r>
        <w:r w:rsidRPr="00DF0DC6">
          <w:rPr>
            <w:rStyle w:val="a8"/>
            <w:spacing w:val="-5"/>
            <w:sz w:val="24"/>
            <w:szCs w:val="24"/>
            <w:lang w:val="en-US"/>
          </w:rPr>
          <w:t>d</w:t>
        </w:r>
        <w:r w:rsidRPr="00DF0DC6">
          <w:rPr>
            <w:rStyle w:val="a8"/>
            <w:spacing w:val="-5"/>
            <w:sz w:val="24"/>
            <w:szCs w:val="24"/>
          </w:rPr>
          <w:t>.</w:t>
        </w:r>
        <w:r w:rsidRPr="00DF0DC6">
          <w:rPr>
            <w:rStyle w:val="a8"/>
            <w:spacing w:val="-5"/>
            <w:sz w:val="24"/>
            <w:szCs w:val="24"/>
            <w:lang w:val="en-US"/>
          </w:rPr>
          <w:t>ru</w:t>
        </w:r>
      </w:hyperlink>
      <w:r w:rsidRPr="00DF0DC6">
        <w:rPr>
          <w:spacing w:val="-5"/>
          <w:sz w:val="24"/>
          <w:szCs w:val="24"/>
        </w:rPr>
        <w:t xml:space="preserve">  </w:t>
      </w:r>
      <w:r w:rsidR="009A09B3" w:rsidRPr="00DF0DC6">
        <w:rPr>
          <w:spacing w:val="-5"/>
          <w:sz w:val="24"/>
          <w:szCs w:val="24"/>
        </w:rPr>
        <w:t>10 февраля</w:t>
      </w:r>
      <w:r w:rsidRPr="00DF0DC6">
        <w:rPr>
          <w:spacing w:val="-5"/>
          <w:sz w:val="24"/>
          <w:szCs w:val="24"/>
        </w:rPr>
        <w:t xml:space="preserve"> 2015 г. №</w:t>
      </w:r>
      <w:r w:rsidRPr="00DF0DC6">
        <w:rPr>
          <w:b/>
          <w:bCs/>
          <w:color w:val="606060"/>
          <w:sz w:val="24"/>
          <w:szCs w:val="24"/>
        </w:rPr>
        <w:t xml:space="preserve"> </w:t>
      </w:r>
      <w:r w:rsidR="009A09B3" w:rsidRPr="00DF0DC6">
        <w:rPr>
          <w:rFonts w:eastAsia="Times New Roman"/>
          <w:sz w:val="24"/>
          <w:szCs w:val="24"/>
          <w:lang w:eastAsia="ru-RU"/>
        </w:rPr>
        <w:t>Z036748</w:t>
      </w:r>
      <w:r w:rsidRPr="00DF0DC6">
        <w:rPr>
          <w:sz w:val="24"/>
          <w:szCs w:val="24"/>
        </w:rPr>
        <w:t>.</w:t>
      </w:r>
    </w:p>
    <w:p w:rsidR="00081ADC" w:rsidRPr="00DF0DC6" w:rsidRDefault="00081ADC" w:rsidP="00DF0DC6">
      <w:pPr>
        <w:pStyle w:val="aa"/>
        <w:ind w:firstLine="426"/>
        <w:jc w:val="both"/>
        <w:rPr>
          <w:sz w:val="24"/>
          <w:szCs w:val="24"/>
        </w:rPr>
      </w:pPr>
      <w:r w:rsidRPr="00DF0DC6">
        <w:rPr>
          <w:sz w:val="24"/>
          <w:szCs w:val="24"/>
        </w:rPr>
        <w:t xml:space="preserve">Максимальная (начальная) цена продукции: </w:t>
      </w:r>
      <w:r w:rsidR="009A09B3" w:rsidRPr="00DF0DC6">
        <w:rPr>
          <w:sz w:val="24"/>
          <w:szCs w:val="24"/>
        </w:rPr>
        <w:t xml:space="preserve">1 803 087 </w:t>
      </w:r>
      <w:r w:rsidRPr="00DF0DC6">
        <w:rPr>
          <w:sz w:val="24"/>
          <w:szCs w:val="24"/>
        </w:rPr>
        <w:t>рублей, 00 копеек включая НДС.</w:t>
      </w:r>
    </w:p>
    <w:p w:rsidR="00081ADC" w:rsidRPr="00DF0DC6" w:rsidRDefault="00081ADC" w:rsidP="00DF0DC6">
      <w:pPr>
        <w:pStyle w:val="aa"/>
        <w:ind w:firstLine="426"/>
        <w:jc w:val="both"/>
        <w:rPr>
          <w:sz w:val="24"/>
          <w:szCs w:val="24"/>
        </w:rPr>
      </w:pPr>
      <w:r w:rsidRPr="00DF0DC6">
        <w:rPr>
          <w:sz w:val="24"/>
          <w:szCs w:val="24"/>
        </w:rPr>
        <w:t xml:space="preserve">Окончательный срок предоставления заявок на участие в процедуре закупок не позднее  </w:t>
      </w:r>
      <w:r w:rsidR="009A09B3" w:rsidRPr="00DF0DC6">
        <w:rPr>
          <w:sz w:val="24"/>
          <w:szCs w:val="24"/>
        </w:rPr>
        <w:t xml:space="preserve">17 февраля </w:t>
      </w:r>
      <w:r w:rsidRPr="00DF0DC6">
        <w:rPr>
          <w:sz w:val="24"/>
          <w:szCs w:val="24"/>
        </w:rPr>
        <w:t>2015г. до 10:00 часов (по московскому времени).</w:t>
      </w:r>
    </w:p>
    <w:p w:rsidR="00081ADC" w:rsidRPr="00DF0DC6" w:rsidRDefault="00081ADC" w:rsidP="00DF0DC6">
      <w:pPr>
        <w:pStyle w:val="aa"/>
        <w:ind w:firstLine="426"/>
        <w:jc w:val="both"/>
        <w:rPr>
          <w:sz w:val="24"/>
          <w:szCs w:val="24"/>
        </w:rPr>
      </w:pPr>
      <w:r w:rsidRPr="00DF0DC6">
        <w:rPr>
          <w:sz w:val="24"/>
          <w:szCs w:val="24"/>
        </w:rPr>
        <w:t>К сроку око</w:t>
      </w:r>
      <w:r w:rsidR="009A09B3" w:rsidRPr="00DF0DC6">
        <w:rPr>
          <w:sz w:val="24"/>
          <w:szCs w:val="24"/>
        </w:rPr>
        <w:t xml:space="preserve">нчания подачи заявок поступили 4 (четыре) </w:t>
      </w:r>
      <w:r w:rsidRPr="00DF0DC6">
        <w:rPr>
          <w:sz w:val="24"/>
          <w:szCs w:val="24"/>
        </w:rPr>
        <w:t>заявки на участие в открытом запросе цен в электронной форме.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5"/>
        <w:gridCol w:w="5103"/>
        <w:gridCol w:w="1985"/>
        <w:gridCol w:w="2388"/>
      </w:tblGrid>
      <w:tr w:rsidR="00081ADC" w:rsidRPr="00DF0DC6" w:rsidTr="00DF0DC6">
        <w:trPr>
          <w:trHeight w:val="356"/>
        </w:trPr>
        <w:tc>
          <w:tcPr>
            <w:tcW w:w="675" w:type="dxa"/>
            <w:shd w:val="clear" w:color="auto" w:fill="auto"/>
            <w:vAlign w:val="center"/>
            <w:hideMark/>
          </w:tcPr>
          <w:p w:rsidR="00081ADC" w:rsidRPr="00DF0DC6" w:rsidRDefault="00081ADC" w:rsidP="00DF0DC6">
            <w:pPr>
              <w:jc w:val="center"/>
              <w:rPr>
                <w:iCs/>
                <w:sz w:val="24"/>
                <w:szCs w:val="24"/>
              </w:rPr>
            </w:pPr>
            <w:r w:rsidRPr="00DF0DC6">
              <w:rPr>
                <w:rStyle w:val="a9"/>
                <w:i w:val="0"/>
                <w:sz w:val="24"/>
                <w:szCs w:val="24"/>
              </w:rPr>
              <w:t>№</w:t>
            </w:r>
            <w:r w:rsidRPr="00DF0DC6">
              <w:rPr>
                <w:rStyle w:val="a9"/>
                <w:i w:val="0"/>
                <w:sz w:val="24"/>
                <w:szCs w:val="24"/>
                <w:lang w:val="en-US"/>
              </w:rPr>
              <w:t xml:space="preserve"> </w:t>
            </w:r>
            <w:r w:rsidRPr="00DF0DC6">
              <w:rPr>
                <w:rStyle w:val="a9"/>
                <w:i w:val="0"/>
                <w:sz w:val="24"/>
                <w:szCs w:val="24"/>
              </w:rPr>
              <w:t>п/п</w:t>
            </w:r>
          </w:p>
        </w:tc>
        <w:tc>
          <w:tcPr>
            <w:tcW w:w="5103" w:type="dxa"/>
            <w:shd w:val="clear" w:color="auto" w:fill="auto"/>
            <w:vAlign w:val="center"/>
            <w:hideMark/>
          </w:tcPr>
          <w:p w:rsidR="00081ADC" w:rsidRPr="00DF0DC6" w:rsidRDefault="00081ADC" w:rsidP="00DF0DC6">
            <w:pPr>
              <w:jc w:val="center"/>
              <w:rPr>
                <w:rStyle w:val="a9"/>
                <w:i w:val="0"/>
                <w:sz w:val="24"/>
                <w:szCs w:val="24"/>
              </w:rPr>
            </w:pPr>
            <w:r w:rsidRPr="00DF0DC6">
              <w:rPr>
                <w:rStyle w:val="a9"/>
                <w:i w:val="0"/>
                <w:sz w:val="24"/>
                <w:szCs w:val="24"/>
              </w:rPr>
              <w:t>Наименование организации, адрес, ИНН/КПП/ОГРН</w:t>
            </w:r>
          </w:p>
          <w:p w:rsidR="00081ADC" w:rsidRPr="00DF0DC6" w:rsidRDefault="00081ADC" w:rsidP="00DF0DC6">
            <w:pPr>
              <w:jc w:val="center"/>
              <w:rPr>
                <w:sz w:val="24"/>
                <w:szCs w:val="24"/>
              </w:rPr>
            </w:pPr>
            <w:r w:rsidRPr="00DF0DC6">
              <w:rPr>
                <w:rStyle w:val="a9"/>
                <w:i w:val="0"/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081ADC" w:rsidRPr="00DF0DC6" w:rsidRDefault="00081ADC" w:rsidP="00DF0DC6">
            <w:pPr>
              <w:jc w:val="center"/>
              <w:rPr>
                <w:sz w:val="24"/>
                <w:szCs w:val="24"/>
              </w:rPr>
            </w:pPr>
            <w:r w:rsidRPr="00DF0DC6">
              <w:rPr>
                <w:sz w:val="24"/>
                <w:szCs w:val="24"/>
              </w:rPr>
              <w:t>Всего, руб., с учетом НДС</w:t>
            </w:r>
          </w:p>
        </w:tc>
        <w:tc>
          <w:tcPr>
            <w:tcW w:w="2388" w:type="dxa"/>
            <w:shd w:val="clear" w:color="auto" w:fill="auto"/>
            <w:vAlign w:val="center"/>
            <w:hideMark/>
          </w:tcPr>
          <w:p w:rsidR="00081ADC" w:rsidRPr="00DF0DC6" w:rsidRDefault="00081ADC" w:rsidP="00DF0DC6">
            <w:pPr>
              <w:jc w:val="center"/>
              <w:rPr>
                <w:sz w:val="24"/>
                <w:szCs w:val="24"/>
              </w:rPr>
            </w:pPr>
            <w:r w:rsidRPr="00DF0DC6">
              <w:rPr>
                <w:sz w:val="24"/>
                <w:szCs w:val="24"/>
              </w:rPr>
              <w:t>Соответствие</w:t>
            </w:r>
            <w:r w:rsidRPr="00DF0DC6">
              <w:rPr>
                <w:sz w:val="24"/>
                <w:szCs w:val="24"/>
                <w:lang w:val="en-US"/>
              </w:rPr>
              <w:t xml:space="preserve"> </w:t>
            </w:r>
            <w:r w:rsidRPr="00DF0DC6">
              <w:rPr>
                <w:sz w:val="24"/>
                <w:szCs w:val="24"/>
              </w:rPr>
              <w:t>требованиям процедуры закупки</w:t>
            </w:r>
          </w:p>
        </w:tc>
      </w:tr>
      <w:tr w:rsidR="00945EAE" w:rsidRPr="00DF0DC6" w:rsidTr="00DF0DC6">
        <w:trPr>
          <w:trHeight w:val="356"/>
        </w:trPr>
        <w:tc>
          <w:tcPr>
            <w:tcW w:w="675" w:type="dxa"/>
            <w:shd w:val="clear" w:color="auto" w:fill="auto"/>
            <w:vAlign w:val="center"/>
          </w:tcPr>
          <w:p w:rsidR="00945EAE" w:rsidRPr="00DF0DC6" w:rsidRDefault="00945EAE" w:rsidP="00DF0DC6">
            <w:pPr>
              <w:jc w:val="center"/>
              <w:rPr>
                <w:rStyle w:val="a9"/>
                <w:i w:val="0"/>
                <w:sz w:val="24"/>
                <w:szCs w:val="24"/>
              </w:rPr>
            </w:pPr>
            <w:r w:rsidRPr="00DF0DC6">
              <w:rPr>
                <w:rStyle w:val="a9"/>
                <w:i w:val="0"/>
                <w:sz w:val="24"/>
                <w:szCs w:val="24"/>
              </w:rPr>
              <w:t>1.</w:t>
            </w:r>
          </w:p>
        </w:tc>
        <w:tc>
          <w:tcPr>
            <w:tcW w:w="5103" w:type="dxa"/>
            <w:shd w:val="clear" w:color="auto" w:fill="auto"/>
          </w:tcPr>
          <w:p w:rsidR="00945EAE" w:rsidRPr="00DF0DC6" w:rsidRDefault="00945EAE" w:rsidP="00DF0DC6">
            <w:pPr>
              <w:jc w:val="center"/>
              <w:rPr>
                <w:sz w:val="24"/>
                <w:szCs w:val="24"/>
              </w:rPr>
            </w:pPr>
            <w:r w:rsidRPr="00DF0DC6">
              <w:rPr>
                <w:sz w:val="24"/>
                <w:szCs w:val="24"/>
              </w:rPr>
              <w:t>ООО «</w:t>
            </w:r>
            <w:proofErr w:type="spellStart"/>
            <w:r w:rsidRPr="00DF0DC6">
              <w:rPr>
                <w:sz w:val="24"/>
                <w:szCs w:val="24"/>
              </w:rPr>
              <w:t>Сталкер</w:t>
            </w:r>
            <w:proofErr w:type="spellEnd"/>
            <w:r w:rsidRPr="00DF0DC6">
              <w:rPr>
                <w:sz w:val="24"/>
                <w:szCs w:val="24"/>
              </w:rPr>
              <w:t xml:space="preserve"> Нижний Новгород»</w:t>
            </w:r>
          </w:p>
          <w:p w:rsidR="00945EAE" w:rsidRPr="00DF0DC6" w:rsidRDefault="00945EAE" w:rsidP="00DF0DC6">
            <w:pPr>
              <w:jc w:val="center"/>
              <w:rPr>
                <w:sz w:val="24"/>
                <w:szCs w:val="24"/>
              </w:rPr>
            </w:pPr>
            <w:r w:rsidRPr="00DF0DC6">
              <w:rPr>
                <w:sz w:val="24"/>
                <w:szCs w:val="24"/>
              </w:rPr>
              <w:t>603140, Н. Новгород, Мотальный пер., д.8</w:t>
            </w:r>
          </w:p>
          <w:p w:rsidR="00945EAE" w:rsidRPr="00DF0DC6" w:rsidRDefault="00945EAE" w:rsidP="00DF0DC6">
            <w:pPr>
              <w:jc w:val="center"/>
              <w:rPr>
                <w:sz w:val="24"/>
                <w:szCs w:val="24"/>
              </w:rPr>
            </w:pPr>
            <w:r w:rsidRPr="00DF0DC6">
              <w:rPr>
                <w:sz w:val="24"/>
                <w:szCs w:val="24"/>
              </w:rPr>
              <w:t>ИНН, КПП, ОГРН</w:t>
            </w:r>
          </w:p>
          <w:p w:rsidR="00945EAE" w:rsidRPr="00DF0DC6" w:rsidRDefault="00945EAE" w:rsidP="00DF0DC6">
            <w:pPr>
              <w:jc w:val="center"/>
              <w:rPr>
                <w:sz w:val="24"/>
                <w:szCs w:val="24"/>
              </w:rPr>
            </w:pPr>
            <w:r w:rsidRPr="00DF0DC6">
              <w:rPr>
                <w:sz w:val="24"/>
                <w:szCs w:val="24"/>
              </w:rPr>
              <w:t>5257104096/525701001/1085257006559</w:t>
            </w:r>
          </w:p>
          <w:p w:rsidR="00945EAE" w:rsidRPr="00DF0DC6" w:rsidRDefault="00945EAE" w:rsidP="00DF0DC6">
            <w:pPr>
              <w:jc w:val="center"/>
              <w:rPr>
                <w:sz w:val="24"/>
                <w:szCs w:val="24"/>
              </w:rPr>
            </w:pPr>
            <w:r w:rsidRPr="00DF0DC6">
              <w:rPr>
                <w:sz w:val="24"/>
                <w:szCs w:val="24"/>
              </w:rPr>
              <w:t xml:space="preserve">Дата подачи заявки: </w:t>
            </w:r>
          </w:p>
          <w:p w:rsidR="00945EAE" w:rsidRPr="00DF0DC6" w:rsidRDefault="00945EAE" w:rsidP="00DF0DC6">
            <w:pPr>
              <w:jc w:val="center"/>
              <w:rPr>
                <w:sz w:val="24"/>
                <w:szCs w:val="24"/>
              </w:rPr>
            </w:pPr>
            <w:r w:rsidRPr="00DF0DC6">
              <w:rPr>
                <w:sz w:val="24"/>
                <w:szCs w:val="24"/>
              </w:rPr>
              <w:t>17 февраля 2015г. 09:09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45EAE" w:rsidRPr="00DF0DC6" w:rsidRDefault="00945EAE" w:rsidP="00DF0DC6">
            <w:pPr>
              <w:jc w:val="center"/>
              <w:rPr>
                <w:sz w:val="24"/>
                <w:szCs w:val="24"/>
              </w:rPr>
            </w:pPr>
          </w:p>
          <w:p w:rsidR="00945EAE" w:rsidRPr="00DF0DC6" w:rsidRDefault="00945EAE" w:rsidP="00DF0DC6">
            <w:pPr>
              <w:jc w:val="center"/>
              <w:rPr>
                <w:sz w:val="24"/>
                <w:szCs w:val="24"/>
                <w:lang w:val="en-US"/>
              </w:rPr>
            </w:pPr>
            <w:r w:rsidRPr="00DF0DC6">
              <w:rPr>
                <w:sz w:val="24"/>
                <w:szCs w:val="24"/>
              </w:rPr>
              <w:t>1 531 531, 44</w:t>
            </w:r>
          </w:p>
        </w:tc>
        <w:tc>
          <w:tcPr>
            <w:tcW w:w="2388" w:type="dxa"/>
            <w:shd w:val="clear" w:color="auto" w:fill="auto"/>
            <w:vAlign w:val="center"/>
          </w:tcPr>
          <w:p w:rsidR="00945EAE" w:rsidRPr="00DF0DC6" w:rsidRDefault="00945EAE" w:rsidP="00DF0DC6">
            <w:pPr>
              <w:jc w:val="center"/>
              <w:rPr>
                <w:sz w:val="24"/>
                <w:szCs w:val="24"/>
              </w:rPr>
            </w:pPr>
            <w:r w:rsidRPr="00DF0DC6">
              <w:rPr>
                <w:sz w:val="24"/>
                <w:szCs w:val="24"/>
              </w:rPr>
              <w:t>Соответствует требованиям процедуры закупки</w:t>
            </w:r>
          </w:p>
        </w:tc>
      </w:tr>
      <w:tr w:rsidR="00945EAE" w:rsidRPr="00DF0DC6" w:rsidTr="00DF0DC6">
        <w:trPr>
          <w:trHeight w:val="356"/>
        </w:trPr>
        <w:tc>
          <w:tcPr>
            <w:tcW w:w="675" w:type="dxa"/>
            <w:shd w:val="clear" w:color="auto" w:fill="auto"/>
            <w:vAlign w:val="center"/>
            <w:hideMark/>
          </w:tcPr>
          <w:p w:rsidR="00945EAE" w:rsidRPr="00DF0DC6" w:rsidRDefault="00945EAE" w:rsidP="00DF0DC6">
            <w:pPr>
              <w:jc w:val="center"/>
              <w:rPr>
                <w:rStyle w:val="a9"/>
                <w:i w:val="0"/>
                <w:sz w:val="24"/>
                <w:szCs w:val="24"/>
              </w:rPr>
            </w:pPr>
            <w:r w:rsidRPr="00DF0DC6">
              <w:rPr>
                <w:sz w:val="24"/>
                <w:szCs w:val="24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945EAE" w:rsidRPr="00DF0DC6" w:rsidRDefault="00945EAE" w:rsidP="00DF0DC6">
            <w:pPr>
              <w:jc w:val="center"/>
              <w:rPr>
                <w:sz w:val="24"/>
                <w:szCs w:val="24"/>
              </w:rPr>
            </w:pPr>
            <w:r w:rsidRPr="00DF0DC6">
              <w:rPr>
                <w:sz w:val="24"/>
                <w:szCs w:val="24"/>
              </w:rPr>
              <w:t>ООО «ПКФ «АВАНГАРД»</w:t>
            </w:r>
          </w:p>
          <w:p w:rsidR="00945EAE" w:rsidRPr="00DF0DC6" w:rsidRDefault="00945EAE" w:rsidP="00DF0DC6">
            <w:pPr>
              <w:jc w:val="center"/>
              <w:rPr>
                <w:sz w:val="24"/>
                <w:szCs w:val="24"/>
              </w:rPr>
            </w:pPr>
            <w:r w:rsidRPr="00DF0DC6">
              <w:rPr>
                <w:sz w:val="24"/>
                <w:szCs w:val="24"/>
              </w:rPr>
              <w:t xml:space="preserve">603037, Н. Новгород, ул. </w:t>
            </w:r>
            <w:proofErr w:type="gramStart"/>
            <w:r w:rsidRPr="00DF0DC6">
              <w:rPr>
                <w:sz w:val="24"/>
                <w:szCs w:val="24"/>
              </w:rPr>
              <w:t>Торфяная</w:t>
            </w:r>
            <w:proofErr w:type="gramEnd"/>
            <w:r w:rsidRPr="00DF0DC6">
              <w:rPr>
                <w:sz w:val="24"/>
                <w:szCs w:val="24"/>
              </w:rPr>
              <w:t>, д.30</w:t>
            </w:r>
          </w:p>
          <w:p w:rsidR="00945EAE" w:rsidRPr="00DF0DC6" w:rsidRDefault="00945EAE" w:rsidP="00DF0DC6">
            <w:pPr>
              <w:jc w:val="center"/>
              <w:rPr>
                <w:sz w:val="24"/>
                <w:szCs w:val="24"/>
              </w:rPr>
            </w:pPr>
            <w:r w:rsidRPr="00DF0DC6">
              <w:rPr>
                <w:sz w:val="24"/>
                <w:szCs w:val="24"/>
              </w:rPr>
              <w:t>ИНН, КПП, ОГРН</w:t>
            </w:r>
          </w:p>
          <w:p w:rsidR="00945EAE" w:rsidRPr="00DF0DC6" w:rsidRDefault="00945EAE" w:rsidP="00DF0DC6">
            <w:pPr>
              <w:jc w:val="center"/>
              <w:rPr>
                <w:sz w:val="24"/>
                <w:szCs w:val="24"/>
              </w:rPr>
            </w:pPr>
            <w:r w:rsidRPr="00DF0DC6">
              <w:rPr>
                <w:sz w:val="24"/>
                <w:szCs w:val="24"/>
              </w:rPr>
              <w:t>5263109222/526301001/1145263005557</w:t>
            </w:r>
          </w:p>
          <w:p w:rsidR="00945EAE" w:rsidRPr="00DF0DC6" w:rsidRDefault="00945EAE" w:rsidP="00DF0DC6">
            <w:pPr>
              <w:jc w:val="center"/>
              <w:rPr>
                <w:b/>
                <w:bCs/>
                <w:sz w:val="24"/>
                <w:szCs w:val="24"/>
              </w:rPr>
            </w:pPr>
            <w:r w:rsidRPr="00DF0DC6">
              <w:rPr>
                <w:sz w:val="24"/>
                <w:szCs w:val="24"/>
              </w:rPr>
              <w:t>Дата подачи заявки:</w:t>
            </w:r>
            <w:r w:rsidRPr="00DF0DC6">
              <w:rPr>
                <w:b/>
                <w:bCs/>
                <w:sz w:val="24"/>
                <w:szCs w:val="24"/>
              </w:rPr>
              <w:t xml:space="preserve"> </w:t>
            </w:r>
          </w:p>
          <w:p w:rsidR="00945EAE" w:rsidRPr="00DF0DC6" w:rsidRDefault="00945EAE" w:rsidP="00DF0DC6">
            <w:pPr>
              <w:jc w:val="center"/>
              <w:rPr>
                <w:sz w:val="24"/>
                <w:szCs w:val="24"/>
              </w:rPr>
            </w:pPr>
            <w:r w:rsidRPr="00DF0DC6">
              <w:rPr>
                <w:bCs/>
                <w:sz w:val="24"/>
                <w:szCs w:val="24"/>
              </w:rPr>
              <w:t>12 февраля 2015г. 13:28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45EAE" w:rsidRPr="00DF0DC6" w:rsidRDefault="00945EAE" w:rsidP="00DF0DC6">
            <w:pPr>
              <w:jc w:val="center"/>
              <w:rPr>
                <w:sz w:val="24"/>
                <w:szCs w:val="24"/>
              </w:rPr>
            </w:pPr>
            <w:r w:rsidRPr="00DF0DC6">
              <w:rPr>
                <w:sz w:val="24"/>
                <w:szCs w:val="24"/>
              </w:rPr>
              <w:t>1 574 800, 00</w:t>
            </w:r>
          </w:p>
          <w:p w:rsidR="00945EAE" w:rsidRPr="00DF0DC6" w:rsidRDefault="00945EAE" w:rsidP="00DF0DC6">
            <w:pPr>
              <w:jc w:val="center"/>
              <w:rPr>
                <w:sz w:val="24"/>
                <w:szCs w:val="24"/>
              </w:rPr>
            </w:pPr>
            <w:r w:rsidRPr="00DF0DC6">
              <w:rPr>
                <w:sz w:val="24"/>
                <w:szCs w:val="24"/>
              </w:rPr>
              <w:t>(1 574 769, 00 цена Участника из системной заявки)</w:t>
            </w:r>
          </w:p>
        </w:tc>
        <w:tc>
          <w:tcPr>
            <w:tcW w:w="2388" w:type="dxa"/>
            <w:shd w:val="clear" w:color="auto" w:fill="auto"/>
            <w:vAlign w:val="center"/>
            <w:hideMark/>
          </w:tcPr>
          <w:p w:rsidR="00945EAE" w:rsidRPr="00DF0DC6" w:rsidRDefault="00945EAE" w:rsidP="00DF0DC6">
            <w:pPr>
              <w:jc w:val="center"/>
              <w:rPr>
                <w:sz w:val="24"/>
                <w:szCs w:val="24"/>
              </w:rPr>
            </w:pPr>
            <w:r w:rsidRPr="00DF0DC6">
              <w:rPr>
                <w:sz w:val="24"/>
                <w:szCs w:val="24"/>
              </w:rPr>
              <w:t>Не соответствует требованиям процедуры закупки</w:t>
            </w:r>
          </w:p>
        </w:tc>
      </w:tr>
      <w:tr w:rsidR="00945EAE" w:rsidRPr="00DF0DC6" w:rsidTr="00DF0DC6">
        <w:tc>
          <w:tcPr>
            <w:tcW w:w="675" w:type="dxa"/>
            <w:shd w:val="clear" w:color="auto" w:fill="auto"/>
            <w:vAlign w:val="center"/>
          </w:tcPr>
          <w:p w:rsidR="00945EAE" w:rsidRPr="00DF0DC6" w:rsidRDefault="00945EAE" w:rsidP="00DF0DC6">
            <w:pPr>
              <w:pStyle w:val="aa"/>
              <w:jc w:val="center"/>
              <w:rPr>
                <w:sz w:val="24"/>
                <w:szCs w:val="24"/>
              </w:rPr>
            </w:pPr>
            <w:r w:rsidRPr="00DF0DC6">
              <w:rPr>
                <w:sz w:val="24"/>
                <w:szCs w:val="24"/>
              </w:rPr>
              <w:t>3.</w:t>
            </w:r>
          </w:p>
        </w:tc>
        <w:tc>
          <w:tcPr>
            <w:tcW w:w="5103" w:type="dxa"/>
            <w:shd w:val="clear" w:color="auto" w:fill="auto"/>
          </w:tcPr>
          <w:p w:rsidR="00945EAE" w:rsidRPr="00DF0DC6" w:rsidRDefault="00945EAE" w:rsidP="00DF0DC6">
            <w:pPr>
              <w:jc w:val="center"/>
              <w:rPr>
                <w:sz w:val="24"/>
                <w:szCs w:val="24"/>
              </w:rPr>
            </w:pPr>
            <w:r w:rsidRPr="00DF0DC6">
              <w:rPr>
                <w:sz w:val="24"/>
                <w:szCs w:val="24"/>
              </w:rPr>
              <w:t>ООО ТД «ВСС»</w:t>
            </w:r>
          </w:p>
          <w:p w:rsidR="00945EAE" w:rsidRPr="00DF0DC6" w:rsidRDefault="00945EAE" w:rsidP="00DF0DC6">
            <w:pPr>
              <w:jc w:val="center"/>
              <w:rPr>
                <w:sz w:val="24"/>
                <w:szCs w:val="24"/>
              </w:rPr>
            </w:pPr>
            <w:r w:rsidRPr="00DF0DC6">
              <w:rPr>
                <w:sz w:val="24"/>
                <w:szCs w:val="24"/>
              </w:rPr>
              <w:t>603058, Н. Новгород, ул. Новикова-Прибоя, д.4</w:t>
            </w:r>
          </w:p>
          <w:p w:rsidR="00945EAE" w:rsidRPr="00DF0DC6" w:rsidRDefault="00945EAE" w:rsidP="00DF0DC6">
            <w:pPr>
              <w:jc w:val="center"/>
              <w:rPr>
                <w:sz w:val="24"/>
                <w:szCs w:val="24"/>
              </w:rPr>
            </w:pPr>
            <w:r w:rsidRPr="00DF0DC6">
              <w:rPr>
                <w:sz w:val="24"/>
                <w:szCs w:val="24"/>
              </w:rPr>
              <w:t>ИНН, КПП, ОГРН</w:t>
            </w:r>
          </w:p>
          <w:p w:rsidR="00945EAE" w:rsidRPr="00DF0DC6" w:rsidRDefault="00945EAE" w:rsidP="00DF0DC6">
            <w:pPr>
              <w:jc w:val="center"/>
              <w:rPr>
                <w:sz w:val="24"/>
                <w:szCs w:val="24"/>
              </w:rPr>
            </w:pPr>
            <w:r w:rsidRPr="00DF0DC6">
              <w:rPr>
                <w:sz w:val="24"/>
                <w:szCs w:val="24"/>
              </w:rPr>
              <w:t>5258116633/525801001/1145258004286</w:t>
            </w:r>
          </w:p>
          <w:p w:rsidR="00945EAE" w:rsidRPr="00DF0DC6" w:rsidRDefault="00945EAE" w:rsidP="00DF0DC6">
            <w:pPr>
              <w:jc w:val="center"/>
              <w:rPr>
                <w:sz w:val="24"/>
                <w:szCs w:val="24"/>
              </w:rPr>
            </w:pPr>
            <w:r w:rsidRPr="00DF0DC6">
              <w:rPr>
                <w:sz w:val="24"/>
                <w:szCs w:val="24"/>
              </w:rPr>
              <w:t xml:space="preserve">Дата подачи заявки: </w:t>
            </w:r>
          </w:p>
          <w:p w:rsidR="00945EAE" w:rsidRPr="00DF0DC6" w:rsidRDefault="00945EAE" w:rsidP="00DF0DC6">
            <w:pPr>
              <w:jc w:val="center"/>
              <w:rPr>
                <w:sz w:val="24"/>
                <w:szCs w:val="24"/>
              </w:rPr>
            </w:pPr>
            <w:r w:rsidRPr="00DF0DC6">
              <w:rPr>
                <w:bCs/>
                <w:sz w:val="24"/>
                <w:szCs w:val="24"/>
              </w:rPr>
              <w:t>13 февраля 2015г. 15:13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45EAE" w:rsidRPr="00DF0DC6" w:rsidRDefault="00945EAE" w:rsidP="00DF0DC6">
            <w:pPr>
              <w:jc w:val="center"/>
              <w:rPr>
                <w:sz w:val="24"/>
                <w:szCs w:val="24"/>
              </w:rPr>
            </w:pPr>
            <w:r w:rsidRPr="00DF0DC6">
              <w:rPr>
                <w:sz w:val="24"/>
                <w:szCs w:val="24"/>
              </w:rPr>
              <w:t>1</w:t>
            </w:r>
            <w:r w:rsidRPr="00DF0DC6">
              <w:rPr>
                <w:sz w:val="24"/>
                <w:szCs w:val="24"/>
                <w:lang w:val="en-US"/>
              </w:rPr>
              <w:t> </w:t>
            </w:r>
            <w:r w:rsidRPr="00DF0DC6">
              <w:rPr>
                <w:sz w:val="24"/>
                <w:szCs w:val="24"/>
              </w:rPr>
              <w:t>674</w:t>
            </w:r>
            <w:r w:rsidRPr="00DF0DC6">
              <w:rPr>
                <w:sz w:val="24"/>
                <w:szCs w:val="24"/>
                <w:lang w:val="en-US"/>
              </w:rPr>
              <w:t> </w:t>
            </w:r>
            <w:r w:rsidRPr="00DF0DC6">
              <w:rPr>
                <w:sz w:val="24"/>
                <w:szCs w:val="24"/>
              </w:rPr>
              <w:t>000, 00</w:t>
            </w:r>
          </w:p>
          <w:p w:rsidR="00945EAE" w:rsidRPr="00DF0DC6" w:rsidRDefault="00945EAE" w:rsidP="00DF0DC6">
            <w:pPr>
              <w:jc w:val="center"/>
              <w:rPr>
                <w:sz w:val="24"/>
                <w:szCs w:val="24"/>
              </w:rPr>
            </w:pPr>
            <w:r w:rsidRPr="00DF0DC6">
              <w:rPr>
                <w:sz w:val="24"/>
                <w:szCs w:val="24"/>
              </w:rPr>
              <w:t>(1 673 973, 96 цена Участника из системной заявки)</w:t>
            </w:r>
          </w:p>
        </w:tc>
        <w:tc>
          <w:tcPr>
            <w:tcW w:w="2388" w:type="dxa"/>
            <w:shd w:val="clear" w:color="auto" w:fill="auto"/>
            <w:vAlign w:val="center"/>
          </w:tcPr>
          <w:p w:rsidR="00945EAE" w:rsidRPr="00DF0DC6" w:rsidRDefault="00945EAE" w:rsidP="00DF0DC6">
            <w:pPr>
              <w:pStyle w:val="aa"/>
              <w:jc w:val="center"/>
              <w:rPr>
                <w:sz w:val="24"/>
                <w:szCs w:val="24"/>
              </w:rPr>
            </w:pPr>
            <w:r w:rsidRPr="00DF0DC6">
              <w:rPr>
                <w:sz w:val="24"/>
                <w:szCs w:val="24"/>
              </w:rPr>
              <w:t>Соответствует требованиям процедуры закупки</w:t>
            </w:r>
          </w:p>
        </w:tc>
      </w:tr>
      <w:tr w:rsidR="00945EAE" w:rsidRPr="00DF0DC6" w:rsidTr="00DF0DC6">
        <w:tc>
          <w:tcPr>
            <w:tcW w:w="675" w:type="dxa"/>
            <w:shd w:val="clear" w:color="auto" w:fill="auto"/>
            <w:vAlign w:val="center"/>
          </w:tcPr>
          <w:p w:rsidR="00945EAE" w:rsidRPr="00DF0DC6" w:rsidRDefault="00945EAE" w:rsidP="00DF0DC6">
            <w:pPr>
              <w:pStyle w:val="aa"/>
              <w:jc w:val="center"/>
              <w:rPr>
                <w:sz w:val="24"/>
                <w:szCs w:val="24"/>
              </w:rPr>
            </w:pPr>
            <w:r w:rsidRPr="00DF0DC6">
              <w:rPr>
                <w:sz w:val="24"/>
                <w:szCs w:val="24"/>
              </w:rPr>
              <w:t xml:space="preserve">4. </w:t>
            </w:r>
          </w:p>
        </w:tc>
        <w:tc>
          <w:tcPr>
            <w:tcW w:w="5103" w:type="dxa"/>
            <w:shd w:val="clear" w:color="auto" w:fill="auto"/>
          </w:tcPr>
          <w:p w:rsidR="00945EAE" w:rsidRPr="00DF0DC6" w:rsidRDefault="00945EAE" w:rsidP="00DF0DC6">
            <w:pPr>
              <w:jc w:val="center"/>
              <w:rPr>
                <w:sz w:val="24"/>
                <w:szCs w:val="24"/>
              </w:rPr>
            </w:pPr>
            <w:r w:rsidRPr="00DF0DC6">
              <w:rPr>
                <w:sz w:val="24"/>
                <w:szCs w:val="24"/>
              </w:rPr>
              <w:t>ООО «ПСР»</w:t>
            </w:r>
          </w:p>
          <w:p w:rsidR="00DF0DC6" w:rsidRPr="00DF0DC6" w:rsidRDefault="00945EAE" w:rsidP="00DF0DC6">
            <w:pPr>
              <w:jc w:val="center"/>
              <w:rPr>
                <w:sz w:val="24"/>
                <w:szCs w:val="24"/>
              </w:rPr>
            </w:pPr>
            <w:r w:rsidRPr="00DF0DC6">
              <w:rPr>
                <w:sz w:val="24"/>
                <w:szCs w:val="24"/>
              </w:rPr>
              <w:t xml:space="preserve">125362, </w:t>
            </w:r>
            <w:r w:rsidR="00DF0DC6" w:rsidRPr="00DF0DC6">
              <w:rPr>
                <w:sz w:val="24"/>
                <w:szCs w:val="24"/>
              </w:rPr>
              <w:t xml:space="preserve">г. </w:t>
            </w:r>
            <w:r w:rsidRPr="00DF0DC6">
              <w:rPr>
                <w:sz w:val="24"/>
                <w:szCs w:val="24"/>
              </w:rPr>
              <w:t xml:space="preserve">Москва, Строительный </w:t>
            </w:r>
            <w:proofErr w:type="spellStart"/>
            <w:r w:rsidRPr="00DF0DC6">
              <w:rPr>
                <w:sz w:val="24"/>
                <w:szCs w:val="24"/>
              </w:rPr>
              <w:t>пр-зд</w:t>
            </w:r>
            <w:proofErr w:type="spellEnd"/>
            <w:r w:rsidRPr="00DF0DC6">
              <w:rPr>
                <w:sz w:val="24"/>
                <w:szCs w:val="24"/>
              </w:rPr>
              <w:t xml:space="preserve">, </w:t>
            </w:r>
          </w:p>
          <w:p w:rsidR="00945EAE" w:rsidRPr="00DF0DC6" w:rsidRDefault="00945EAE" w:rsidP="00DF0DC6">
            <w:pPr>
              <w:jc w:val="center"/>
              <w:rPr>
                <w:sz w:val="24"/>
                <w:szCs w:val="24"/>
              </w:rPr>
            </w:pPr>
            <w:r w:rsidRPr="00DF0DC6">
              <w:rPr>
                <w:sz w:val="24"/>
                <w:szCs w:val="24"/>
              </w:rPr>
              <w:t>д. 7а,</w:t>
            </w:r>
            <w:r w:rsidR="00DF0DC6" w:rsidRPr="00DF0DC6">
              <w:rPr>
                <w:sz w:val="24"/>
                <w:szCs w:val="24"/>
              </w:rPr>
              <w:t xml:space="preserve"> </w:t>
            </w:r>
            <w:proofErr w:type="spellStart"/>
            <w:r w:rsidRPr="00DF0DC6">
              <w:rPr>
                <w:sz w:val="24"/>
                <w:szCs w:val="24"/>
              </w:rPr>
              <w:t>кор</w:t>
            </w:r>
            <w:proofErr w:type="spellEnd"/>
            <w:r w:rsidRPr="00DF0DC6">
              <w:rPr>
                <w:sz w:val="24"/>
                <w:szCs w:val="24"/>
              </w:rPr>
              <w:t>. 28</w:t>
            </w:r>
          </w:p>
          <w:p w:rsidR="00945EAE" w:rsidRPr="00DF0DC6" w:rsidRDefault="00945EAE" w:rsidP="00DF0DC6">
            <w:pPr>
              <w:jc w:val="center"/>
              <w:rPr>
                <w:sz w:val="24"/>
                <w:szCs w:val="24"/>
              </w:rPr>
            </w:pPr>
            <w:r w:rsidRPr="00DF0DC6">
              <w:rPr>
                <w:sz w:val="24"/>
                <w:szCs w:val="24"/>
              </w:rPr>
              <w:t>ИНН, КПП, ОГРН</w:t>
            </w:r>
          </w:p>
          <w:p w:rsidR="00945EAE" w:rsidRPr="00DF0DC6" w:rsidRDefault="00945EAE" w:rsidP="00DF0DC6">
            <w:pPr>
              <w:jc w:val="center"/>
              <w:rPr>
                <w:sz w:val="24"/>
                <w:szCs w:val="24"/>
              </w:rPr>
            </w:pPr>
            <w:r w:rsidRPr="00DF0DC6">
              <w:rPr>
                <w:sz w:val="24"/>
                <w:szCs w:val="24"/>
              </w:rPr>
              <w:t>7733749435/773301001/1107746886928</w:t>
            </w:r>
          </w:p>
          <w:p w:rsidR="00945EAE" w:rsidRPr="00DF0DC6" w:rsidRDefault="00945EAE" w:rsidP="00DF0DC6">
            <w:pPr>
              <w:jc w:val="center"/>
              <w:rPr>
                <w:sz w:val="24"/>
                <w:szCs w:val="24"/>
              </w:rPr>
            </w:pPr>
            <w:r w:rsidRPr="00DF0DC6">
              <w:rPr>
                <w:sz w:val="24"/>
                <w:szCs w:val="24"/>
              </w:rPr>
              <w:t xml:space="preserve">Дата подачи заявки: </w:t>
            </w:r>
          </w:p>
          <w:p w:rsidR="00945EAE" w:rsidRPr="00DF0DC6" w:rsidRDefault="00945EAE" w:rsidP="00DF0DC6">
            <w:pPr>
              <w:jc w:val="center"/>
              <w:rPr>
                <w:sz w:val="24"/>
                <w:szCs w:val="24"/>
              </w:rPr>
            </w:pPr>
            <w:r w:rsidRPr="00DF0DC6">
              <w:rPr>
                <w:sz w:val="24"/>
                <w:szCs w:val="24"/>
              </w:rPr>
              <w:t>16 февраля 2015г. 14:40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45EAE" w:rsidRPr="00DF0DC6" w:rsidRDefault="00945EAE" w:rsidP="00DF0DC6">
            <w:pPr>
              <w:jc w:val="center"/>
              <w:rPr>
                <w:sz w:val="24"/>
                <w:szCs w:val="24"/>
                <w:lang w:val="en-US"/>
              </w:rPr>
            </w:pPr>
            <w:r w:rsidRPr="00DF0DC6">
              <w:rPr>
                <w:sz w:val="24"/>
                <w:szCs w:val="24"/>
              </w:rPr>
              <w:t>1 729 868, 20</w:t>
            </w:r>
          </w:p>
        </w:tc>
        <w:tc>
          <w:tcPr>
            <w:tcW w:w="2388" w:type="dxa"/>
            <w:shd w:val="clear" w:color="auto" w:fill="auto"/>
            <w:vAlign w:val="center"/>
          </w:tcPr>
          <w:p w:rsidR="00945EAE" w:rsidRPr="00DF0DC6" w:rsidRDefault="00DF0DC6" w:rsidP="00DF0DC6">
            <w:pPr>
              <w:pStyle w:val="aa"/>
              <w:jc w:val="center"/>
              <w:rPr>
                <w:sz w:val="24"/>
                <w:szCs w:val="24"/>
              </w:rPr>
            </w:pPr>
            <w:r w:rsidRPr="00DF0DC6">
              <w:rPr>
                <w:sz w:val="24"/>
                <w:szCs w:val="24"/>
              </w:rPr>
              <w:t>Соответствует требованиям процедуры закупки</w:t>
            </w:r>
          </w:p>
        </w:tc>
      </w:tr>
    </w:tbl>
    <w:p w:rsidR="008650BC" w:rsidRPr="00DF0DC6" w:rsidRDefault="008650BC" w:rsidP="00DF0DC6">
      <w:pPr>
        <w:pStyle w:val="-3"/>
        <w:numPr>
          <w:ilvl w:val="0"/>
          <w:numId w:val="0"/>
        </w:numPr>
        <w:tabs>
          <w:tab w:val="left" w:pos="1843"/>
        </w:tabs>
        <w:ind w:firstLine="426"/>
        <w:rPr>
          <w:b/>
          <w:i/>
          <w:sz w:val="24"/>
        </w:rPr>
      </w:pPr>
      <w:r w:rsidRPr="00DF0DC6">
        <w:rPr>
          <w:sz w:val="24"/>
        </w:rPr>
        <w:t>п.</w:t>
      </w:r>
      <w:r w:rsidR="00830B9F" w:rsidRPr="00DF0DC6">
        <w:rPr>
          <w:sz w:val="24"/>
        </w:rPr>
        <w:t xml:space="preserve"> </w:t>
      </w:r>
      <w:r w:rsidRPr="00DF0DC6">
        <w:rPr>
          <w:sz w:val="24"/>
        </w:rPr>
        <w:t xml:space="preserve">27.4.6 ЕОСЗ ГК «Росатом» </w:t>
      </w:r>
      <w:r w:rsidRPr="00DF0DC6">
        <w:rPr>
          <w:b/>
          <w:i/>
          <w:sz w:val="24"/>
        </w:rPr>
        <w:t>Цена заявки и иные условия закупки, указанные участниками в электронных формах на ЭТП</w:t>
      </w:r>
      <w:bookmarkStart w:id="0" w:name="_Hlt342146420"/>
      <w:bookmarkEnd w:id="0"/>
      <w:r w:rsidRPr="00DF0DC6">
        <w:rPr>
          <w:b/>
          <w:i/>
          <w:sz w:val="24"/>
        </w:rPr>
        <w:t>, имеют преимущество перед сведениями, указанными в загруженных на ЭТП электронных документах.</w:t>
      </w:r>
    </w:p>
    <w:p w:rsidR="00F7147F" w:rsidRPr="00DF0DC6" w:rsidRDefault="00081ADC" w:rsidP="00DF0DC6">
      <w:pPr>
        <w:ind w:firstLine="426"/>
        <w:jc w:val="both"/>
        <w:rPr>
          <w:color w:val="000000"/>
          <w:sz w:val="24"/>
          <w:szCs w:val="24"/>
        </w:rPr>
      </w:pPr>
      <w:r w:rsidRPr="00DF0DC6">
        <w:rPr>
          <w:color w:val="000000"/>
          <w:sz w:val="24"/>
          <w:szCs w:val="24"/>
        </w:rPr>
        <w:t>2. РЕШЕНИЕ КОМИССИИ.</w:t>
      </w:r>
    </w:p>
    <w:p w:rsidR="00F7147F" w:rsidRPr="00DF0DC6" w:rsidRDefault="00830B9F" w:rsidP="00DF0DC6">
      <w:pPr>
        <w:ind w:firstLine="426"/>
        <w:jc w:val="both"/>
        <w:rPr>
          <w:color w:val="000000"/>
          <w:sz w:val="24"/>
          <w:szCs w:val="24"/>
        </w:rPr>
      </w:pPr>
      <w:r w:rsidRPr="00DF0DC6">
        <w:rPr>
          <w:color w:val="000000"/>
          <w:sz w:val="24"/>
          <w:szCs w:val="24"/>
        </w:rPr>
        <w:t xml:space="preserve">2.1. </w:t>
      </w:r>
      <w:r w:rsidR="00F7147F" w:rsidRPr="00DF0DC6">
        <w:rPr>
          <w:color w:val="000000"/>
          <w:sz w:val="24"/>
          <w:szCs w:val="24"/>
        </w:rPr>
        <w:t>О</w:t>
      </w:r>
      <w:r w:rsidR="00F7147F" w:rsidRPr="00DF0DC6">
        <w:rPr>
          <w:sz w:val="24"/>
          <w:szCs w:val="24"/>
        </w:rPr>
        <w:t>тклонить заявк</w:t>
      </w:r>
      <w:proofErr w:type="gramStart"/>
      <w:r w:rsidR="00F7147F" w:rsidRPr="00DF0DC6">
        <w:rPr>
          <w:sz w:val="24"/>
          <w:szCs w:val="24"/>
        </w:rPr>
        <w:t>у ООО</w:t>
      </w:r>
      <w:proofErr w:type="gramEnd"/>
      <w:r w:rsidR="00F7147F" w:rsidRPr="00DF0DC6">
        <w:rPr>
          <w:sz w:val="24"/>
          <w:szCs w:val="24"/>
        </w:rPr>
        <w:t xml:space="preserve"> «ПКФ «АВАНГАРД».</w:t>
      </w:r>
    </w:p>
    <w:p w:rsidR="00F7147F" w:rsidRPr="00DF0DC6" w:rsidRDefault="00F7147F" w:rsidP="00DF0DC6">
      <w:pPr>
        <w:ind w:firstLine="426"/>
        <w:jc w:val="both"/>
        <w:rPr>
          <w:color w:val="000000"/>
          <w:sz w:val="24"/>
          <w:szCs w:val="24"/>
        </w:rPr>
      </w:pPr>
      <w:r w:rsidRPr="00DF0DC6">
        <w:rPr>
          <w:color w:val="000000"/>
          <w:sz w:val="24"/>
          <w:szCs w:val="24"/>
        </w:rPr>
        <w:t>Требованием п.11 Информационная карта запроса цен (</w:t>
      </w:r>
      <w:r w:rsidRPr="00DF0DC6">
        <w:rPr>
          <w:sz w:val="24"/>
          <w:szCs w:val="24"/>
        </w:rPr>
        <w:t>Требования, предъявляемые к участникам запроса цен)</w:t>
      </w:r>
      <w:r w:rsidR="00830B9F" w:rsidRPr="00DF0DC6">
        <w:rPr>
          <w:sz w:val="24"/>
          <w:szCs w:val="24"/>
        </w:rPr>
        <w:t xml:space="preserve"> предусмотрено о</w:t>
      </w:r>
      <w:r w:rsidR="00945EAE" w:rsidRPr="00DF0DC6">
        <w:rPr>
          <w:sz w:val="24"/>
          <w:szCs w:val="24"/>
        </w:rPr>
        <w:t>тсутствие сведений об участнике запроса цен в следующих реестрах недобросовестных поставщиков:</w:t>
      </w:r>
    </w:p>
    <w:p w:rsidR="00F7147F" w:rsidRPr="00DF0DC6" w:rsidRDefault="00945EAE" w:rsidP="00DF0DC6">
      <w:pPr>
        <w:pStyle w:val="ae"/>
        <w:numPr>
          <w:ilvl w:val="0"/>
          <w:numId w:val="4"/>
        </w:numPr>
        <w:ind w:left="0" w:firstLine="426"/>
        <w:jc w:val="both"/>
        <w:rPr>
          <w:color w:val="000000"/>
          <w:sz w:val="24"/>
          <w:szCs w:val="24"/>
        </w:rPr>
      </w:pPr>
      <w:r w:rsidRPr="00DF0DC6">
        <w:rPr>
          <w:sz w:val="24"/>
          <w:szCs w:val="24"/>
        </w:rPr>
        <w:lastRenderedPageBreak/>
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</w:r>
    </w:p>
    <w:p w:rsidR="00F7147F" w:rsidRPr="00DF0DC6" w:rsidRDefault="00945EAE" w:rsidP="00DF0DC6">
      <w:pPr>
        <w:pStyle w:val="ae"/>
        <w:numPr>
          <w:ilvl w:val="0"/>
          <w:numId w:val="4"/>
        </w:numPr>
        <w:ind w:left="0" w:firstLine="426"/>
        <w:jc w:val="both"/>
        <w:rPr>
          <w:color w:val="000000"/>
          <w:sz w:val="24"/>
          <w:szCs w:val="24"/>
        </w:rPr>
      </w:pPr>
      <w:r w:rsidRPr="00DF0DC6">
        <w:rPr>
          <w:sz w:val="24"/>
          <w:szCs w:val="24"/>
        </w:rPr>
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</w:r>
    </w:p>
    <w:p w:rsidR="00945EAE" w:rsidRPr="00DF0DC6" w:rsidRDefault="00945EAE" w:rsidP="00DF0DC6">
      <w:pPr>
        <w:pStyle w:val="ae"/>
        <w:numPr>
          <w:ilvl w:val="0"/>
          <w:numId w:val="4"/>
        </w:numPr>
        <w:ind w:left="0" w:firstLine="426"/>
        <w:jc w:val="both"/>
        <w:rPr>
          <w:color w:val="000000"/>
          <w:sz w:val="24"/>
          <w:szCs w:val="24"/>
        </w:rPr>
      </w:pPr>
      <w:r w:rsidRPr="00DF0DC6">
        <w:rPr>
          <w:sz w:val="24"/>
          <w:szCs w:val="24"/>
        </w:rPr>
        <w:t>в реестре недобросовестных поставщиков Госкорпорации «Росатом» и организаций Госкорпорации «Росатом».</w:t>
      </w:r>
    </w:p>
    <w:p w:rsidR="00F7147F" w:rsidRPr="00DF0DC6" w:rsidRDefault="0016392A" w:rsidP="00DF0DC6">
      <w:pPr>
        <w:pStyle w:val="ae"/>
        <w:ind w:left="0" w:firstLine="426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Участник настоящей конкурентной процедур</w:t>
      </w:r>
      <w:proofErr w:type="gramStart"/>
      <w:r>
        <w:rPr>
          <w:sz w:val="24"/>
          <w:szCs w:val="24"/>
        </w:rPr>
        <w:t xml:space="preserve">ы </w:t>
      </w:r>
      <w:r w:rsidR="00F7147F" w:rsidRPr="00DF0DC6">
        <w:rPr>
          <w:sz w:val="24"/>
          <w:szCs w:val="24"/>
        </w:rPr>
        <w:t>ООО</w:t>
      </w:r>
      <w:proofErr w:type="gramEnd"/>
      <w:r w:rsidR="00F7147F" w:rsidRPr="00DF0DC6">
        <w:rPr>
          <w:sz w:val="24"/>
          <w:szCs w:val="24"/>
        </w:rPr>
        <w:t xml:space="preserve"> «ПКФ «АВАНГАРД» </w:t>
      </w:r>
      <w:bookmarkStart w:id="1" w:name="_GoBack"/>
      <w:bookmarkEnd w:id="1"/>
      <w:r w:rsidR="00F7147F" w:rsidRPr="00DF0DC6">
        <w:rPr>
          <w:sz w:val="24"/>
          <w:szCs w:val="24"/>
        </w:rPr>
        <w:t xml:space="preserve">12 февраля 2015 года </w:t>
      </w:r>
      <w:r>
        <w:rPr>
          <w:sz w:val="24"/>
          <w:szCs w:val="24"/>
        </w:rPr>
        <w:t xml:space="preserve">за уклонение от заключения договора </w:t>
      </w:r>
      <w:r w:rsidR="00F7147F" w:rsidRPr="00DF0DC6">
        <w:rPr>
          <w:sz w:val="24"/>
          <w:szCs w:val="24"/>
        </w:rPr>
        <w:t>внесен в реестре недобросовестных поставщиков Госкорпорации «Росатом» и организаций Госкорпорации «Росатом».</w:t>
      </w:r>
    </w:p>
    <w:p w:rsidR="0025284F" w:rsidRPr="00DF0DC6" w:rsidRDefault="0025284F" w:rsidP="00DF0DC6">
      <w:pPr>
        <w:pStyle w:val="aa"/>
        <w:ind w:firstLine="426"/>
        <w:jc w:val="both"/>
        <w:rPr>
          <w:sz w:val="24"/>
          <w:szCs w:val="24"/>
        </w:rPr>
      </w:pPr>
      <w:r w:rsidRPr="00DF0DC6">
        <w:rPr>
          <w:sz w:val="24"/>
          <w:szCs w:val="24"/>
        </w:rPr>
        <w:t>2.2</w:t>
      </w:r>
      <w:r w:rsidR="00081ADC" w:rsidRPr="00DF0DC6">
        <w:rPr>
          <w:sz w:val="24"/>
          <w:szCs w:val="24"/>
        </w:rPr>
        <w:t xml:space="preserve">. Признать открытый запрос </w:t>
      </w:r>
      <w:r w:rsidR="00081ADC" w:rsidRPr="00DF0DC6">
        <w:rPr>
          <w:color w:val="000000"/>
          <w:spacing w:val="-5"/>
          <w:sz w:val="24"/>
          <w:szCs w:val="24"/>
        </w:rPr>
        <w:t xml:space="preserve">цен в электронной форме </w:t>
      </w:r>
      <w:r w:rsidR="00081ADC" w:rsidRPr="00DF0DC6">
        <w:rPr>
          <w:sz w:val="24"/>
          <w:szCs w:val="24"/>
        </w:rPr>
        <w:t xml:space="preserve">на право заключения договора на поставку </w:t>
      </w:r>
      <w:r w:rsidR="00830B9F" w:rsidRPr="00DF0DC6">
        <w:rPr>
          <w:rFonts w:eastAsia="Times New Roman"/>
          <w:sz w:val="24"/>
          <w:szCs w:val="24"/>
        </w:rPr>
        <w:t xml:space="preserve">стали сортовой нержавеющей марки 12Х18Н10Т </w:t>
      </w:r>
      <w:r w:rsidR="00830B9F" w:rsidRPr="00DF0DC6">
        <w:rPr>
          <w:sz w:val="24"/>
          <w:szCs w:val="24"/>
        </w:rPr>
        <w:t>для нужд ФГУП «НИИ НПО «ЛУЧ»</w:t>
      </w:r>
      <w:r w:rsidR="00081ADC" w:rsidRPr="00DF0DC6">
        <w:rPr>
          <w:sz w:val="24"/>
          <w:szCs w:val="24"/>
        </w:rPr>
        <w:t xml:space="preserve"> состоявшимся.</w:t>
      </w:r>
    </w:p>
    <w:p w:rsidR="00830B9F" w:rsidRPr="00DF0DC6" w:rsidRDefault="00830B9F" w:rsidP="00DF0DC6">
      <w:pPr>
        <w:ind w:firstLine="426"/>
        <w:jc w:val="both"/>
        <w:rPr>
          <w:rFonts w:eastAsia="Calibri"/>
          <w:sz w:val="24"/>
          <w:szCs w:val="24"/>
        </w:rPr>
      </w:pPr>
      <w:r w:rsidRPr="00DF0DC6">
        <w:rPr>
          <w:sz w:val="24"/>
          <w:szCs w:val="24"/>
        </w:rPr>
        <w:t xml:space="preserve">2.3. </w:t>
      </w:r>
      <w:r w:rsidRPr="00DF0DC6">
        <w:rPr>
          <w:rFonts w:eastAsia="Calibri"/>
          <w:sz w:val="24"/>
          <w:szCs w:val="24"/>
        </w:rPr>
        <w:t xml:space="preserve">Признать победителем запроса цен в электронной форме и заключить договор с </w:t>
      </w:r>
      <w:r w:rsidRPr="00DF0DC6">
        <w:rPr>
          <w:sz w:val="24"/>
          <w:szCs w:val="24"/>
        </w:rPr>
        <w:t>ООО «</w:t>
      </w:r>
      <w:proofErr w:type="spellStart"/>
      <w:r w:rsidRPr="00DF0DC6">
        <w:rPr>
          <w:sz w:val="24"/>
          <w:szCs w:val="24"/>
        </w:rPr>
        <w:t>Сталкер</w:t>
      </w:r>
      <w:proofErr w:type="spellEnd"/>
      <w:r w:rsidRPr="00DF0DC6">
        <w:rPr>
          <w:sz w:val="24"/>
          <w:szCs w:val="24"/>
        </w:rPr>
        <w:t xml:space="preserve"> Нижний Новгород»</w:t>
      </w:r>
      <w:r w:rsidRPr="00DF0DC6">
        <w:rPr>
          <w:rFonts w:eastAsia="Calibri"/>
          <w:sz w:val="24"/>
          <w:szCs w:val="24"/>
        </w:rPr>
        <w:t xml:space="preserve"> с ценой заявки </w:t>
      </w:r>
      <w:r w:rsidRPr="00DF0DC6">
        <w:rPr>
          <w:sz w:val="24"/>
          <w:szCs w:val="24"/>
        </w:rPr>
        <w:t xml:space="preserve">1 531 531 рубль, 44 копейки, </w:t>
      </w:r>
      <w:r w:rsidRPr="00DF0DC6">
        <w:rPr>
          <w:rFonts w:eastAsia="Calibri"/>
          <w:sz w:val="24"/>
          <w:szCs w:val="24"/>
        </w:rPr>
        <w:t xml:space="preserve">включая НДС. </w:t>
      </w:r>
    </w:p>
    <w:p w:rsidR="00830B9F" w:rsidRPr="00DF0DC6" w:rsidRDefault="00830B9F" w:rsidP="00DF0DC6">
      <w:pPr>
        <w:ind w:firstLine="426"/>
        <w:jc w:val="both"/>
        <w:rPr>
          <w:sz w:val="24"/>
          <w:szCs w:val="24"/>
        </w:rPr>
      </w:pPr>
      <w:r w:rsidRPr="00DF0DC6">
        <w:rPr>
          <w:sz w:val="24"/>
          <w:szCs w:val="24"/>
        </w:rPr>
        <w:t>2.4. Заявк</w:t>
      </w:r>
      <w:proofErr w:type="gramStart"/>
      <w:r w:rsidRPr="00DF0DC6">
        <w:rPr>
          <w:sz w:val="24"/>
          <w:szCs w:val="24"/>
        </w:rPr>
        <w:t>а ООО</w:t>
      </w:r>
      <w:proofErr w:type="gramEnd"/>
      <w:r w:rsidRPr="00DF0DC6">
        <w:rPr>
          <w:sz w:val="24"/>
          <w:szCs w:val="24"/>
        </w:rPr>
        <w:t xml:space="preserve"> ТД «ВСС» с ценой 1 673 973 рубля, 96 копеек с НДС, содержит лучшие условия по цене договора, следующие после предложенных победителем в проведении запроса цен в электронной форме. </w:t>
      </w:r>
    </w:p>
    <w:p w:rsidR="00081ADC" w:rsidRPr="00DF0DC6" w:rsidRDefault="00830B9F" w:rsidP="00DF0DC6">
      <w:pPr>
        <w:tabs>
          <w:tab w:val="left" w:pos="709"/>
        </w:tabs>
        <w:ind w:firstLine="426"/>
        <w:jc w:val="both"/>
        <w:rPr>
          <w:sz w:val="24"/>
          <w:szCs w:val="24"/>
        </w:rPr>
      </w:pPr>
      <w:r w:rsidRPr="00DF0DC6">
        <w:rPr>
          <w:sz w:val="24"/>
          <w:szCs w:val="24"/>
        </w:rPr>
        <w:t>На этом заседание Комиссии по размещению заказов ФГУП «НИИ НПО «ЛУЧ» было окончено.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52"/>
        <w:gridCol w:w="2977"/>
        <w:gridCol w:w="2268"/>
        <w:gridCol w:w="2126"/>
      </w:tblGrid>
      <w:tr w:rsidR="00081ADC" w:rsidRPr="00DF0DC6" w:rsidTr="00BC0455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1ADC" w:rsidRPr="00DF0DC6" w:rsidRDefault="00081ADC" w:rsidP="00DF0DC6">
            <w:pPr>
              <w:jc w:val="center"/>
              <w:rPr>
                <w:color w:val="000000"/>
                <w:sz w:val="24"/>
                <w:szCs w:val="24"/>
              </w:rPr>
            </w:pPr>
            <w:r w:rsidRPr="00DF0DC6">
              <w:rPr>
                <w:color w:val="000000"/>
                <w:sz w:val="24"/>
                <w:szCs w:val="24"/>
              </w:rPr>
              <w:t>Член комиссии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1ADC" w:rsidRPr="00DF0DC6" w:rsidRDefault="00081ADC" w:rsidP="00DF0DC6">
            <w:pPr>
              <w:jc w:val="center"/>
              <w:rPr>
                <w:color w:val="000000"/>
                <w:sz w:val="24"/>
                <w:szCs w:val="24"/>
              </w:rPr>
            </w:pPr>
            <w:r w:rsidRPr="00DF0DC6">
              <w:rPr>
                <w:color w:val="000000"/>
                <w:sz w:val="24"/>
                <w:szCs w:val="24"/>
              </w:rPr>
              <w:t>Результат голосования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1ADC" w:rsidRPr="00DF0DC6" w:rsidRDefault="00081ADC" w:rsidP="00DF0DC6">
            <w:pPr>
              <w:jc w:val="center"/>
              <w:rPr>
                <w:color w:val="000000"/>
                <w:sz w:val="24"/>
                <w:szCs w:val="24"/>
              </w:rPr>
            </w:pPr>
            <w:r w:rsidRPr="00DF0DC6">
              <w:rPr>
                <w:color w:val="000000"/>
                <w:sz w:val="24"/>
                <w:szCs w:val="24"/>
              </w:rPr>
              <w:t>Причина отказа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1ADC" w:rsidRPr="00DF0DC6" w:rsidRDefault="00081ADC" w:rsidP="00DF0DC6">
            <w:pPr>
              <w:jc w:val="center"/>
              <w:rPr>
                <w:color w:val="000000"/>
                <w:sz w:val="24"/>
                <w:szCs w:val="24"/>
              </w:rPr>
            </w:pPr>
            <w:r w:rsidRPr="00DF0DC6">
              <w:rPr>
                <w:color w:val="000000"/>
                <w:sz w:val="24"/>
                <w:szCs w:val="24"/>
              </w:rPr>
              <w:t>Пояснения</w:t>
            </w:r>
          </w:p>
        </w:tc>
      </w:tr>
      <w:tr w:rsidR="00081ADC" w:rsidRPr="00DF0DC6" w:rsidTr="00BC0455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1ADC" w:rsidRPr="00DF0DC6" w:rsidRDefault="00081ADC" w:rsidP="00DF0DC6">
            <w:pPr>
              <w:rPr>
                <w:sz w:val="24"/>
                <w:szCs w:val="24"/>
              </w:rPr>
            </w:pPr>
            <w:r w:rsidRPr="00DF0DC6">
              <w:rPr>
                <w:sz w:val="24"/>
                <w:szCs w:val="24"/>
              </w:rPr>
              <w:t>Новиков А.Г.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1ADC" w:rsidRPr="00DF0DC6" w:rsidRDefault="00081ADC" w:rsidP="00DF0DC6">
            <w:pPr>
              <w:jc w:val="center"/>
              <w:rPr>
                <w:color w:val="000000"/>
                <w:sz w:val="24"/>
                <w:szCs w:val="24"/>
              </w:rPr>
            </w:pPr>
            <w:r w:rsidRPr="00DF0DC6">
              <w:rPr>
                <w:color w:val="000000"/>
                <w:sz w:val="24"/>
                <w:szCs w:val="24"/>
              </w:rPr>
              <w:t>ДА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ADC" w:rsidRPr="00DF0DC6" w:rsidRDefault="00081ADC" w:rsidP="00DF0DC6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ADC" w:rsidRPr="00DF0DC6" w:rsidRDefault="00081ADC" w:rsidP="00DF0DC6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81ADC" w:rsidRPr="00DF0DC6" w:rsidTr="00BC0455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1ADC" w:rsidRPr="00DF0DC6" w:rsidRDefault="00081ADC" w:rsidP="00DF0DC6">
            <w:pPr>
              <w:rPr>
                <w:sz w:val="24"/>
                <w:szCs w:val="24"/>
              </w:rPr>
            </w:pPr>
            <w:r w:rsidRPr="00DF0DC6">
              <w:rPr>
                <w:sz w:val="24"/>
                <w:szCs w:val="24"/>
              </w:rPr>
              <w:t>Никишин С.Г.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1ADC" w:rsidRPr="00DF0DC6" w:rsidRDefault="00081ADC" w:rsidP="00DF0DC6">
            <w:pPr>
              <w:jc w:val="center"/>
              <w:rPr>
                <w:color w:val="000000"/>
                <w:sz w:val="24"/>
                <w:szCs w:val="24"/>
              </w:rPr>
            </w:pPr>
            <w:r w:rsidRPr="00DF0DC6">
              <w:rPr>
                <w:color w:val="000000"/>
                <w:sz w:val="24"/>
                <w:szCs w:val="24"/>
              </w:rPr>
              <w:t>ДА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ADC" w:rsidRPr="00DF0DC6" w:rsidRDefault="00081ADC" w:rsidP="00DF0DC6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ADC" w:rsidRPr="00DF0DC6" w:rsidRDefault="00081ADC" w:rsidP="00DF0DC6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81ADC" w:rsidRPr="00DF0DC6" w:rsidTr="00BC0455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1ADC" w:rsidRPr="00DF0DC6" w:rsidRDefault="00081ADC" w:rsidP="00DF0DC6">
            <w:pPr>
              <w:rPr>
                <w:sz w:val="24"/>
                <w:szCs w:val="24"/>
              </w:rPr>
            </w:pPr>
            <w:r w:rsidRPr="00DF0DC6">
              <w:rPr>
                <w:sz w:val="24"/>
                <w:szCs w:val="24"/>
              </w:rPr>
              <w:t>Ненашев А.Н.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1ADC" w:rsidRPr="00DF0DC6" w:rsidRDefault="00081ADC" w:rsidP="00DF0DC6">
            <w:pPr>
              <w:jc w:val="center"/>
              <w:rPr>
                <w:color w:val="000000"/>
                <w:sz w:val="24"/>
                <w:szCs w:val="24"/>
              </w:rPr>
            </w:pPr>
            <w:r w:rsidRPr="00DF0DC6">
              <w:rPr>
                <w:color w:val="000000"/>
                <w:sz w:val="24"/>
                <w:szCs w:val="24"/>
              </w:rPr>
              <w:t>ДА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ADC" w:rsidRPr="00DF0DC6" w:rsidRDefault="00081ADC" w:rsidP="00DF0DC6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ADC" w:rsidRPr="00DF0DC6" w:rsidRDefault="00081ADC" w:rsidP="00DF0DC6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81ADC" w:rsidRPr="00DF0DC6" w:rsidTr="00BC0455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1ADC" w:rsidRPr="00DF0DC6" w:rsidRDefault="00081ADC" w:rsidP="00DF0DC6">
            <w:pPr>
              <w:rPr>
                <w:sz w:val="24"/>
                <w:szCs w:val="24"/>
              </w:rPr>
            </w:pPr>
            <w:r w:rsidRPr="00DF0DC6">
              <w:rPr>
                <w:sz w:val="24"/>
                <w:szCs w:val="24"/>
              </w:rPr>
              <w:t>Кириллов К.А.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1ADC" w:rsidRPr="00DF0DC6" w:rsidRDefault="00081ADC" w:rsidP="00DF0DC6">
            <w:pPr>
              <w:jc w:val="center"/>
              <w:rPr>
                <w:color w:val="000000"/>
                <w:sz w:val="24"/>
                <w:szCs w:val="24"/>
              </w:rPr>
            </w:pPr>
            <w:r w:rsidRPr="00DF0DC6">
              <w:rPr>
                <w:color w:val="000000"/>
                <w:sz w:val="24"/>
                <w:szCs w:val="24"/>
              </w:rPr>
              <w:t>ДА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ADC" w:rsidRPr="00DF0DC6" w:rsidRDefault="00081ADC" w:rsidP="00DF0DC6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ADC" w:rsidRPr="00DF0DC6" w:rsidRDefault="00081ADC" w:rsidP="00DF0DC6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81ADC" w:rsidRPr="00DF0DC6" w:rsidTr="00BC0455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1ADC" w:rsidRPr="00DF0DC6" w:rsidRDefault="00081ADC" w:rsidP="00DF0DC6">
            <w:pPr>
              <w:rPr>
                <w:sz w:val="24"/>
                <w:szCs w:val="24"/>
              </w:rPr>
            </w:pPr>
            <w:r w:rsidRPr="00DF0DC6">
              <w:rPr>
                <w:sz w:val="24"/>
                <w:szCs w:val="24"/>
              </w:rPr>
              <w:t>Леонов С.В.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1ADC" w:rsidRPr="00DF0DC6" w:rsidRDefault="00081ADC" w:rsidP="00DF0DC6">
            <w:pPr>
              <w:jc w:val="center"/>
              <w:rPr>
                <w:color w:val="000000"/>
                <w:sz w:val="24"/>
                <w:szCs w:val="24"/>
              </w:rPr>
            </w:pPr>
            <w:r w:rsidRPr="00DF0DC6">
              <w:rPr>
                <w:color w:val="000000"/>
                <w:sz w:val="24"/>
                <w:szCs w:val="24"/>
              </w:rPr>
              <w:t>ДА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ADC" w:rsidRPr="00DF0DC6" w:rsidRDefault="00081ADC" w:rsidP="00DF0DC6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ADC" w:rsidRPr="00DF0DC6" w:rsidRDefault="00081ADC" w:rsidP="00DF0DC6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81ADC" w:rsidRPr="00DF0DC6" w:rsidTr="00BC0455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ADC" w:rsidRPr="00DF0DC6" w:rsidRDefault="00081ADC" w:rsidP="00DF0DC6">
            <w:pPr>
              <w:rPr>
                <w:sz w:val="24"/>
                <w:szCs w:val="24"/>
              </w:rPr>
            </w:pPr>
            <w:r w:rsidRPr="00DF0DC6">
              <w:rPr>
                <w:sz w:val="24"/>
                <w:szCs w:val="24"/>
              </w:rPr>
              <w:t>Кудряшов А.П.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ADC" w:rsidRPr="00DF0DC6" w:rsidRDefault="00081ADC" w:rsidP="00DF0DC6">
            <w:pPr>
              <w:jc w:val="center"/>
              <w:rPr>
                <w:color w:val="000000"/>
                <w:sz w:val="24"/>
                <w:szCs w:val="24"/>
              </w:rPr>
            </w:pPr>
            <w:r w:rsidRPr="00DF0DC6">
              <w:rPr>
                <w:color w:val="000000"/>
                <w:sz w:val="24"/>
                <w:szCs w:val="24"/>
              </w:rPr>
              <w:t>ДА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ADC" w:rsidRPr="00DF0DC6" w:rsidRDefault="00081ADC" w:rsidP="00DF0DC6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ADC" w:rsidRPr="00DF0DC6" w:rsidRDefault="00081ADC" w:rsidP="00DF0DC6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25284F" w:rsidRPr="00DF0DC6" w:rsidRDefault="0025284F" w:rsidP="00DF0DC6">
      <w:pPr>
        <w:ind w:firstLine="426"/>
        <w:jc w:val="both"/>
        <w:rPr>
          <w:color w:val="000000"/>
          <w:sz w:val="24"/>
          <w:szCs w:val="24"/>
        </w:rPr>
      </w:pPr>
    </w:p>
    <w:p w:rsidR="00081ADC" w:rsidRPr="00DF0DC6" w:rsidRDefault="00081ADC" w:rsidP="00DF0DC6">
      <w:pPr>
        <w:ind w:firstLine="426"/>
        <w:jc w:val="both"/>
        <w:rPr>
          <w:color w:val="000000"/>
          <w:sz w:val="24"/>
          <w:szCs w:val="24"/>
        </w:rPr>
      </w:pPr>
      <w:r w:rsidRPr="00DF0DC6">
        <w:rPr>
          <w:color w:val="000000"/>
          <w:sz w:val="24"/>
          <w:szCs w:val="24"/>
        </w:rPr>
        <w:t>5. ПОДПИСИ</w:t>
      </w:r>
    </w:p>
    <w:tbl>
      <w:tblPr>
        <w:tblW w:w="0" w:type="auto"/>
        <w:jc w:val="center"/>
        <w:tblLook w:val="04A0"/>
      </w:tblPr>
      <w:tblGrid>
        <w:gridCol w:w="7763"/>
        <w:gridCol w:w="2268"/>
      </w:tblGrid>
      <w:tr w:rsidR="00081ADC" w:rsidRPr="00DF0DC6" w:rsidTr="00BC0455">
        <w:trPr>
          <w:jc w:val="center"/>
        </w:trPr>
        <w:tc>
          <w:tcPr>
            <w:tcW w:w="7763" w:type="dxa"/>
            <w:hideMark/>
          </w:tcPr>
          <w:p w:rsidR="00081ADC" w:rsidRPr="00DF0DC6" w:rsidRDefault="00081ADC" w:rsidP="00DF0DC6">
            <w:pPr>
              <w:spacing w:before="60" w:after="60"/>
              <w:jc w:val="both"/>
              <w:rPr>
                <w:color w:val="000000"/>
                <w:sz w:val="24"/>
                <w:szCs w:val="24"/>
              </w:rPr>
            </w:pPr>
            <w:r w:rsidRPr="00DF0DC6">
              <w:rPr>
                <w:color w:val="000000"/>
                <w:sz w:val="24"/>
                <w:szCs w:val="24"/>
              </w:rPr>
              <w:t xml:space="preserve">Председатель Комиссии                                                         </w:t>
            </w:r>
          </w:p>
        </w:tc>
        <w:tc>
          <w:tcPr>
            <w:tcW w:w="2268" w:type="dxa"/>
            <w:vAlign w:val="center"/>
            <w:hideMark/>
          </w:tcPr>
          <w:p w:rsidR="00081ADC" w:rsidRPr="00DF0DC6" w:rsidRDefault="00081ADC" w:rsidP="00DF0DC6">
            <w:pPr>
              <w:spacing w:before="60" w:after="60"/>
              <w:rPr>
                <w:color w:val="000000"/>
                <w:sz w:val="24"/>
                <w:szCs w:val="24"/>
              </w:rPr>
            </w:pPr>
            <w:r w:rsidRPr="00DF0DC6">
              <w:rPr>
                <w:color w:val="000000"/>
                <w:sz w:val="24"/>
                <w:szCs w:val="24"/>
              </w:rPr>
              <w:t>Новиков А.Г.</w:t>
            </w:r>
          </w:p>
        </w:tc>
      </w:tr>
      <w:tr w:rsidR="00081ADC" w:rsidRPr="00DF0DC6" w:rsidTr="00BC0455">
        <w:trPr>
          <w:jc w:val="center"/>
        </w:trPr>
        <w:tc>
          <w:tcPr>
            <w:tcW w:w="7763" w:type="dxa"/>
            <w:hideMark/>
          </w:tcPr>
          <w:p w:rsidR="00081ADC" w:rsidRPr="00DF0DC6" w:rsidRDefault="00081ADC" w:rsidP="00DF0DC6">
            <w:pPr>
              <w:spacing w:before="60" w:after="60"/>
              <w:jc w:val="both"/>
              <w:rPr>
                <w:color w:val="000000"/>
                <w:sz w:val="24"/>
                <w:szCs w:val="24"/>
              </w:rPr>
            </w:pPr>
            <w:r w:rsidRPr="00DF0DC6">
              <w:rPr>
                <w:color w:val="000000"/>
                <w:sz w:val="24"/>
                <w:szCs w:val="24"/>
              </w:rPr>
              <w:t xml:space="preserve">Члены Комиссии:                                                                       </w:t>
            </w:r>
          </w:p>
        </w:tc>
        <w:tc>
          <w:tcPr>
            <w:tcW w:w="2268" w:type="dxa"/>
            <w:vAlign w:val="center"/>
          </w:tcPr>
          <w:p w:rsidR="00081ADC" w:rsidRPr="00DF0DC6" w:rsidRDefault="00081ADC" w:rsidP="00DF0DC6">
            <w:pPr>
              <w:spacing w:before="60" w:after="60"/>
              <w:rPr>
                <w:color w:val="000000"/>
                <w:sz w:val="24"/>
                <w:szCs w:val="24"/>
              </w:rPr>
            </w:pPr>
          </w:p>
        </w:tc>
      </w:tr>
      <w:tr w:rsidR="00081ADC" w:rsidRPr="00DF0DC6" w:rsidTr="00BC0455">
        <w:trPr>
          <w:jc w:val="center"/>
        </w:trPr>
        <w:tc>
          <w:tcPr>
            <w:tcW w:w="7763" w:type="dxa"/>
          </w:tcPr>
          <w:p w:rsidR="00081ADC" w:rsidRPr="00DF0DC6" w:rsidRDefault="00081ADC" w:rsidP="00DF0DC6">
            <w:pPr>
              <w:spacing w:before="60" w:after="6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  <w:hideMark/>
          </w:tcPr>
          <w:p w:rsidR="00081ADC" w:rsidRPr="00DF0DC6" w:rsidRDefault="00081ADC" w:rsidP="00DF0DC6">
            <w:pPr>
              <w:spacing w:before="60" w:after="60"/>
              <w:rPr>
                <w:color w:val="000000"/>
                <w:sz w:val="24"/>
                <w:szCs w:val="24"/>
              </w:rPr>
            </w:pPr>
            <w:r w:rsidRPr="00DF0DC6">
              <w:rPr>
                <w:color w:val="000000"/>
                <w:sz w:val="24"/>
                <w:szCs w:val="24"/>
              </w:rPr>
              <w:t>Никишин С.Г.</w:t>
            </w:r>
          </w:p>
        </w:tc>
      </w:tr>
      <w:tr w:rsidR="00081ADC" w:rsidRPr="00DF0DC6" w:rsidTr="00BC0455">
        <w:trPr>
          <w:jc w:val="center"/>
        </w:trPr>
        <w:tc>
          <w:tcPr>
            <w:tcW w:w="7763" w:type="dxa"/>
          </w:tcPr>
          <w:p w:rsidR="00081ADC" w:rsidRPr="00DF0DC6" w:rsidRDefault="00081ADC" w:rsidP="00DF0DC6">
            <w:pPr>
              <w:spacing w:before="60" w:after="6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  <w:hideMark/>
          </w:tcPr>
          <w:p w:rsidR="00081ADC" w:rsidRPr="00DF0DC6" w:rsidRDefault="00081ADC" w:rsidP="00DF0DC6">
            <w:pPr>
              <w:rPr>
                <w:sz w:val="24"/>
                <w:szCs w:val="24"/>
              </w:rPr>
            </w:pPr>
            <w:r w:rsidRPr="00DF0DC6">
              <w:rPr>
                <w:sz w:val="24"/>
                <w:szCs w:val="24"/>
              </w:rPr>
              <w:t>Ненашев А.Н.</w:t>
            </w:r>
          </w:p>
        </w:tc>
      </w:tr>
      <w:tr w:rsidR="00081ADC" w:rsidRPr="00DF0DC6" w:rsidTr="00BC0455">
        <w:trPr>
          <w:jc w:val="center"/>
        </w:trPr>
        <w:tc>
          <w:tcPr>
            <w:tcW w:w="7763" w:type="dxa"/>
          </w:tcPr>
          <w:p w:rsidR="00081ADC" w:rsidRPr="00DF0DC6" w:rsidRDefault="00081ADC" w:rsidP="00DF0DC6">
            <w:pPr>
              <w:spacing w:before="60" w:after="6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  <w:hideMark/>
          </w:tcPr>
          <w:p w:rsidR="00081ADC" w:rsidRPr="00DF0DC6" w:rsidRDefault="00081ADC" w:rsidP="00DF0DC6">
            <w:pPr>
              <w:rPr>
                <w:sz w:val="24"/>
                <w:szCs w:val="24"/>
              </w:rPr>
            </w:pPr>
            <w:r w:rsidRPr="00DF0DC6">
              <w:rPr>
                <w:sz w:val="24"/>
                <w:szCs w:val="24"/>
              </w:rPr>
              <w:t>Кириллов К.А.</w:t>
            </w:r>
          </w:p>
        </w:tc>
      </w:tr>
      <w:tr w:rsidR="00081ADC" w:rsidRPr="00DF0DC6" w:rsidTr="00BC0455">
        <w:trPr>
          <w:jc w:val="center"/>
        </w:trPr>
        <w:tc>
          <w:tcPr>
            <w:tcW w:w="7763" w:type="dxa"/>
          </w:tcPr>
          <w:p w:rsidR="00081ADC" w:rsidRPr="00DF0DC6" w:rsidRDefault="00081ADC" w:rsidP="00DF0DC6">
            <w:pPr>
              <w:spacing w:before="60" w:after="6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081ADC" w:rsidRPr="00DF0DC6" w:rsidRDefault="00081ADC" w:rsidP="00DF0DC6">
            <w:pPr>
              <w:rPr>
                <w:sz w:val="24"/>
                <w:szCs w:val="24"/>
              </w:rPr>
            </w:pPr>
            <w:r w:rsidRPr="00DF0DC6">
              <w:rPr>
                <w:sz w:val="24"/>
                <w:szCs w:val="24"/>
              </w:rPr>
              <w:t>Леонов С.В.</w:t>
            </w:r>
          </w:p>
        </w:tc>
      </w:tr>
      <w:tr w:rsidR="00081ADC" w:rsidRPr="00DF0DC6" w:rsidTr="00BC0455">
        <w:trPr>
          <w:jc w:val="center"/>
        </w:trPr>
        <w:tc>
          <w:tcPr>
            <w:tcW w:w="7763" w:type="dxa"/>
          </w:tcPr>
          <w:p w:rsidR="00081ADC" w:rsidRPr="00DF0DC6" w:rsidRDefault="00081ADC" w:rsidP="00DF0DC6">
            <w:pPr>
              <w:spacing w:before="60" w:after="6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  <w:hideMark/>
          </w:tcPr>
          <w:p w:rsidR="00081ADC" w:rsidRPr="00DF0DC6" w:rsidRDefault="00081ADC" w:rsidP="00DF0DC6">
            <w:pPr>
              <w:rPr>
                <w:sz w:val="24"/>
                <w:szCs w:val="24"/>
              </w:rPr>
            </w:pPr>
            <w:r w:rsidRPr="00DF0DC6">
              <w:rPr>
                <w:sz w:val="24"/>
                <w:szCs w:val="24"/>
              </w:rPr>
              <w:t>Кудряшов А.П.</w:t>
            </w:r>
          </w:p>
        </w:tc>
      </w:tr>
      <w:tr w:rsidR="00081ADC" w:rsidRPr="00DF0DC6" w:rsidTr="00BC0455">
        <w:trPr>
          <w:jc w:val="center"/>
        </w:trPr>
        <w:tc>
          <w:tcPr>
            <w:tcW w:w="7763" w:type="dxa"/>
            <w:hideMark/>
          </w:tcPr>
          <w:p w:rsidR="00081ADC" w:rsidRPr="00DF0DC6" w:rsidRDefault="00081ADC" w:rsidP="00DF0DC6">
            <w:pPr>
              <w:spacing w:before="60" w:after="60"/>
              <w:jc w:val="both"/>
              <w:rPr>
                <w:color w:val="000000"/>
                <w:sz w:val="24"/>
                <w:szCs w:val="24"/>
              </w:rPr>
            </w:pPr>
            <w:r w:rsidRPr="00DF0DC6">
              <w:rPr>
                <w:color w:val="000000"/>
                <w:sz w:val="24"/>
                <w:szCs w:val="24"/>
              </w:rPr>
              <w:t>Секретарь Комиссии:</w:t>
            </w:r>
          </w:p>
        </w:tc>
        <w:tc>
          <w:tcPr>
            <w:tcW w:w="2268" w:type="dxa"/>
            <w:vAlign w:val="center"/>
          </w:tcPr>
          <w:p w:rsidR="00081ADC" w:rsidRPr="00DF0DC6" w:rsidRDefault="00081ADC" w:rsidP="00DF0DC6">
            <w:pPr>
              <w:rPr>
                <w:sz w:val="24"/>
                <w:szCs w:val="24"/>
              </w:rPr>
            </w:pPr>
          </w:p>
        </w:tc>
      </w:tr>
      <w:tr w:rsidR="00081ADC" w:rsidRPr="00DF0DC6" w:rsidTr="00BC0455">
        <w:trPr>
          <w:jc w:val="center"/>
        </w:trPr>
        <w:tc>
          <w:tcPr>
            <w:tcW w:w="7763" w:type="dxa"/>
          </w:tcPr>
          <w:p w:rsidR="00081ADC" w:rsidRPr="00DF0DC6" w:rsidRDefault="00081ADC" w:rsidP="00DF0DC6">
            <w:pPr>
              <w:spacing w:before="60" w:after="6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  <w:hideMark/>
          </w:tcPr>
          <w:p w:rsidR="00081ADC" w:rsidRPr="00DF0DC6" w:rsidRDefault="00081ADC" w:rsidP="00DF0DC6">
            <w:pPr>
              <w:rPr>
                <w:sz w:val="24"/>
                <w:szCs w:val="24"/>
              </w:rPr>
            </w:pPr>
            <w:r w:rsidRPr="00DF0DC6">
              <w:rPr>
                <w:sz w:val="24"/>
                <w:szCs w:val="24"/>
              </w:rPr>
              <w:t>Краснецков Д.Г.</w:t>
            </w:r>
          </w:p>
        </w:tc>
      </w:tr>
    </w:tbl>
    <w:p w:rsidR="00B07DA9" w:rsidRDefault="00B07DA9"/>
    <w:sectPr w:rsidR="00B07DA9" w:rsidSect="00081ADC">
      <w:headerReference w:type="even" r:id="rId10"/>
      <w:footerReference w:type="even" r:id="rId11"/>
      <w:footerReference w:type="default" r:id="rId12"/>
      <w:pgSz w:w="11906" w:h="16838"/>
      <w:pgMar w:top="709" w:right="851" w:bottom="851" w:left="1120" w:header="720" w:footer="208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0E65" w:rsidRDefault="00290E65" w:rsidP="00081ADC">
      <w:r>
        <w:separator/>
      </w:r>
    </w:p>
  </w:endnote>
  <w:endnote w:type="continuationSeparator" w:id="0">
    <w:p w:rsidR="00290E65" w:rsidRDefault="00290E65" w:rsidP="00081A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752" w:rsidRDefault="00801EE6" w:rsidP="00DA48A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FF30F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F30F8">
      <w:rPr>
        <w:rStyle w:val="a5"/>
        <w:noProof/>
      </w:rPr>
      <w:t>1</w:t>
    </w:r>
    <w:r>
      <w:rPr>
        <w:rStyle w:val="a5"/>
      </w:rPr>
      <w:fldChar w:fldCharType="end"/>
    </w:r>
  </w:p>
  <w:p w:rsidR="00EF6752" w:rsidRDefault="00290E65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752" w:rsidRDefault="00801EE6" w:rsidP="00DA48A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FF30F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43786">
      <w:rPr>
        <w:rStyle w:val="a5"/>
        <w:noProof/>
      </w:rPr>
      <w:t>2</w:t>
    </w:r>
    <w:r>
      <w:rPr>
        <w:rStyle w:val="a5"/>
      </w:rPr>
      <w:fldChar w:fldCharType="end"/>
    </w:r>
  </w:p>
  <w:p w:rsidR="00EF6752" w:rsidRDefault="00290E65" w:rsidP="00DA48A8">
    <w:pPr>
      <w:pStyle w:val="a3"/>
      <w:ind w:right="360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0E65" w:rsidRDefault="00290E65" w:rsidP="00081ADC">
      <w:r>
        <w:separator/>
      </w:r>
    </w:p>
  </w:footnote>
  <w:footnote w:type="continuationSeparator" w:id="0">
    <w:p w:rsidR="00290E65" w:rsidRDefault="00290E65" w:rsidP="00081A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752" w:rsidRDefault="00801EE6" w:rsidP="007A38B1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FF30F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F30F8">
      <w:rPr>
        <w:rStyle w:val="a5"/>
        <w:noProof/>
      </w:rPr>
      <w:t>2</w:t>
    </w:r>
    <w:r>
      <w:rPr>
        <w:rStyle w:val="a5"/>
      </w:rPr>
      <w:fldChar w:fldCharType="end"/>
    </w:r>
  </w:p>
  <w:p w:rsidR="00EF6752" w:rsidRDefault="00290E65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0B66B5"/>
    <w:multiLevelType w:val="multilevel"/>
    <w:tmpl w:val="BC800084"/>
    <w:lvl w:ilvl="0">
      <w:start w:val="1"/>
      <w:numFmt w:val="decimal"/>
      <w:lvlText w:val="11.%1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1.1.%3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16FD2371"/>
    <w:multiLevelType w:val="hybridMultilevel"/>
    <w:tmpl w:val="A282C3B6"/>
    <w:lvl w:ilvl="0" w:tplc="E8D4CAF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478A395C"/>
    <w:multiLevelType w:val="multilevel"/>
    <w:tmpl w:val="A4BC705A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6238"/>
        </w:tabs>
        <w:ind w:left="4253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2553"/>
        </w:tabs>
        <w:ind w:left="568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1986"/>
        </w:tabs>
        <w:ind w:left="1" w:firstLine="709"/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6EB0"/>
    <w:rsid w:val="00013A67"/>
    <w:rsid w:val="00032318"/>
    <w:rsid w:val="00081ADC"/>
    <w:rsid w:val="000C4EF4"/>
    <w:rsid w:val="0016392A"/>
    <w:rsid w:val="001C42DF"/>
    <w:rsid w:val="001F69E4"/>
    <w:rsid w:val="0020039B"/>
    <w:rsid w:val="00205DE7"/>
    <w:rsid w:val="0025284F"/>
    <w:rsid w:val="00290E65"/>
    <w:rsid w:val="00330843"/>
    <w:rsid w:val="00420BC2"/>
    <w:rsid w:val="00452B3E"/>
    <w:rsid w:val="005632A4"/>
    <w:rsid w:val="006B7800"/>
    <w:rsid w:val="00743786"/>
    <w:rsid w:val="007972E9"/>
    <w:rsid w:val="007E1D2F"/>
    <w:rsid w:val="00801EE6"/>
    <w:rsid w:val="00830B9F"/>
    <w:rsid w:val="008650BC"/>
    <w:rsid w:val="008C1D7D"/>
    <w:rsid w:val="00945EAE"/>
    <w:rsid w:val="009A09B3"/>
    <w:rsid w:val="009D6EB0"/>
    <w:rsid w:val="00AB5D93"/>
    <w:rsid w:val="00B07DA9"/>
    <w:rsid w:val="00B31D4F"/>
    <w:rsid w:val="00DF0DC6"/>
    <w:rsid w:val="00F7147F"/>
    <w:rsid w:val="00FF30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AD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650BC"/>
    <w:pPr>
      <w:keepNext/>
      <w:keepLines/>
      <w:numPr>
        <w:numId w:val="1"/>
      </w:numPr>
      <w:suppressAutoHyphens/>
      <w:outlineLvl w:val="0"/>
    </w:pPr>
    <w:rPr>
      <w:b/>
      <w:bCs/>
      <w:kern w:val="28"/>
      <w:szCs w:val="40"/>
    </w:rPr>
  </w:style>
  <w:style w:type="paragraph" w:styleId="2">
    <w:name w:val="heading 2"/>
    <w:basedOn w:val="a"/>
    <w:next w:val="-3"/>
    <w:link w:val="20"/>
    <w:uiPriority w:val="9"/>
    <w:qFormat/>
    <w:rsid w:val="008650BC"/>
    <w:pPr>
      <w:keepNext/>
      <w:numPr>
        <w:ilvl w:val="1"/>
        <w:numId w:val="1"/>
      </w:numPr>
      <w:suppressAutoHyphens/>
      <w:outlineLvl w:val="1"/>
    </w:pPr>
    <w:rPr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081ADC"/>
    <w:pPr>
      <w:tabs>
        <w:tab w:val="center" w:pos="4153"/>
        <w:tab w:val="right" w:pos="8306"/>
      </w:tabs>
    </w:pPr>
    <w:rPr>
      <w:sz w:val="24"/>
    </w:rPr>
  </w:style>
  <w:style w:type="character" w:customStyle="1" w:styleId="a4">
    <w:name w:val="Нижний колонтитул Знак"/>
    <w:basedOn w:val="a0"/>
    <w:link w:val="a3"/>
    <w:uiPriority w:val="99"/>
    <w:rsid w:val="00081ADC"/>
    <w:rPr>
      <w:rFonts w:ascii="Times New Roman" w:eastAsia="Times New Roman" w:hAnsi="Times New Roman" w:cs="Times New Roman"/>
      <w:sz w:val="24"/>
      <w:szCs w:val="20"/>
    </w:rPr>
  </w:style>
  <w:style w:type="character" w:styleId="a5">
    <w:name w:val="page number"/>
    <w:basedOn w:val="a0"/>
    <w:rsid w:val="00081ADC"/>
  </w:style>
  <w:style w:type="paragraph" w:styleId="a6">
    <w:name w:val="header"/>
    <w:basedOn w:val="a"/>
    <w:link w:val="a7"/>
    <w:rsid w:val="00081AD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081AD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8">
    <w:name w:val="Hyperlink"/>
    <w:uiPriority w:val="99"/>
    <w:unhideWhenUsed/>
    <w:rsid w:val="00081ADC"/>
    <w:rPr>
      <w:color w:val="0000FF"/>
      <w:u w:val="single"/>
    </w:rPr>
  </w:style>
  <w:style w:type="paragraph" w:customStyle="1" w:styleId="ConsNonformat">
    <w:name w:val="ConsNonformat"/>
    <w:rsid w:val="00081AD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Emphasis"/>
    <w:qFormat/>
    <w:rsid w:val="00081ADC"/>
    <w:rPr>
      <w:i/>
      <w:iCs/>
    </w:rPr>
  </w:style>
  <w:style w:type="paragraph" w:styleId="aa">
    <w:name w:val="No Spacing"/>
    <w:uiPriority w:val="99"/>
    <w:qFormat/>
    <w:rsid w:val="00081ADC"/>
    <w:pPr>
      <w:spacing w:after="0" w:line="240" w:lineRule="auto"/>
    </w:pPr>
    <w:rPr>
      <w:rFonts w:ascii="Times New Roman" w:eastAsia="Calibri" w:hAnsi="Times New Roman" w:cs="Times New Roman"/>
    </w:rPr>
  </w:style>
  <w:style w:type="character" w:customStyle="1" w:styleId="10">
    <w:name w:val="Заголовок 1 Знак"/>
    <w:basedOn w:val="a0"/>
    <w:link w:val="1"/>
    <w:rsid w:val="008650BC"/>
    <w:rPr>
      <w:rFonts w:ascii="Times New Roman" w:eastAsia="Times New Roman" w:hAnsi="Times New Roman" w:cs="Times New Roman"/>
      <w:b/>
      <w:bCs/>
      <w:kern w:val="28"/>
      <w:sz w:val="28"/>
      <w:szCs w:val="4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650BC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8650BC"/>
    <w:pPr>
      <w:numPr>
        <w:ilvl w:val="2"/>
        <w:numId w:val="1"/>
      </w:numPr>
      <w:jc w:val="both"/>
    </w:pPr>
    <w:rPr>
      <w:szCs w:val="24"/>
    </w:rPr>
  </w:style>
  <w:style w:type="paragraph" w:customStyle="1" w:styleId="-4">
    <w:name w:val="Пункт-4"/>
    <w:basedOn w:val="a"/>
    <w:rsid w:val="008650BC"/>
    <w:pPr>
      <w:numPr>
        <w:ilvl w:val="3"/>
        <w:numId w:val="1"/>
      </w:numPr>
      <w:jc w:val="both"/>
    </w:pPr>
    <w:rPr>
      <w:szCs w:val="24"/>
    </w:rPr>
  </w:style>
  <w:style w:type="paragraph" w:customStyle="1" w:styleId="-5">
    <w:name w:val="Пункт-5"/>
    <w:basedOn w:val="a"/>
    <w:rsid w:val="008650BC"/>
    <w:pPr>
      <w:numPr>
        <w:ilvl w:val="4"/>
        <w:numId w:val="1"/>
      </w:numPr>
      <w:jc w:val="both"/>
    </w:pPr>
    <w:rPr>
      <w:szCs w:val="24"/>
    </w:rPr>
  </w:style>
  <w:style w:type="paragraph" w:customStyle="1" w:styleId="-6">
    <w:name w:val="Пункт-6"/>
    <w:basedOn w:val="a"/>
    <w:rsid w:val="008650BC"/>
    <w:pPr>
      <w:numPr>
        <w:ilvl w:val="5"/>
        <w:numId w:val="1"/>
      </w:numPr>
      <w:jc w:val="both"/>
    </w:pPr>
    <w:rPr>
      <w:szCs w:val="24"/>
    </w:rPr>
  </w:style>
  <w:style w:type="paragraph" w:customStyle="1" w:styleId="-7">
    <w:name w:val="Пункт-7"/>
    <w:basedOn w:val="a"/>
    <w:rsid w:val="008650BC"/>
    <w:pPr>
      <w:numPr>
        <w:ilvl w:val="6"/>
        <w:numId w:val="1"/>
      </w:numPr>
      <w:jc w:val="both"/>
    </w:pPr>
    <w:rPr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AB5D93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B5D93"/>
    <w:rPr>
      <w:rFonts w:ascii="Tahoma" w:eastAsia="Times New Roman" w:hAnsi="Tahoma" w:cs="Tahoma"/>
      <w:sz w:val="16"/>
      <w:szCs w:val="16"/>
      <w:lang w:eastAsia="ru-RU"/>
    </w:rPr>
  </w:style>
  <w:style w:type="table" w:styleId="ad">
    <w:name w:val="Table Grid"/>
    <w:basedOn w:val="a1"/>
    <w:uiPriority w:val="59"/>
    <w:rsid w:val="009A09B3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F7147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AD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650BC"/>
    <w:pPr>
      <w:keepNext/>
      <w:keepLines/>
      <w:numPr>
        <w:numId w:val="1"/>
      </w:numPr>
      <w:suppressAutoHyphens/>
      <w:outlineLvl w:val="0"/>
    </w:pPr>
    <w:rPr>
      <w:b/>
      <w:bCs/>
      <w:kern w:val="28"/>
      <w:szCs w:val="40"/>
    </w:rPr>
  </w:style>
  <w:style w:type="paragraph" w:styleId="2">
    <w:name w:val="heading 2"/>
    <w:basedOn w:val="a"/>
    <w:next w:val="-3"/>
    <w:link w:val="20"/>
    <w:uiPriority w:val="9"/>
    <w:qFormat/>
    <w:rsid w:val="008650BC"/>
    <w:pPr>
      <w:keepNext/>
      <w:numPr>
        <w:ilvl w:val="1"/>
        <w:numId w:val="1"/>
      </w:numPr>
      <w:suppressAutoHyphens/>
      <w:outlineLvl w:val="1"/>
    </w:pPr>
    <w:rPr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081ADC"/>
    <w:pPr>
      <w:tabs>
        <w:tab w:val="center" w:pos="4153"/>
        <w:tab w:val="right" w:pos="8306"/>
      </w:tabs>
    </w:pPr>
    <w:rPr>
      <w:sz w:val="24"/>
      <w:lang w:val="x-none" w:eastAsia="x-none"/>
    </w:rPr>
  </w:style>
  <w:style w:type="character" w:customStyle="1" w:styleId="a4">
    <w:name w:val="Нижний колонтитул Знак"/>
    <w:basedOn w:val="a0"/>
    <w:link w:val="a3"/>
    <w:uiPriority w:val="99"/>
    <w:rsid w:val="00081ADC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styleId="a5">
    <w:name w:val="page number"/>
    <w:basedOn w:val="a0"/>
    <w:rsid w:val="00081ADC"/>
  </w:style>
  <w:style w:type="paragraph" w:styleId="a6">
    <w:name w:val="header"/>
    <w:basedOn w:val="a"/>
    <w:link w:val="a7"/>
    <w:rsid w:val="00081AD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081AD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8">
    <w:name w:val="Hyperlink"/>
    <w:uiPriority w:val="99"/>
    <w:unhideWhenUsed/>
    <w:rsid w:val="00081ADC"/>
    <w:rPr>
      <w:color w:val="0000FF"/>
      <w:u w:val="single"/>
    </w:rPr>
  </w:style>
  <w:style w:type="paragraph" w:customStyle="1" w:styleId="ConsNonformat">
    <w:name w:val="ConsNonformat"/>
    <w:rsid w:val="00081AD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Emphasis"/>
    <w:qFormat/>
    <w:rsid w:val="00081ADC"/>
    <w:rPr>
      <w:i/>
      <w:iCs/>
    </w:rPr>
  </w:style>
  <w:style w:type="paragraph" w:styleId="aa">
    <w:name w:val="No Spacing"/>
    <w:uiPriority w:val="99"/>
    <w:qFormat/>
    <w:rsid w:val="00081ADC"/>
    <w:pPr>
      <w:spacing w:after="0" w:line="240" w:lineRule="auto"/>
    </w:pPr>
    <w:rPr>
      <w:rFonts w:ascii="Times New Roman" w:eastAsia="Calibri" w:hAnsi="Times New Roman" w:cs="Times New Roman"/>
    </w:rPr>
  </w:style>
  <w:style w:type="character" w:customStyle="1" w:styleId="10">
    <w:name w:val="Заголовок 1 Знак"/>
    <w:basedOn w:val="a0"/>
    <w:link w:val="1"/>
    <w:rsid w:val="008650BC"/>
    <w:rPr>
      <w:rFonts w:ascii="Times New Roman" w:eastAsia="Times New Roman" w:hAnsi="Times New Roman" w:cs="Times New Roman"/>
      <w:b/>
      <w:bCs/>
      <w:kern w:val="28"/>
      <w:sz w:val="28"/>
      <w:szCs w:val="4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650BC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8650BC"/>
    <w:pPr>
      <w:numPr>
        <w:ilvl w:val="2"/>
        <w:numId w:val="1"/>
      </w:numPr>
      <w:jc w:val="both"/>
    </w:pPr>
    <w:rPr>
      <w:szCs w:val="24"/>
    </w:rPr>
  </w:style>
  <w:style w:type="paragraph" w:customStyle="1" w:styleId="-4">
    <w:name w:val="Пункт-4"/>
    <w:basedOn w:val="a"/>
    <w:rsid w:val="008650BC"/>
    <w:pPr>
      <w:numPr>
        <w:ilvl w:val="3"/>
        <w:numId w:val="1"/>
      </w:numPr>
      <w:jc w:val="both"/>
    </w:pPr>
    <w:rPr>
      <w:szCs w:val="24"/>
    </w:rPr>
  </w:style>
  <w:style w:type="paragraph" w:customStyle="1" w:styleId="-5">
    <w:name w:val="Пункт-5"/>
    <w:basedOn w:val="a"/>
    <w:rsid w:val="008650BC"/>
    <w:pPr>
      <w:numPr>
        <w:ilvl w:val="4"/>
        <w:numId w:val="1"/>
      </w:numPr>
      <w:jc w:val="both"/>
    </w:pPr>
    <w:rPr>
      <w:szCs w:val="24"/>
    </w:rPr>
  </w:style>
  <w:style w:type="paragraph" w:customStyle="1" w:styleId="-6">
    <w:name w:val="Пункт-6"/>
    <w:basedOn w:val="a"/>
    <w:rsid w:val="008650BC"/>
    <w:pPr>
      <w:numPr>
        <w:ilvl w:val="5"/>
        <w:numId w:val="1"/>
      </w:numPr>
      <w:jc w:val="both"/>
    </w:pPr>
    <w:rPr>
      <w:szCs w:val="24"/>
    </w:rPr>
  </w:style>
  <w:style w:type="paragraph" w:customStyle="1" w:styleId="-7">
    <w:name w:val="Пункт-7"/>
    <w:basedOn w:val="a"/>
    <w:rsid w:val="008650BC"/>
    <w:pPr>
      <w:numPr>
        <w:ilvl w:val="6"/>
        <w:numId w:val="1"/>
      </w:numPr>
      <w:jc w:val="both"/>
    </w:pPr>
    <w:rPr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AB5D93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B5D93"/>
    <w:rPr>
      <w:rFonts w:ascii="Tahoma" w:eastAsia="Times New Roman" w:hAnsi="Tahoma" w:cs="Tahoma"/>
      <w:sz w:val="16"/>
      <w:szCs w:val="16"/>
      <w:lang w:eastAsia="ru-RU"/>
    </w:rPr>
  </w:style>
  <w:style w:type="table" w:styleId="ad">
    <w:name w:val="Table Grid"/>
    <w:basedOn w:val="a1"/>
    <w:uiPriority w:val="59"/>
    <w:rsid w:val="009A09B3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basedOn w:val="a"/>
    <w:uiPriority w:val="34"/>
    <w:qFormat/>
    <w:rsid w:val="00F7147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820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223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3</Pages>
  <Words>880</Words>
  <Characters>5022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Луч</Company>
  <LinksUpToDate>false</LinksUpToDate>
  <CharactersWithSpaces>5891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Геннадиевич Краснецков</dc:creator>
  <cp:keywords/>
  <dc:description/>
  <cp:lastModifiedBy>NSKrutiy</cp:lastModifiedBy>
  <cp:revision>11</cp:revision>
  <cp:lastPrinted>2015-03-02T10:35:00Z</cp:lastPrinted>
  <dcterms:created xsi:type="dcterms:W3CDTF">2015-01-30T08:38:00Z</dcterms:created>
  <dcterms:modified xsi:type="dcterms:W3CDTF">2015-03-03T06:38:00Z</dcterms:modified>
</cp:coreProperties>
</file>