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12B" w:rsidRDefault="00EB017A">
      <w:pPr>
        <w:pStyle w:val="af1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31502017512-3</w:t>
      </w:r>
    </w:p>
    <w:p w:rsidR="0016312B" w:rsidRDefault="00EB017A">
      <w:pPr>
        <w:pStyle w:val="af1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конкурсной  комиссии по рассмотрению, оценке  и сопоставлению заявок на участие в открытом конкурсе в электронной форме на право заключения договора на Изготовление и транспортирование опытно-промышленных образцов оборудования для обращения с чехлами ОРП на заводе РТ-1 ФГУП "ПО "Маяк" (бассейн-хранилище, транспортный коридор, ОПИР, мойка чехлов) </w:t>
      </w:r>
    </w:p>
    <w:p w:rsidR="0016312B" w:rsidRDefault="0016312B">
      <w:pPr>
        <w:pStyle w:val="af1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16312B" w:rsidRPr="00C4181D" w:rsidRDefault="0016312B">
      <w:pPr>
        <w:pStyle w:val="af1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16312B">
        <w:tc>
          <w:tcPr>
            <w:tcW w:w="5210" w:type="dxa"/>
            <w:hideMark/>
          </w:tcPr>
          <w:p w:rsidR="0016312B" w:rsidRDefault="00EB017A">
            <w:pPr>
              <w:pStyle w:val="af1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16312B" w:rsidRDefault="00EB017A" w:rsidP="00741A19">
            <w:pPr>
              <w:pStyle w:val="af1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</w:t>
            </w:r>
            <w:r w:rsidR="00741A19">
              <w:rPr>
                <w:rFonts w:ascii="Times New Roman" w:hAnsi="Times New Roman"/>
                <w:bCs/>
                <w:sz w:val="28"/>
                <w:lang w:eastAsia="en-US"/>
              </w:rPr>
              <w:t>0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марта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16312B" w:rsidRDefault="0016312B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16312B" w:rsidRDefault="00EB017A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Открытый конкурс в электронной форме</w:t>
      </w:r>
      <w:r w:rsidRPr="00EB017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</w:t>
      </w:r>
      <w:r w:rsidR="00741A19">
        <w:rPr>
          <w:rFonts w:ascii="Times New Roman" w:hAnsi="Times New Roman"/>
          <w:sz w:val="28"/>
        </w:rPr>
        <w:t>ользованием функционала ЭТП Аукционный Конкурсный</w:t>
      </w:r>
      <w:r>
        <w:rPr>
          <w:rFonts w:ascii="Times New Roman" w:hAnsi="Times New Roman"/>
          <w:sz w:val="28"/>
        </w:rPr>
        <w:t xml:space="preserve">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  <w:proofErr w:type="gramEnd"/>
    </w:p>
    <w:p w:rsidR="0016312B" w:rsidRDefault="0016312B">
      <w:pPr>
        <w:tabs>
          <w:tab w:val="left" w:pos="252"/>
        </w:tabs>
        <w:rPr>
          <w:rFonts w:ascii="Times New Roman" w:hAnsi="Times New Roman"/>
          <w:sz w:val="28"/>
        </w:rPr>
      </w:pPr>
    </w:p>
    <w:p w:rsidR="0016312B" w:rsidRDefault="00EB017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521FC4" w:rsidRDefault="00521FC4" w:rsidP="00521FC4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Акционерное общество "Федеральный центр ядерной и радиационной безопасности".</w:t>
      </w:r>
    </w:p>
    <w:p w:rsidR="00521FC4" w:rsidRDefault="00521FC4" w:rsidP="00521FC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A17046">
        <w:rPr>
          <w:rFonts w:ascii="Times New Roman" w:hAnsi="Times New Roman"/>
          <w:sz w:val="28"/>
        </w:rPr>
        <w:t xml:space="preserve"> </w:t>
      </w:r>
      <w:r w:rsidRPr="00A17046">
        <w:rPr>
          <w:rFonts w:ascii="Times New Roman" w:hAnsi="Times New Roman"/>
          <w:bCs/>
          <w:sz w:val="28"/>
        </w:rPr>
        <w:t>конкурса</w:t>
      </w:r>
      <w:r w:rsidRPr="00A17046">
        <w:rPr>
          <w:rFonts w:ascii="Times New Roman" w:hAnsi="Times New Roman"/>
          <w:sz w:val="28"/>
        </w:rPr>
        <w:t xml:space="preserve">: </w:t>
      </w:r>
      <w:r>
        <w:rPr>
          <w:rFonts w:ascii="Times New Roman" w:hAnsi="Times New Roman"/>
          <w:sz w:val="28"/>
        </w:rPr>
        <w:t>Акционерное общество "Федеральный центр ядерной и радиационной безопасности".</w:t>
      </w:r>
    </w:p>
    <w:p w:rsidR="00521FC4" w:rsidRPr="00A12831" w:rsidRDefault="00521FC4" w:rsidP="00521FC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A12831">
        <w:rPr>
          <w:rFonts w:ascii="Times New Roman" w:hAnsi="Times New Roman"/>
          <w:sz w:val="28"/>
          <w:szCs w:val="28"/>
        </w:rPr>
        <w:t xml:space="preserve">Место нахождения: 115409, Российская Федерация, </w:t>
      </w:r>
      <w:proofErr w:type="gramStart"/>
      <w:r w:rsidRPr="00A12831">
        <w:rPr>
          <w:rFonts w:ascii="Times New Roman" w:hAnsi="Times New Roman"/>
          <w:sz w:val="28"/>
          <w:szCs w:val="28"/>
        </w:rPr>
        <w:t>г</w:t>
      </w:r>
      <w:proofErr w:type="gramEnd"/>
      <w:r w:rsidRPr="00A12831">
        <w:rPr>
          <w:rFonts w:ascii="Times New Roman" w:hAnsi="Times New Roman"/>
          <w:sz w:val="28"/>
          <w:szCs w:val="28"/>
        </w:rPr>
        <w:t>. Москва, Каширское шоссе, д. 33 (территория ОАО "ВНИИХТ")</w:t>
      </w:r>
      <w:r>
        <w:rPr>
          <w:rFonts w:ascii="Times New Roman" w:hAnsi="Times New Roman"/>
          <w:sz w:val="28"/>
          <w:szCs w:val="28"/>
        </w:rPr>
        <w:t>.</w:t>
      </w:r>
    </w:p>
    <w:p w:rsidR="00521FC4" w:rsidRPr="00A12831" w:rsidRDefault="00521FC4" w:rsidP="00521FC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A12831">
        <w:rPr>
          <w:rFonts w:ascii="Times New Roman" w:hAnsi="Times New Roman"/>
          <w:sz w:val="28"/>
          <w:szCs w:val="28"/>
        </w:rPr>
        <w:t xml:space="preserve">Почтовый адрес: 119017, Российская Федерация, г. Москва, </w:t>
      </w:r>
      <w:proofErr w:type="spellStart"/>
      <w:r w:rsidRPr="00A12831">
        <w:rPr>
          <w:rFonts w:ascii="Times New Roman" w:hAnsi="Times New Roman"/>
          <w:sz w:val="28"/>
          <w:szCs w:val="28"/>
        </w:rPr>
        <w:t>Пыжевский</w:t>
      </w:r>
      <w:proofErr w:type="spellEnd"/>
      <w:r w:rsidRPr="00A12831">
        <w:rPr>
          <w:rFonts w:ascii="Times New Roman" w:hAnsi="Times New Roman"/>
          <w:sz w:val="28"/>
          <w:szCs w:val="28"/>
        </w:rPr>
        <w:t xml:space="preserve"> переулок, дом 5</w:t>
      </w:r>
      <w:r>
        <w:rPr>
          <w:rFonts w:ascii="Times New Roman" w:hAnsi="Times New Roman"/>
          <w:sz w:val="28"/>
          <w:szCs w:val="28"/>
        </w:rPr>
        <w:t xml:space="preserve">, </w:t>
      </w:r>
      <w:r w:rsidRPr="00A12831">
        <w:rPr>
          <w:rFonts w:ascii="Times New Roman" w:hAnsi="Times New Roman"/>
          <w:sz w:val="28"/>
          <w:szCs w:val="28"/>
        </w:rPr>
        <w:t xml:space="preserve">Тел. 7 (495) 780-74-83, факс 7 (499) 324-02-05, </w:t>
      </w:r>
      <w:proofErr w:type="spellStart"/>
      <w:r w:rsidRPr="00A12831">
        <w:rPr>
          <w:rFonts w:ascii="Times New Roman" w:hAnsi="Times New Roman"/>
          <w:sz w:val="28"/>
          <w:szCs w:val="28"/>
        </w:rPr>
        <w:t>эл</w:t>
      </w:r>
      <w:proofErr w:type="gramStart"/>
      <w:r w:rsidRPr="00A12831">
        <w:rPr>
          <w:rFonts w:ascii="Times New Roman" w:hAnsi="Times New Roman"/>
          <w:sz w:val="28"/>
          <w:szCs w:val="28"/>
        </w:rPr>
        <w:t>.п</w:t>
      </w:r>
      <w:proofErr w:type="gramEnd"/>
      <w:r w:rsidRPr="00A12831">
        <w:rPr>
          <w:rFonts w:ascii="Times New Roman" w:hAnsi="Times New Roman"/>
          <w:sz w:val="28"/>
          <w:szCs w:val="28"/>
        </w:rPr>
        <w:t>очта</w:t>
      </w:r>
      <w:proofErr w:type="spellEnd"/>
      <w:r w:rsidRPr="00A12831">
        <w:rPr>
          <w:rFonts w:ascii="Times New Roman" w:hAnsi="Times New Roman"/>
          <w:sz w:val="28"/>
          <w:szCs w:val="28"/>
        </w:rPr>
        <w:t xml:space="preserve">: </w:t>
      </w:r>
      <w:hyperlink r:id="rId8" w:history="1">
        <w:r w:rsidRPr="00A12831">
          <w:rPr>
            <w:rFonts w:ascii="Times New Roman" w:hAnsi="Times New Roman"/>
            <w:sz w:val="28"/>
            <w:szCs w:val="28"/>
          </w:rPr>
          <w:t>info@fcnrs.ru</w:t>
        </w:r>
      </w:hyperlink>
    </w:p>
    <w:p w:rsidR="00521FC4" w:rsidRDefault="00521FC4">
      <w:pPr>
        <w:tabs>
          <w:tab w:val="left" w:pos="252"/>
        </w:tabs>
        <w:rPr>
          <w:rFonts w:ascii="Times New Roman" w:hAnsi="Times New Roman"/>
          <w:sz w:val="28"/>
        </w:rPr>
      </w:pPr>
    </w:p>
    <w:p w:rsidR="0016312B" w:rsidRPr="00EB017A" w:rsidRDefault="00EB017A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EB017A">
        <w:rPr>
          <w:rFonts w:ascii="Times New Roman" w:hAnsi="Times New Roman"/>
          <w:sz w:val="28"/>
        </w:rPr>
        <w:t xml:space="preserve"> конкурса: право заключения договора на Изготовление и транспортирование опытно-промышленных образцов оборудования для обращения с чехлами ОРП на заводе РТ-1 ФГУП "ПО "Маяк" (бассейн-хранилище, транспортный коридор, ОПИР, мойка чехлов) </w:t>
      </w:r>
    </w:p>
    <w:p w:rsidR="0016312B" w:rsidRDefault="00EB017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Изготовление и транспортирование опытно-промышленных образцов оборудования для обращения с чехлами ОРП на заводе РТ-1 ФГУП "ПО "Маяк" (бассейн-хранилище, транспортный коридор, ОПИР, мойка чехлов) </w:t>
      </w:r>
    </w:p>
    <w:p w:rsidR="0016312B" w:rsidRDefault="0016312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6312B" w:rsidRPr="00082337" w:rsidRDefault="00EB017A" w:rsidP="0008233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10 416 915 (Десять миллионов четыреста шестнадцать тысяч девятьсот пятнадцать) рублей 62 копейки, включая НДС. </w:t>
      </w:r>
    </w:p>
    <w:p w:rsidR="0016312B" w:rsidRDefault="00EB017A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lastRenderedPageBreak/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 xml:space="preserve"> и конкурсная документация опубликованы «11» февраля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7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7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31502017512,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10" w:history="1">
        <w:r>
          <w:rPr>
            <w:rStyle w:val="a7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7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7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7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№150211/4527/010, на ЭТП</w:t>
      </w:r>
      <w:proofErr w:type="gramEnd"/>
      <w:r>
        <w:rPr>
          <w:rFonts w:ascii="Times New Roman" w:hAnsi="Times New Roman"/>
          <w:sz w:val="28"/>
        </w:rPr>
        <w:t xml:space="preserve"> </w:t>
      </w:r>
      <w:r w:rsidR="00741A19">
        <w:rPr>
          <w:rFonts w:ascii="Times New Roman" w:hAnsi="Times New Roman"/>
          <w:sz w:val="28"/>
        </w:rPr>
        <w:t>Аукционный Конкурсный Дом</w:t>
      </w:r>
      <w:r>
        <w:rPr>
          <w:rFonts w:ascii="Times New Roman" w:hAnsi="Times New Roman"/>
          <w:sz w:val="28"/>
        </w:rPr>
        <w:t>, закупка  №C021041.</w:t>
      </w:r>
    </w:p>
    <w:p w:rsidR="0016312B" w:rsidRDefault="0016312B">
      <w:pPr>
        <w:tabs>
          <w:tab w:val="left" w:pos="252"/>
        </w:tabs>
        <w:rPr>
          <w:rFonts w:ascii="Times New Roman" w:hAnsi="Times New Roman"/>
          <w:sz w:val="28"/>
        </w:rPr>
      </w:pPr>
    </w:p>
    <w:p w:rsidR="0016312B" w:rsidRPr="00521FC4" w:rsidRDefault="00EB017A">
      <w:pPr>
        <w:pStyle w:val="310"/>
        <w:ind w:firstLine="0"/>
        <w:rPr>
          <w:b w:val="0"/>
          <w:bCs w:val="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конкурсной комиссии</w:t>
      </w:r>
      <w:r>
        <w:rPr>
          <w:b w:val="0"/>
          <w:bCs w:val="0"/>
          <w:sz w:val="28"/>
          <w:szCs w:val="24"/>
        </w:rPr>
        <w:t xml:space="preserve"> проводится в 1</w:t>
      </w:r>
      <w:r w:rsidR="00741A19">
        <w:rPr>
          <w:b w:val="0"/>
          <w:bCs w:val="0"/>
          <w:sz w:val="28"/>
          <w:szCs w:val="24"/>
        </w:rPr>
        <w:t>6</w:t>
      </w:r>
      <w:r>
        <w:rPr>
          <w:b w:val="0"/>
          <w:bCs w:val="0"/>
          <w:sz w:val="28"/>
          <w:szCs w:val="24"/>
        </w:rPr>
        <w:t>:</w:t>
      </w:r>
      <w:r w:rsidR="00741A19">
        <w:rPr>
          <w:b w:val="0"/>
          <w:bCs w:val="0"/>
          <w:sz w:val="28"/>
          <w:szCs w:val="24"/>
        </w:rPr>
        <w:t>30</w:t>
      </w:r>
      <w:r>
        <w:rPr>
          <w:b w:val="0"/>
          <w:bCs w:val="0"/>
          <w:sz w:val="28"/>
          <w:szCs w:val="24"/>
        </w:rPr>
        <w:t>:00 (время московское) «2</w:t>
      </w:r>
      <w:r w:rsidR="00741A19">
        <w:rPr>
          <w:b w:val="0"/>
          <w:bCs w:val="0"/>
          <w:sz w:val="28"/>
          <w:szCs w:val="24"/>
        </w:rPr>
        <w:t>0</w:t>
      </w:r>
      <w:r>
        <w:rPr>
          <w:b w:val="0"/>
          <w:bCs w:val="0"/>
          <w:sz w:val="28"/>
          <w:szCs w:val="24"/>
        </w:rPr>
        <w:t xml:space="preserve">» марта 2015 года, по </w:t>
      </w:r>
      <w:r>
        <w:rPr>
          <w:b w:val="0"/>
          <w:bCs w:val="0"/>
          <w:color w:val="000000"/>
          <w:sz w:val="28"/>
          <w:szCs w:val="24"/>
        </w:rPr>
        <w:t>адресу</w:t>
      </w:r>
      <w:r w:rsidRPr="00521FC4">
        <w:rPr>
          <w:b w:val="0"/>
          <w:bCs w:val="0"/>
          <w:sz w:val="28"/>
          <w:szCs w:val="24"/>
        </w:rPr>
        <w:t xml:space="preserve">: </w:t>
      </w:r>
      <w:r w:rsidR="00521FC4" w:rsidRPr="00521FC4">
        <w:rPr>
          <w:b w:val="0"/>
          <w:bCs w:val="0"/>
          <w:sz w:val="28"/>
          <w:szCs w:val="24"/>
        </w:rPr>
        <w:t xml:space="preserve">115409, Российская Федерация, </w:t>
      </w:r>
      <w:proofErr w:type="gramStart"/>
      <w:r w:rsidR="00521FC4" w:rsidRPr="00521FC4">
        <w:rPr>
          <w:b w:val="0"/>
          <w:bCs w:val="0"/>
          <w:sz w:val="28"/>
          <w:szCs w:val="24"/>
        </w:rPr>
        <w:t>г</w:t>
      </w:r>
      <w:proofErr w:type="gramEnd"/>
      <w:r w:rsidR="00521FC4" w:rsidRPr="00521FC4">
        <w:rPr>
          <w:b w:val="0"/>
          <w:bCs w:val="0"/>
          <w:sz w:val="28"/>
          <w:szCs w:val="24"/>
        </w:rPr>
        <w:t>. Москва, Каширское шоссе, д. 33 (территория ОАО "ВНИИХТ"), к.602</w:t>
      </w:r>
    </w:p>
    <w:p w:rsidR="00741A19" w:rsidRDefault="00741A19" w:rsidP="00521FC4">
      <w:pPr>
        <w:spacing w:before="120"/>
        <w:outlineLvl w:val="0"/>
        <w:rPr>
          <w:rFonts w:ascii="Times New Roman" w:hAnsi="Times New Roman"/>
          <w:b/>
          <w:bCs/>
          <w:sz w:val="28"/>
        </w:rPr>
      </w:pPr>
    </w:p>
    <w:p w:rsidR="0016312B" w:rsidRDefault="00EB017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</w:t>
      </w:r>
      <w:r w:rsidR="00521FC4"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 xml:space="preserve"> из </w:t>
      </w:r>
      <w:r w:rsidR="00DB5E2C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 членов конкурсной  комиссии.</w:t>
      </w:r>
    </w:p>
    <w:p w:rsidR="0016312B" w:rsidRDefault="009C536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</w:t>
      </w:r>
      <w:r w:rsidR="00EB017A">
        <w:rPr>
          <w:rFonts w:ascii="Times New Roman" w:hAnsi="Times New Roman"/>
          <w:sz w:val="28"/>
        </w:rPr>
        <w:t>.</w:t>
      </w:r>
    </w:p>
    <w:p w:rsidR="0016312B" w:rsidRDefault="0016312B">
      <w:pPr>
        <w:rPr>
          <w:rFonts w:ascii="Times New Roman" w:hAnsi="Times New Roman"/>
          <w:sz w:val="28"/>
        </w:rPr>
      </w:pPr>
    </w:p>
    <w:p w:rsidR="00741A19" w:rsidRPr="00741A19" w:rsidRDefault="00EB017A" w:rsidP="00741A19">
      <w:pPr>
        <w:pStyle w:val="af5"/>
        <w:numPr>
          <w:ilvl w:val="0"/>
          <w:numId w:val="5"/>
        </w:numPr>
        <w:ind w:left="0" w:firstLine="0"/>
        <w:jc w:val="both"/>
        <w:rPr>
          <w:rFonts w:ascii="Times New Roman" w:hAnsi="Times New Roman"/>
          <w:sz w:val="28"/>
        </w:rPr>
      </w:pPr>
      <w:r w:rsidRPr="00521FC4">
        <w:rPr>
          <w:rFonts w:ascii="Times New Roman" w:hAnsi="Times New Roman"/>
          <w:sz w:val="28"/>
        </w:rPr>
        <w:t xml:space="preserve">Согласно Протоколу заседания </w:t>
      </w:r>
      <w:r w:rsidR="00A0451B" w:rsidRPr="00A0451B">
        <w:rPr>
          <w:rFonts w:ascii="Times New Roman" w:eastAsia="Times New Roman" w:hAnsi="Times New Roman"/>
          <w:sz w:val="28"/>
          <w:szCs w:val="24"/>
        </w:rPr>
        <w:t>закупочной</w:t>
      </w:r>
      <w:r w:rsidRPr="00521FC4">
        <w:rPr>
          <w:rFonts w:ascii="Times New Roman" w:hAnsi="Times New Roman"/>
          <w:sz w:val="28"/>
        </w:rPr>
        <w:t xml:space="preserve">  комиссии по открытию доступа к поданным в форме электронных документов заявкам от 12.03.2015 № 31502017512-1 к рассмотрению приняты заявки на участие в конкурсе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21"/>
        <w:gridCol w:w="4316"/>
        <w:gridCol w:w="1716"/>
        <w:gridCol w:w="2399"/>
      </w:tblGrid>
      <w:tr w:rsidR="00521FC4" w:rsidRPr="00585785" w:rsidTr="00505C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FC4" w:rsidRPr="00585785" w:rsidRDefault="00521FC4" w:rsidP="00505C3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85785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FC4" w:rsidRPr="00585785" w:rsidRDefault="00521FC4" w:rsidP="00505C3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85785">
              <w:rPr>
                <w:rFonts w:ascii="Times New Roman" w:hAnsi="Times New Roman"/>
                <w:b/>
                <w:bCs/>
              </w:rPr>
              <w:t xml:space="preserve">Участник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FC4" w:rsidRPr="00585785" w:rsidRDefault="00521FC4" w:rsidP="00505C3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85785">
              <w:rPr>
                <w:rFonts w:ascii="Times New Roman" w:hAnsi="Times New Roman"/>
                <w:b/>
                <w:bCs/>
              </w:rPr>
              <w:t xml:space="preserve">Предложение участника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FC4" w:rsidRPr="00585785" w:rsidRDefault="00521FC4" w:rsidP="00505C3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85785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521FC4" w:rsidRPr="00585785" w:rsidTr="00505C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FC4" w:rsidRPr="00585785" w:rsidRDefault="00521FC4" w:rsidP="00505C31">
            <w:pPr>
              <w:jc w:val="left"/>
              <w:rPr>
                <w:rFonts w:ascii="Times New Roman" w:hAnsi="Times New Roman"/>
              </w:rPr>
            </w:pPr>
            <w:r w:rsidRPr="00585785">
              <w:rPr>
                <w:rFonts w:ascii="Times New Roman" w:hAnsi="Times New Roman"/>
              </w:rPr>
              <w:t xml:space="preserve">Предложение </w:t>
            </w:r>
            <w:r>
              <w:rPr>
                <w:rFonts w:ascii="Times New Roman" w:hAnsi="Times New Roman"/>
              </w:rPr>
              <w:t xml:space="preserve">     </w:t>
            </w:r>
            <w:r w:rsidRPr="00585785">
              <w:rPr>
                <w:rFonts w:ascii="Times New Roman" w:hAnsi="Times New Roman"/>
              </w:rPr>
              <w:t>№ 60239498</w:t>
            </w:r>
          </w:p>
          <w:p w:rsidR="00521FC4" w:rsidRDefault="00521FC4" w:rsidP="00505C31">
            <w:pPr>
              <w:jc w:val="left"/>
              <w:rPr>
                <w:rFonts w:ascii="Times New Roman" w:hAnsi="Times New Roman"/>
              </w:rPr>
            </w:pPr>
            <w:r w:rsidRPr="00585785">
              <w:rPr>
                <w:rFonts w:ascii="Times New Roman" w:hAnsi="Times New Roman"/>
              </w:rPr>
              <w:t xml:space="preserve">Поступило: </w:t>
            </w:r>
          </w:p>
          <w:p w:rsidR="00521FC4" w:rsidRPr="00585785" w:rsidRDefault="00521FC4" w:rsidP="00505C31">
            <w:pPr>
              <w:jc w:val="left"/>
              <w:rPr>
                <w:rFonts w:ascii="Times New Roman" w:hAnsi="Times New Roman"/>
              </w:rPr>
            </w:pPr>
            <w:r w:rsidRPr="00585785">
              <w:rPr>
                <w:rFonts w:ascii="Times New Roman" w:hAnsi="Times New Roman"/>
              </w:rPr>
              <w:t xml:space="preserve">12 марта 2015 г. 08:55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FC4" w:rsidRDefault="00521FC4" w:rsidP="00505C31">
            <w:pPr>
              <w:jc w:val="left"/>
              <w:rPr>
                <w:rFonts w:ascii="Times New Roman" w:hAnsi="Times New Roman"/>
              </w:rPr>
            </w:pPr>
            <w:r w:rsidRPr="00585785">
              <w:rPr>
                <w:rFonts w:ascii="Times New Roman" w:hAnsi="Times New Roman"/>
              </w:rPr>
              <w:t>Общество с ограниченной ответственностью "М</w:t>
            </w:r>
            <w:r>
              <w:rPr>
                <w:rFonts w:ascii="Times New Roman" w:hAnsi="Times New Roman"/>
              </w:rPr>
              <w:t xml:space="preserve">ашиностроительный комплекс ЧМЗ"; ИНН </w:t>
            </w:r>
            <w:r w:rsidRPr="00585785">
              <w:rPr>
                <w:rFonts w:ascii="Times New Roman" w:hAnsi="Times New Roman"/>
              </w:rPr>
              <w:t>1837004725</w:t>
            </w:r>
            <w:r w:rsidRPr="007A6123">
              <w:rPr>
                <w:rFonts w:ascii="Times New Roman" w:hAnsi="Times New Roman"/>
              </w:rPr>
              <w:t xml:space="preserve">. </w:t>
            </w:r>
          </w:p>
          <w:p w:rsidR="00521FC4" w:rsidRPr="007A6123" w:rsidRDefault="00521FC4" w:rsidP="00505C31">
            <w:pPr>
              <w:jc w:val="left"/>
              <w:rPr>
                <w:rFonts w:ascii="Times New Roman" w:hAnsi="Times New Roman"/>
              </w:rPr>
            </w:pPr>
            <w:proofErr w:type="gramStart"/>
            <w:r w:rsidRPr="00364044">
              <w:rPr>
                <w:rFonts w:ascii="Times New Roman" w:hAnsi="Times New Roman"/>
              </w:rPr>
              <w:t>Юридический адрес: 427622, Россия, Удмуртская Республика, г. Глазов, ул. Белова, д.7</w:t>
            </w:r>
            <w:r>
              <w:rPr>
                <w:rFonts w:ascii="Times New Roman" w:hAnsi="Times New Roman"/>
              </w:rPr>
              <w:t>.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FC4" w:rsidRPr="00585785" w:rsidRDefault="00521FC4" w:rsidP="00505C31">
            <w:pPr>
              <w:rPr>
                <w:rFonts w:ascii="Times New Roman" w:hAnsi="Times New Roman"/>
              </w:rPr>
            </w:pPr>
            <w:r w:rsidRPr="00585785">
              <w:rPr>
                <w:rFonts w:ascii="Times New Roman" w:hAnsi="Times New Roman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FC4" w:rsidRPr="00585785" w:rsidRDefault="00521FC4" w:rsidP="00505C31">
            <w:pPr>
              <w:jc w:val="left"/>
              <w:rPr>
                <w:rFonts w:ascii="Times New Roman" w:hAnsi="Times New Roman"/>
              </w:rPr>
            </w:pPr>
            <w:r w:rsidRPr="00585785">
              <w:rPr>
                <w:rFonts w:ascii="Times New Roman" w:hAnsi="Times New Roman"/>
              </w:rPr>
              <w:t xml:space="preserve">Цена заявки: </w:t>
            </w:r>
          </w:p>
          <w:p w:rsidR="00521FC4" w:rsidRPr="00585785" w:rsidRDefault="00521FC4" w:rsidP="00505C31">
            <w:pPr>
              <w:jc w:val="left"/>
              <w:rPr>
                <w:rFonts w:ascii="Times New Roman" w:hAnsi="Times New Roman"/>
              </w:rPr>
            </w:pPr>
            <w:r w:rsidRPr="00585785">
              <w:rPr>
                <w:rFonts w:ascii="Times New Roman" w:hAnsi="Times New Roman"/>
              </w:rPr>
              <w:t xml:space="preserve">9 683 347 (Девять миллионов шестьсот восемьдесят три тысячи триста сорок семь) рублей 86 копеек, включая НДС </w:t>
            </w:r>
          </w:p>
        </w:tc>
      </w:tr>
      <w:tr w:rsidR="00521FC4" w:rsidRPr="00585785" w:rsidTr="00505C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FC4" w:rsidRDefault="00521FC4" w:rsidP="00505C31">
            <w:pPr>
              <w:jc w:val="left"/>
              <w:rPr>
                <w:rFonts w:ascii="Times New Roman" w:hAnsi="Times New Roman"/>
              </w:rPr>
            </w:pPr>
            <w:r w:rsidRPr="00585785">
              <w:rPr>
                <w:rFonts w:ascii="Times New Roman" w:hAnsi="Times New Roman"/>
              </w:rPr>
              <w:t>Предложение</w:t>
            </w:r>
            <w:r>
              <w:rPr>
                <w:rFonts w:ascii="Times New Roman" w:hAnsi="Times New Roman"/>
              </w:rPr>
              <w:t xml:space="preserve">        </w:t>
            </w:r>
            <w:r w:rsidRPr="00585785">
              <w:rPr>
                <w:rFonts w:ascii="Times New Roman" w:hAnsi="Times New Roman"/>
              </w:rPr>
              <w:t xml:space="preserve">№ </w:t>
            </w:r>
            <w:r>
              <w:rPr>
                <w:rFonts w:ascii="Times New Roman" w:hAnsi="Times New Roman"/>
              </w:rPr>
              <w:t>60239576</w:t>
            </w:r>
            <w:proofErr w:type="gramStart"/>
            <w:r>
              <w:rPr>
                <w:rFonts w:ascii="Times New Roman" w:hAnsi="Times New Roman"/>
              </w:rPr>
              <w:t xml:space="preserve"> </w:t>
            </w:r>
            <w:r w:rsidRPr="00585785">
              <w:rPr>
                <w:rFonts w:ascii="Times New Roman" w:hAnsi="Times New Roman"/>
              </w:rPr>
              <w:t>П</w:t>
            </w:r>
            <w:proofErr w:type="gramEnd"/>
            <w:r w:rsidRPr="00585785">
              <w:rPr>
                <w:rFonts w:ascii="Times New Roman" w:hAnsi="Times New Roman"/>
              </w:rPr>
              <w:t xml:space="preserve">оступило: </w:t>
            </w:r>
          </w:p>
          <w:p w:rsidR="00521FC4" w:rsidRPr="00585785" w:rsidRDefault="00521FC4" w:rsidP="00505C31">
            <w:pPr>
              <w:jc w:val="left"/>
              <w:rPr>
                <w:rFonts w:ascii="Times New Roman" w:hAnsi="Times New Roman"/>
              </w:rPr>
            </w:pPr>
            <w:r w:rsidRPr="00585785">
              <w:rPr>
                <w:rFonts w:ascii="Times New Roman" w:hAnsi="Times New Roman"/>
              </w:rPr>
              <w:t>12 марта 2015 г. 10:13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FC4" w:rsidRPr="00585785" w:rsidRDefault="00521FC4" w:rsidP="00505C31">
            <w:pPr>
              <w:jc w:val="left"/>
              <w:rPr>
                <w:rFonts w:ascii="Times New Roman" w:hAnsi="Times New Roman"/>
              </w:rPr>
            </w:pPr>
            <w:r w:rsidRPr="00585785">
              <w:rPr>
                <w:rFonts w:ascii="Times New Roman" w:hAnsi="Times New Roman"/>
              </w:rPr>
              <w:t>Общество с ограниченной ответственностью "Производственное объединение "</w:t>
            </w:r>
            <w:proofErr w:type="spellStart"/>
            <w:r w:rsidRPr="00585785">
              <w:rPr>
                <w:rFonts w:ascii="Times New Roman" w:hAnsi="Times New Roman"/>
              </w:rPr>
              <w:t>Атомхимстрой</w:t>
            </w:r>
            <w:proofErr w:type="spellEnd"/>
            <w:r w:rsidRPr="00585785">
              <w:rPr>
                <w:rFonts w:ascii="Times New Roman" w:hAnsi="Times New Roman"/>
              </w:rPr>
              <w:t>"</w:t>
            </w:r>
            <w:r>
              <w:rPr>
                <w:rFonts w:ascii="Times New Roman" w:hAnsi="Times New Roman"/>
              </w:rPr>
              <w:t>;</w:t>
            </w:r>
            <w:r w:rsidRPr="0058578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 ИНН </w:t>
            </w:r>
            <w:r w:rsidRPr="00585785">
              <w:rPr>
                <w:rFonts w:ascii="Times New Roman" w:hAnsi="Times New Roman"/>
              </w:rPr>
              <w:t>7422048910</w:t>
            </w:r>
            <w:r>
              <w:rPr>
                <w:rFonts w:ascii="Times New Roman" w:hAnsi="Times New Roman"/>
              </w:rPr>
              <w:t xml:space="preserve">, </w:t>
            </w:r>
            <w:r w:rsidRPr="00364044">
              <w:rPr>
                <w:rFonts w:ascii="Times New Roman" w:hAnsi="Times New Roman"/>
              </w:rPr>
              <w:t>Юридический адрес:</w:t>
            </w:r>
            <w:r>
              <w:rPr>
                <w:rFonts w:ascii="Times New Roman" w:hAnsi="Times New Roman"/>
              </w:rPr>
              <w:t xml:space="preserve"> </w:t>
            </w:r>
            <w:r w:rsidRPr="00364044">
              <w:rPr>
                <w:rFonts w:ascii="Times New Roman" w:hAnsi="Times New Roman"/>
              </w:rPr>
              <w:t>456780, Россия, Челябинская область,</w:t>
            </w:r>
            <w:r>
              <w:rPr>
                <w:rFonts w:ascii="Times New Roman" w:hAnsi="Times New Roman"/>
              </w:rPr>
              <w:t xml:space="preserve">      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.</w:t>
            </w:r>
            <w:r w:rsidRPr="00364044">
              <w:rPr>
                <w:rFonts w:ascii="Times New Roman" w:hAnsi="Times New Roman"/>
              </w:rPr>
              <w:t xml:space="preserve"> Озёрск, Герцена, 9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FC4" w:rsidRPr="00585785" w:rsidRDefault="00521FC4" w:rsidP="00505C31">
            <w:pPr>
              <w:rPr>
                <w:rFonts w:ascii="Times New Roman" w:hAnsi="Times New Roman"/>
              </w:rPr>
            </w:pPr>
            <w:r w:rsidRPr="00585785">
              <w:rPr>
                <w:rFonts w:ascii="Times New Roman" w:hAnsi="Times New Roman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FC4" w:rsidRPr="00585785" w:rsidRDefault="00521FC4" w:rsidP="00505C31">
            <w:pPr>
              <w:jc w:val="left"/>
              <w:rPr>
                <w:rFonts w:ascii="Times New Roman" w:hAnsi="Times New Roman"/>
              </w:rPr>
            </w:pPr>
            <w:r w:rsidRPr="00585785">
              <w:rPr>
                <w:rFonts w:ascii="Times New Roman" w:hAnsi="Times New Roman"/>
              </w:rPr>
              <w:t xml:space="preserve">Цена заявки: </w:t>
            </w:r>
          </w:p>
          <w:p w:rsidR="00521FC4" w:rsidRPr="00585785" w:rsidRDefault="00521FC4" w:rsidP="00505C31">
            <w:pPr>
              <w:jc w:val="left"/>
              <w:rPr>
                <w:rFonts w:ascii="Times New Roman" w:hAnsi="Times New Roman"/>
              </w:rPr>
            </w:pPr>
            <w:r w:rsidRPr="00585785">
              <w:rPr>
                <w:rFonts w:ascii="Times New Roman" w:hAnsi="Times New Roman"/>
              </w:rPr>
              <w:t xml:space="preserve">8 850 000 (Восемь миллионов восемьсот пятьдесят тысяч) рублей 00 копеек, включая НДС </w:t>
            </w:r>
          </w:p>
        </w:tc>
      </w:tr>
      <w:tr w:rsidR="00521FC4" w:rsidRPr="00585785" w:rsidTr="00505C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FC4" w:rsidRDefault="00521FC4" w:rsidP="00505C31">
            <w:pPr>
              <w:jc w:val="left"/>
              <w:rPr>
                <w:rFonts w:ascii="Times New Roman" w:hAnsi="Times New Roman"/>
              </w:rPr>
            </w:pPr>
            <w:r w:rsidRPr="00585785">
              <w:rPr>
                <w:rFonts w:ascii="Times New Roman" w:hAnsi="Times New Roman"/>
              </w:rPr>
              <w:t xml:space="preserve">Предложение </w:t>
            </w:r>
            <w:r>
              <w:rPr>
                <w:rFonts w:ascii="Times New Roman" w:hAnsi="Times New Roman"/>
              </w:rPr>
              <w:t xml:space="preserve">       </w:t>
            </w:r>
            <w:r w:rsidRPr="00585785">
              <w:rPr>
                <w:rFonts w:ascii="Times New Roman" w:hAnsi="Times New Roman"/>
              </w:rPr>
              <w:t xml:space="preserve">№ </w:t>
            </w:r>
            <w:r>
              <w:rPr>
                <w:rFonts w:ascii="Times New Roman" w:hAnsi="Times New Roman"/>
              </w:rPr>
              <w:t>60239596</w:t>
            </w:r>
          </w:p>
          <w:p w:rsidR="00521FC4" w:rsidRDefault="00521FC4" w:rsidP="00505C31">
            <w:pPr>
              <w:jc w:val="left"/>
              <w:rPr>
                <w:rFonts w:ascii="Times New Roman" w:hAnsi="Times New Roman"/>
              </w:rPr>
            </w:pPr>
            <w:r w:rsidRPr="00585785">
              <w:rPr>
                <w:rFonts w:ascii="Times New Roman" w:hAnsi="Times New Roman"/>
              </w:rPr>
              <w:t xml:space="preserve">Поступило: </w:t>
            </w:r>
          </w:p>
          <w:p w:rsidR="00521FC4" w:rsidRPr="00585785" w:rsidRDefault="00521FC4" w:rsidP="00505C31">
            <w:pPr>
              <w:jc w:val="left"/>
              <w:rPr>
                <w:rFonts w:ascii="Times New Roman" w:hAnsi="Times New Roman"/>
              </w:rPr>
            </w:pPr>
            <w:r w:rsidRPr="00585785">
              <w:rPr>
                <w:rFonts w:ascii="Times New Roman" w:hAnsi="Times New Roman"/>
              </w:rPr>
              <w:t>12 марта 2015 г. 10:38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FC4" w:rsidRPr="00585785" w:rsidRDefault="00521FC4" w:rsidP="00505C31">
            <w:pPr>
              <w:jc w:val="left"/>
              <w:rPr>
                <w:rFonts w:ascii="Times New Roman" w:hAnsi="Times New Roman"/>
              </w:rPr>
            </w:pPr>
            <w:r w:rsidRPr="00585785">
              <w:rPr>
                <w:rFonts w:ascii="Times New Roman" w:hAnsi="Times New Roman"/>
              </w:rPr>
              <w:t>Филиал Общества с ограниченной ответственностью "</w:t>
            </w:r>
            <w:proofErr w:type="spellStart"/>
            <w:r w:rsidRPr="00585785">
              <w:rPr>
                <w:rFonts w:ascii="Times New Roman" w:hAnsi="Times New Roman"/>
              </w:rPr>
              <w:t>Атомспецсервис</w:t>
            </w:r>
            <w:proofErr w:type="spellEnd"/>
            <w:r w:rsidRPr="00585785">
              <w:rPr>
                <w:rFonts w:ascii="Times New Roman" w:hAnsi="Times New Roman"/>
              </w:rPr>
              <w:t xml:space="preserve">" </w:t>
            </w:r>
            <w:proofErr w:type="gramStart"/>
            <w:r w:rsidRPr="00585785">
              <w:rPr>
                <w:rFonts w:ascii="Times New Roman" w:hAnsi="Times New Roman"/>
              </w:rPr>
              <w:t>в</w:t>
            </w:r>
            <w:proofErr w:type="gramEnd"/>
            <w:r w:rsidRPr="00585785">
              <w:rPr>
                <w:rFonts w:ascii="Times New Roman" w:hAnsi="Times New Roman"/>
              </w:rPr>
              <w:t xml:space="preserve"> </w:t>
            </w:r>
          </w:p>
          <w:p w:rsidR="00521FC4" w:rsidRPr="00585785" w:rsidRDefault="00521FC4" w:rsidP="00505C31">
            <w:pPr>
              <w:jc w:val="left"/>
              <w:rPr>
                <w:rFonts w:ascii="Times New Roman" w:hAnsi="Times New Roman"/>
              </w:rPr>
            </w:pPr>
            <w:r w:rsidRPr="00585785">
              <w:rPr>
                <w:rFonts w:ascii="Times New Roman" w:hAnsi="Times New Roman"/>
              </w:rPr>
              <w:t xml:space="preserve">г. </w:t>
            </w:r>
            <w:proofErr w:type="gramStart"/>
            <w:r w:rsidRPr="00585785">
              <w:rPr>
                <w:rFonts w:ascii="Times New Roman" w:hAnsi="Times New Roman"/>
              </w:rPr>
              <w:t>Волгодонске</w:t>
            </w:r>
            <w:proofErr w:type="gramEnd"/>
            <w:r>
              <w:rPr>
                <w:rFonts w:ascii="Times New Roman" w:hAnsi="Times New Roman"/>
              </w:rPr>
              <w:t>;</w:t>
            </w:r>
            <w:r w:rsidRPr="0058578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ИНН</w:t>
            </w:r>
            <w:r w:rsidRPr="00585785">
              <w:rPr>
                <w:rFonts w:ascii="Times New Roman" w:hAnsi="Times New Roman"/>
              </w:rPr>
              <w:t xml:space="preserve"> 6167058680</w:t>
            </w:r>
            <w:r>
              <w:rPr>
                <w:rFonts w:ascii="Times New Roman" w:hAnsi="Times New Roman"/>
              </w:rPr>
              <w:t xml:space="preserve">, </w:t>
            </w:r>
            <w:r w:rsidRPr="00364044">
              <w:rPr>
                <w:rFonts w:ascii="Times New Roman" w:hAnsi="Times New Roman"/>
              </w:rPr>
              <w:t>Юридический адрес:</w:t>
            </w:r>
            <w:r>
              <w:rPr>
                <w:rFonts w:ascii="Times New Roman" w:hAnsi="Times New Roman"/>
              </w:rPr>
              <w:t xml:space="preserve"> </w:t>
            </w:r>
            <w:r w:rsidRPr="00364044">
              <w:rPr>
                <w:rFonts w:ascii="Times New Roman" w:hAnsi="Times New Roman"/>
              </w:rPr>
              <w:t xml:space="preserve">344037, Россия, Ростовская область, </w:t>
            </w:r>
            <w:r>
              <w:rPr>
                <w:rFonts w:ascii="Times New Roman" w:hAnsi="Times New Roman"/>
              </w:rPr>
              <w:t xml:space="preserve">г. </w:t>
            </w:r>
            <w:r w:rsidRPr="00364044">
              <w:rPr>
                <w:rFonts w:ascii="Times New Roman" w:hAnsi="Times New Roman"/>
              </w:rPr>
              <w:t>Ростов-на-Дону, проспект Шолохова, 17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FC4" w:rsidRPr="00585785" w:rsidRDefault="00521FC4" w:rsidP="00505C31">
            <w:pPr>
              <w:rPr>
                <w:rFonts w:ascii="Times New Roman" w:hAnsi="Times New Roman"/>
              </w:rPr>
            </w:pPr>
            <w:r w:rsidRPr="00585785">
              <w:rPr>
                <w:rFonts w:ascii="Times New Roman" w:hAnsi="Times New Roman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FC4" w:rsidRPr="00585785" w:rsidRDefault="00521FC4" w:rsidP="00505C31">
            <w:pPr>
              <w:jc w:val="left"/>
              <w:rPr>
                <w:rFonts w:ascii="Times New Roman" w:hAnsi="Times New Roman"/>
              </w:rPr>
            </w:pPr>
            <w:r w:rsidRPr="00585785">
              <w:rPr>
                <w:rFonts w:ascii="Times New Roman" w:hAnsi="Times New Roman"/>
              </w:rPr>
              <w:t xml:space="preserve">Цена заявки: </w:t>
            </w:r>
          </w:p>
          <w:p w:rsidR="00521FC4" w:rsidRPr="00585785" w:rsidRDefault="00521FC4" w:rsidP="00505C31">
            <w:pPr>
              <w:jc w:val="left"/>
              <w:rPr>
                <w:rFonts w:ascii="Times New Roman" w:hAnsi="Times New Roman"/>
              </w:rPr>
            </w:pPr>
            <w:r w:rsidRPr="00585785">
              <w:rPr>
                <w:rFonts w:ascii="Times New Roman" w:hAnsi="Times New Roman"/>
              </w:rPr>
              <w:t>9 474 095 (Девять миллионов четыреста семьдесят четыре тысячи девяносто пять) рублей 77 копеек</w:t>
            </w:r>
            <w:proofErr w:type="gramStart"/>
            <w:r w:rsidRPr="00585785">
              <w:rPr>
                <w:rFonts w:ascii="Times New Roman" w:hAnsi="Times New Roman"/>
              </w:rPr>
              <w:t xml:space="preserve"> ,</w:t>
            </w:r>
            <w:proofErr w:type="gramEnd"/>
            <w:r w:rsidRPr="00585785">
              <w:rPr>
                <w:rFonts w:ascii="Times New Roman" w:hAnsi="Times New Roman"/>
              </w:rPr>
              <w:t xml:space="preserve"> включая НДС </w:t>
            </w:r>
          </w:p>
        </w:tc>
      </w:tr>
    </w:tbl>
    <w:p w:rsidR="0016312B" w:rsidRDefault="0016312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6312B" w:rsidRDefault="00A0451B" w:rsidP="00A0451B">
      <w:pPr>
        <w:pStyle w:val="af5"/>
        <w:numPr>
          <w:ilvl w:val="0"/>
          <w:numId w:val="5"/>
        </w:numPr>
        <w:ind w:left="0" w:firstLine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 w:rsidRPr="00A0451B">
        <w:rPr>
          <w:rFonts w:ascii="Times New Roman" w:eastAsia="Times New Roman" w:hAnsi="Times New Roman"/>
          <w:sz w:val="28"/>
          <w:szCs w:val="24"/>
        </w:rPr>
        <w:t xml:space="preserve">По результатам повторного рассмотрения заявок на участие в конкурсе с учетом, в том числе, документов, дополнительно представленных участниками </w:t>
      </w:r>
      <w:r w:rsidRPr="00A0451B">
        <w:rPr>
          <w:rFonts w:ascii="Times New Roman" w:eastAsia="Times New Roman" w:hAnsi="Times New Roman"/>
          <w:sz w:val="28"/>
          <w:szCs w:val="24"/>
        </w:rPr>
        <w:lastRenderedPageBreak/>
        <w:t>конкурса в ответ на направленные запросы по уточнению заявок на участие в конкурсе, закупочной комиссией приняты следующие решения</w:t>
      </w:r>
      <w:r w:rsidR="00EB017A">
        <w:rPr>
          <w:rFonts w:ascii="Times New Roman" w:eastAsia="Times New Roman" w:hAnsi="Times New Roman"/>
          <w:sz w:val="28"/>
          <w:szCs w:val="24"/>
        </w:rPr>
        <w:t>:</w:t>
      </w:r>
    </w:p>
    <w:p w:rsidR="00A0451B" w:rsidRDefault="00A0451B" w:rsidP="00A0451B">
      <w:pPr>
        <w:pStyle w:val="af5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</w:p>
    <w:p w:rsidR="0016312B" w:rsidRDefault="00EB017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конкурсе в электронной форме и признать участниками конкурса следующих участников процедуры закупки, соответствующих требованиям, установленным ЕОСЗ и конкурсной документацией, подавших заявки, соответствующие требованиям, установленным конкурсной документацией: </w:t>
      </w:r>
    </w:p>
    <w:p w:rsidR="0016312B" w:rsidRDefault="00EB017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«Производственное объединение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Атомхимстрой</w:t>
      </w:r>
      <w:proofErr w:type="spellEnd"/>
      <w:r>
        <w:rPr>
          <w:rFonts w:ascii="Times New Roman" w:eastAsiaTheme="minorHAnsi" w:hAnsi="Times New Roman"/>
          <w:sz w:val="28"/>
          <w:szCs w:val="28"/>
        </w:rPr>
        <w:t>» (</w:t>
      </w:r>
      <w:r w:rsidR="00F4722B" w:rsidRPr="00F4722B">
        <w:rPr>
          <w:rFonts w:ascii="Times New Roman" w:eastAsiaTheme="minorHAnsi" w:hAnsi="Times New Roman"/>
          <w:sz w:val="28"/>
          <w:szCs w:val="28"/>
        </w:rPr>
        <w:t>ИНН 7422048910</w:t>
      </w:r>
      <w:r>
        <w:rPr>
          <w:rFonts w:ascii="Times New Roman" w:eastAsiaTheme="minorHAnsi" w:hAnsi="Times New Roman"/>
          <w:sz w:val="28"/>
          <w:szCs w:val="28"/>
        </w:rPr>
        <w:t xml:space="preserve">) </w:t>
      </w:r>
    </w:p>
    <w:p w:rsidR="0016312B" w:rsidRDefault="00EB017A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6312B" w:rsidRDefault="00EB017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16312B" w:rsidRDefault="00EB017A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521FC4">
        <w:rPr>
          <w:rFonts w:ascii="Times New Roman" w:eastAsiaTheme="minorHAnsi" w:hAnsi="Times New Roman"/>
          <w:sz w:val="28"/>
          <w:szCs w:val="28"/>
        </w:rPr>
        <w:t>4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16312B" w:rsidRDefault="00EB017A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16312B" w:rsidRDefault="00EB017A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16312B" w:rsidRDefault="00EB017A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6312B" w:rsidRDefault="00EB017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2.1.2. Общество с ограниченной ответственностью “Машиностроительный комплекс ЧМЗ“ (</w:t>
      </w:r>
      <w:r w:rsidR="00F4722B" w:rsidRPr="00F4722B">
        <w:rPr>
          <w:rFonts w:ascii="Times New Roman" w:eastAsiaTheme="minorHAnsi" w:hAnsi="Times New Roman"/>
          <w:sz w:val="28"/>
          <w:szCs w:val="28"/>
        </w:rPr>
        <w:t>ИНН 1837004725</w:t>
      </w:r>
      <w:r>
        <w:rPr>
          <w:rFonts w:ascii="Times New Roman" w:eastAsiaTheme="minorHAnsi" w:hAnsi="Times New Roman"/>
          <w:sz w:val="28"/>
          <w:szCs w:val="28"/>
        </w:rPr>
        <w:t xml:space="preserve">) </w:t>
      </w:r>
    </w:p>
    <w:p w:rsidR="0016312B" w:rsidRDefault="00EB017A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6312B" w:rsidRDefault="00EB017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16312B" w:rsidRDefault="00EB017A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521FC4">
        <w:rPr>
          <w:rFonts w:ascii="Times New Roman" w:eastAsiaTheme="minorHAnsi" w:hAnsi="Times New Roman"/>
          <w:sz w:val="28"/>
          <w:szCs w:val="28"/>
        </w:rPr>
        <w:t>4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16312B" w:rsidRDefault="00EB017A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16312B" w:rsidRDefault="00EB017A" w:rsidP="00082337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«воздержался» – 0 голосов.</w:t>
      </w:r>
    </w:p>
    <w:p w:rsidR="00082337" w:rsidRPr="00082337" w:rsidRDefault="00082337" w:rsidP="00082337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082337" w:rsidRPr="00082337" w:rsidRDefault="00BD5910" w:rsidP="00082337">
      <w:pPr>
        <w:pStyle w:val="af5"/>
        <w:numPr>
          <w:ilvl w:val="0"/>
          <w:numId w:val="5"/>
        </w:numPr>
        <w:ind w:left="0" w:firstLine="0"/>
        <w:jc w:val="both"/>
        <w:rPr>
          <w:rFonts w:ascii="Times New Roman" w:eastAsiaTheme="minorHAnsi" w:hAnsi="Times New Roman"/>
          <w:sz w:val="28"/>
          <w:szCs w:val="28"/>
        </w:rPr>
      </w:pPr>
      <w:r w:rsidRPr="00BD5910">
        <w:rPr>
          <w:rFonts w:ascii="Times New Roman" w:hAnsi="Times New Roman"/>
          <w:sz w:val="28"/>
          <w:szCs w:val="28"/>
        </w:rPr>
        <w:t>Не проводить процедуру переторжки с допущенными участниками конкурса.</w:t>
      </w:r>
    </w:p>
    <w:p w:rsidR="0016312B" w:rsidRDefault="00EB017A" w:rsidP="003E5F62">
      <w:pPr>
        <w:pStyle w:val="af5"/>
        <w:numPr>
          <w:ilvl w:val="0"/>
          <w:numId w:val="5"/>
        </w:numPr>
        <w:ind w:left="0" w:firstLine="0"/>
        <w:jc w:val="both"/>
        <w:rPr>
          <w:rFonts w:ascii="Times New Roman" w:eastAsiaTheme="minorHAnsi" w:hAnsi="Times New Roman"/>
          <w:sz w:val="28"/>
          <w:szCs w:val="28"/>
        </w:rPr>
      </w:pPr>
      <w:r w:rsidRPr="00A0451B">
        <w:rPr>
          <w:rFonts w:ascii="Times New Roman" w:eastAsiaTheme="minorHAnsi" w:hAnsi="Times New Roman"/>
          <w:sz w:val="28"/>
          <w:szCs w:val="28"/>
        </w:rPr>
        <w:t xml:space="preserve">В соответствии с пунктами  </w:t>
      </w:r>
      <w:r w:rsidR="00505C31" w:rsidRPr="00A0451B">
        <w:rPr>
          <w:rFonts w:ascii="Times New Roman" w:eastAsiaTheme="minorHAnsi" w:hAnsi="Times New Roman"/>
          <w:sz w:val="28"/>
          <w:szCs w:val="28"/>
        </w:rPr>
        <w:t>22</w:t>
      </w:r>
      <w:r w:rsidR="00A0451B" w:rsidRPr="00A0451B">
        <w:rPr>
          <w:rFonts w:ascii="Times New Roman" w:eastAsiaTheme="minorHAnsi" w:hAnsi="Times New Roman"/>
          <w:sz w:val="28"/>
          <w:szCs w:val="28"/>
        </w:rPr>
        <w:t xml:space="preserve"> и 23</w:t>
      </w:r>
      <w:r w:rsidRPr="00A0451B">
        <w:rPr>
          <w:rFonts w:ascii="Times New Roman" w:eastAsiaTheme="minorHAnsi" w:hAnsi="Times New Roman"/>
          <w:sz w:val="28"/>
          <w:szCs w:val="28"/>
        </w:rPr>
        <w:t xml:space="preserve"> раздела </w:t>
      </w:r>
      <w:r w:rsidR="00505C31" w:rsidRPr="00A0451B">
        <w:rPr>
          <w:rFonts w:ascii="Times New Roman" w:eastAsiaTheme="minorHAnsi" w:hAnsi="Times New Roman"/>
          <w:sz w:val="28"/>
          <w:szCs w:val="28"/>
        </w:rPr>
        <w:t>5</w:t>
      </w:r>
      <w:r w:rsidRPr="00A0451B">
        <w:rPr>
          <w:rFonts w:ascii="Times New Roman" w:eastAsiaTheme="minorHAnsi" w:hAnsi="Times New Roman"/>
          <w:sz w:val="28"/>
          <w:szCs w:val="28"/>
        </w:rPr>
        <w:t xml:space="preserve"> «Информационная карта»</w:t>
      </w:r>
      <w:r w:rsidR="00A0451B" w:rsidRPr="00A0451B">
        <w:rPr>
          <w:rFonts w:ascii="Times New Roman" w:eastAsiaTheme="minorHAnsi" w:hAnsi="Times New Roman"/>
          <w:sz w:val="28"/>
          <w:szCs w:val="28"/>
        </w:rPr>
        <w:t xml:space="preserve"> </w:t>
      </w:r>
      <w:r w:rsidRPr="00A0451B">
        <w:rPr>
          <w:rFonts w:ascii="Times New Roman" w:eastAsiaTheme="minorHAnsi" w:hAnsi="Times New Roman"/>
          <w:sz w:val="28"/>
          <w:szCs w:val="28"/>
        </w:rPr>
        <w:t xml:space="preserve">конкурсной документации, критерии оценки заявок на участие в конкурсе и количество баллов, присужденных </w:t>
      </w:r>
      <w:r w:rsidR="003E5F62">
        <w:rPr>
          <w:rFonts w:ascii="Times New Roman" w:eastAsiaTheme="minorHAnsi" w:hAnsi="Times New Roman"/>
          <w:sz w:val="28"/>
          <w:szCs w:val="28"/>
        </w:rPr>
        <w:t>закупочной</w:t>
      </w:r>
      <w:r w:rsidRPr="00A0451B">
        <w:rPr>
          <w:rFonts w:ascii="Times New Roman" w:eastAsiaTheme="minorHAnsi" w:hAnsi="Times New Roman"/>
          <w:sz w:val="28"/>
          <w:szCs w:val="28"/>
        </w:rPr>
        <w:t xml:space="preserve"> комиссией каждой заявке</w:t>
      </w:r>
      <w:r w:rsidR="00A0451B" w:rsidRPr="00A0451B">
        <w:rPr>
          <w:rFonts w:ascii="Times New Roman" w:eastAsiaTheme="minorHAnsi" w:hAnsi="Times New Roman"/>
          <w:sz w:val="28"/>
          <w:szCs w:val="28"/>
        </w:rPr>
        <w:t xml:space="preserve"> в соответствии с Методикой оценки заявок на участие в конкурсе приведенной в разделе 6 конкурсной документации</w:t>
      </w:r>
      <w:r w:rsidR="004B6CD1">
        <w:rPr>
          <w:rFonts w:ascii="Times New Roman" w:eastAsiaTheme="minorHAnsi" w:hAnsi="Times New Roman"/>
          <w:sz w:val="28"/>
          <w:szCs w:val="28"/>
        </w:rPr>
        <w:t xml:space="preserve">, </w:t>
      </w:r>
      <w:r w:rsidR="004B6CD1" w:rsidRPr="004B6CD1">
        <w:rPr>
          <w:rFonts w:ascii="Times New Roman" w:eastAsiaTheme="minorHAnsi" w:hAnsi="Times New Roman"/>
          <w:sz w:val="28"/>
          <w:szCs w:val="28"/>
        </w:rPr>
        <w:t>составляют: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424"/>
        <w:gridCol w:w="3072"/>
        <w:gridCol w:w="3555"/>
      </w:tblGrid>
      <w:tr w:rsidR="0016312B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312B" w:rsidRDefault="00EB017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312B" w:rsidRDefault="00EB017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Баллы, присвоенные заявкам участников конкурса с учетом значимости критерия/подкритерия </w:t>
            </w:r>
          </w:p>
        </w:tc>
      </w:tr>
      <w:tr w:rsidR="0016312B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312B" w:rsidRDefault="0016312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312B" w:rsidRDefault="00EB017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Общество с ограниченной ответственностью "Производственное объединение "Атомхимстрой"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312B" w:rsidRDefault="00EB017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Общество с ограниченной ответственностью "Машиностроительный комплекс ЧМЗ"</w:t>
            </w:r>
          </w:p>
        </w:tc>
      </w:tr>
      <w:tr w:rsidR="001631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312B" w:rsidRDefault="00EB017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договора (75%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312B" w:rsidRDefault="00505C3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75</w:t>
            </w:r>
            <w:r w:rsidR="00EB017A">
              <w:rPr>
                <w:rFonts w:ascii="Times New Roman" w:eastAsiaTheme="minorHAnsi" w:hAnsi="Times New Roman"/>
                <w:sz w:val="28"/>
                <w:szCs w:val="28"/>
              </w:rPr>
              <w:t>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312B" w:rsidRDefault="00505C3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68</w:t>
            </w:r>
            <w:r w:rsidR="00EB017A">
              <w:rPr>
                <w:rFonts w:ascii="Times New Roman" w:eastAsiaTheme="minorHAnsi" w:hAnsi="Times New Roman"/>
                <w:sz w:val="28"/>
                <w:szCs w:val="28"/>
              </w:rPr>
              <w:t>.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55</w:t>
            </w:r>
          </w:p>
        </w:tc>
      </w:tr>
      <w:tr w:rsidR="001631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312B" w:rsidRDefault="00EB017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Опыт участника процедуры закупки (25%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312B" w:rsidRDefault="00521FC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25</w:t>
            </w:r>
            <w:r w:rsidR="00EB017A">
              <w:rPr>
                <w:rFonts w:ascii="Times New Roman" w:eastAsiaTheme="minorHAnsi" w:hAnsi="Times New Roman"/>
                <w:sz w:val="28"/>
                <w:szCs w:val="28"/>
              </w:rPr>
              <w:t>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312B" w:rsidRDefault="00EB017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0.00</w:t>
            </w:r>
          </w:p>
        </w:tc>
      </w:tr>
      <w:tr w:rsidR="001631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312B" w:rsidRDefault="00EB017A">
            <w:pPr>
              <w:keepLines w:val="0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312B" w:rsidRDefault="00505C3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100</w:t>
            </w:r>
            <w:r w:rsidR="00EB017A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312B" w:rsidRDefault="00505C3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68</w:t>
            </w:r>
            <w:r w:rsidR="00EB017A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55</w:t>
            </w:r>
          </w:p>
        </w:tc>
      </w:tr>
    </w:tbl>
    <w:p w:rsidR="00C4181D" w:rsidRDefault="00C4181D">
      <w:pPr>
        <w:keepLines w:val="0"/>
        <w:rPr>
          <w:rFonts w:ascii="Times New Roman" w:hAnsi="Times New Roman"/>
          <w:sz w:val="28"/>
          <w:lang w:val="en-US"/>
        </w:rPr>
      </w:pPr>
    </w:p>
    <w:p w:rsidR="0016312B" w:rsidRPr="00C4181D" w:rsidRDefault="003E5F62">
      <w:pPr>
        <w:keepLines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* Расчет баллов приведен в Приложении №1</w:t>
      </w:r>
      <w:r w:rsidR="00C4181D" w:rsidRPr="00C4181D">
        <w:rPr>
          <w:rFonts w:ascii="Times New Roman" w:hAnsi="Times New Roman"/>
          <w:sz w:val="28"/>
        </w:rPr>
        <w:t xml:space="preserve"> </w:t>
      </w:r>
      <w:r w:rsidR="00C4181D">
        <w:rPr>
          <w:rFonts w:ascii="Times New Roman" w:hAnsi="Times New Roman"/>
          <w:sz w:val="28"/>
        </w:rPr>
        <w:t>к настоящему Протоколу.</w:t>
      </w:r>
    </w:p>
    <w:p w:rsidR="0016312B" w:rsidRPr="00741A19" w:rsidRDefault="00EB017A" w:rsidP="00BD5910">
      <w:pPr>
        <w:pStyle w:val="af5"/>
        <w:numPr>
          <w:ilvl w:val="0"/>
          <w:numId w:val="5"/>
        </w:numPr>
        <w:ind w:left="0" w:firstLine="0"/>
        <w:jc w:val="both"/>
        <w:rPr>
          <w:rFonts w:ascii="Times New Roman" w:eastAsia="Times New Roman" w:hAnsi="Times New Roman"/>
          <w:sz w:val="28"/>
          <w:szCs w:val="20"/>
        </w:rPr>
      </w:pPr>
      <w:r>
        <w:rPr>
          <w:rFonts w:ascii="Times New Roman" w:eastAsia="Times New Roman" w:hAnsi="Times New Roman"/>
          <w:sz w:val="28"/>
          <w:szCs w:val="24"/>
        </w:rPr>
        <w:t>На основании результатов оценки и сопоставления заявок на участие в  конкурсе каждой заявке  относительно других по мере уменьшения степени предпочтительности содержащихся в них условий исполнения договора присвоены порядковые номера (заявке на участие в конкурсе, в которой содержатся лучшие условия исполнения договора, присвоен первый номер):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087"/>
        <w:gridCol w:w="8065"/>
      </w:tblGrid>
      <w:tr w:rsidR="001631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312B" w:rsidRDefault="00EB017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312B" w:rsidRDefault="00EB017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</w:tr>
      <w:tr w:rsidR="001631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312B" w:rsidRDefault="00EB017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312B" w:rsidRDefault="00EB017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«Производственное объединение «Атомхимстрой»</w:t>
            </w:r>
          </w:p>
        </w:tc>
      </w:tr>
      <w:tr w:rsidR="001631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312B" w:rsidRDefault="00EB017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312B" w:rsidRDefault="00EB017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“Машиностроительный комплекс ЧМЗ“</w:t>
            </w:r>
          </w:p>
        </w:tc>
      </w:tr>
    </w:tbl>
    <w:p w:rsidR="0016312B" w:rsidRDefault="00EB017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По результатам оценки и сопоставления заявок на участие в конкурсе  конкурсной комиссией приняты следующие решения:</w:t>
      </w:r>
    </w:p>
    <w:p w:rsidR="0016312B" w:rsidRPr="00AB1C08" w:rsidRDefault="00EB017A" w:rsidP="00AB1C08">
      <w:pPr>
        <w:keepLines w:val="0"/>
        <w:rPr>
          <w:rFonts w:ascii="Times New Roman" w:hAnsi="Times New Roman"/>
          <w:sz w:val="28"/>
          <w:szCs w:val="28"/>
        </w:rPr>
      </w:pPr>
      <w:r w:rsidRPr="00EB017A">
        <w:rPr>
          <w:rFonts w:ascii="Times New Roman" w:hAnsi="Times New Roman"/>
          <w:sz w:val="28"/>
          <w:szCs w:val="28"/>
        </w:rPr>
        <w:t xml:space="preserve">5.1. </w:t>
      </w:r>
      <w:proofErr w:type="gramStart"/>
      <w:r w:rsidRPr="00EB017A">
        <w:rPr>
          <w:rFonts w:ascii="Times New Roman" w:hAnsi="Times New Roman"/>
          <w:sz w:val="28"/>
          <w:szCs w:val="28"/>
        </w:rPr>
        <w:t>Признать победителем конкурса участника конкурса, который предложил лучшие условия исполнения договора, и заявке на участие которого присвоен первый номер, Общество с ограниченной ответственностью «Производственное объединение «</w:t>
      </w:r>
      <w:proofErr w:type="spellStart"/>
      <w:r w:rsidRPr="00EB017A">
        <w:rPr>
          <w:rFonts w:ascii="Times New Roman" w:hAnsi="Times New Roman"/>
          <w:sz w:val="28"/>
          <w:szCs w:val="28"/>
        </w:rPr>
        <w:t>Атомхимстрой</w:t>
      </w:r>
      <w:proofErr w:type="spellEnd"/>
      <w:r w:rsidRPr="00EB017A">
        <w:rPr>
          <w:rFonts w:ascii="Times New Roman" w:hAnsi="Times New Roman"/>
          <w:sz w:val="28"/>
          <w:szCs w:val="28"/>
        </w:rPr>
        <w:t>» (</w:t>
      </w:r>
      <w:r w:rsidR="00505C31" w:rsidRPr="00505C31">
        <w:rPr>
          <w:rFonts w:ascii="Times New Roman" w:hAnsi="Times New Roman"/>
          <w:sz w:val="28"/>
          <w:szCs w:val="28"/>
        </w:rPr>
        <w:t>ИНН 7422048910</w:t>
      </w:r>
      <w:r w:rsidR="00AF0B8D">
        <w:rPr>
          <w:rFonts w:ascii="Times New Roman" w:hAnsi="Times New Roman"/>
          <w:sz w:val="28"/>
          <w:szCs w:val="28"/>
        </w:rPr>
        <w:t xml:space="preserve">, </w:t>
      </w:r>
      <w:r w:rsidR="00AF0B8D" w:rsidRPr="00AF0B8D">
        <w:rPr>
          <w:rFonts w:ascii="Times New Roman" w:hAnsi="Times New Roman"/>
          <w:sz w:val="28"/>
          <w:szCs w:val="28"/>
        </w:rPr>
        <w:t>456780, Россия, Челябинская область,</w:t>
      </w:r>
      <w:r w:rsidR="00AF0B8D">
        <w:rPr>
          <w:rFonts w:ascii="Times New Roman" w:hAnsi="Times New Roman"/>
          <w:sz w:val="28"/>
          <w:szCs w:val="28"/>
        </w:rPr>
        <w:t xml:space="preserve"> </w:t>
      </w:r>
      <w:r w:rsidR="00AF0B8D" w:rsidRPr="00AF0B8D">
        <w:rPr>
          <w:rFonts w:ascii="Times New Roman" w:hAnsi="Times New Roman"/>
          <w:sz w:val="28"/>
          <w:szCs w:val="28"/>
        </w:rPr>
        <w:t>г. Озёрск, Герцена, 9</w:t>
      </w:r>
      <w:r w:rsidRPr="00EB017A">
        <w:rPr>
          <w:rFonts w:ascii="Times New Roman" w:hAnsi="Times New Roman"/>
          <w:sz w:val="28"/>
          <w:szCs w:val="28"/>
        </w:rPr>
        <w:t>)</w:t>
      </w:r>
      <w:r w:rsidR="00F91C14" w:rsidRPr="00F91C14">
        <w:rPr>
          <w:rFonts w:ascii="Times New Roman" w:hAnsi="Times New Roman"/>
          <w:sz w:val="28"/>
          <w:szCs w:val="28"/>
        </w:rPr>
        <w:t xml:space="preserve"> с ценой заявки 8 850 000 (Восемь миллионов восемьсот пятьдесят тысяч) рублей 00 копеек, включая НДС</w:t>
      </w:r>
      <w:r w:rsidR="00505C31">
        <w:rPr>
          <w:rFonts w:ascii="Times New Roman" w:hAnsi="Times New Roman"/>
          <w:sz w:val="28"/>
          <w:szCs w:val="28"/>
        </w:rPr>
        <w:t>.</w:t>
      </w:r>
      <w:r w:rsidRPr="00EB017A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16312B" w:rsidRPr="00EB017A" w:rsidRDefault="00EB017A">
      <w:pPr>
        <w:keepLines w:val="0"/>
        <w:rPr>
          <w:rFonts w:ascii="Times New Roman" w:hAnsi="Times New Roman"/>
          <w:sz w:val="28"/>
          <w:szCs w:val="28"/>
        </w:rPr>
      </w:pPr>
      <w:r w:rsidRPr="00EB017A">
        <w:rPr>
          <w:rFonts w:ascii="Times New Roman" w:hAnsi="Times New Roman"/>
          <w:sz w:val="28"/>
          <w:szCs w:val="28"/>
        </w:rPr>
        <w:t xml:space="preserve">Результаты голосования: </w:t>
      </w:r>
    </w:p>
    <w:p w:rsidR="0016312B" w:rsidRDefault="00EB017A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</w:t>
      </w:r>
      <w:r w:rsidR="00521FC4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16312B" w:rsidRDefault="00EB017A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«против» – 0 голосов; </w:t>
      </w:r>
    </w:p>
    <w:p w:rsidR="0016312B" w:rsidRDefault="00EB017A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голосов. </w:t>
      </w:r>
    </w:p>
    <w:p w:rsidR="0016312B" w:rsidRDefault="00EB017A" w:rsidP="00741A19">
      <w:pPr>
        <w:pStyle w:val="a9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16312B" w:rsidRPr="00AB1C08" w:rsidRDefault="00EB017A" w:rsidP="00AB1C08">
      <w:pPr>
        <w:keepLines w:val="0"/>
        <w:rPr>
          <w:rFonts w:ascii="Times New Roman" w:hAnsi="Times New Roman"/>
          <w:sz w:val="28"/>
          <w:szCs w:val="28"/>
        </w:rPr>
      </w:pPr>
      <w:r w:rsidRPr="00EB017A">
        <w:rPr>
          <w:rFonts w:ascii="Times New Roman" w:hAnsi="Times New Roman"/>
          <w:sz w:val="28"/>
          <w:szCs w:val="28"/>
        </w:rPr>
        <w:t>5.2. Присвоить второе место участнику конкурса, Общество с ограниченной ответственностью “Машиностроительный комплекс ЧМЗ“ (</w:t>
      </w:r>
      <w:r w:rsidR="00505C31" w:rsidRPr="00505C31">
        <w:rPr>
          <w:rFonts w:ascii="Times New Roman" w:hAnsi="Times New Roman"/>
          <w:sz w:val="28"/>
          <w:szCs w:val="28"/>
        </w:rPr>
        <w:t>ИНН 1837004725</w:t>
      </w:r>
      <w:r w:rsidRPr="00EB017A">
        <w:rPr>
          <w:rFonts w:ascii="Times New Roman" w:hAnsi="Times New Roman"/>
          <w:sz w:val="28"/>
          <w:szCs w:val="28"/>
        </w:rPr>
        <w:t>)</w:t>
      </w:r>
      <w:r w:rsidR="00505C31">
        <w:rPr>
          <w:rFonts w:ascii="Times New Roman" w:hAnsi="Times New Roman"/>
          <w:sz w:val="28"/>
          <w:szCs w:val="28"/>
        </w:rPr>
        <w:t>.</w:t>
      </w:r>
      <w:r w:rsidRPr="00EB017A">
        <w:rPr>
          <w:rFonts w:ascii="Times New Roman" w:hAnsi="Times New Roman"/>
          <w:sz w:val="28"/>
          <w:szCs w:val="28"/>
        </w:rPr>
        <w:t xml:space="preserve"> </w:t>
      </w:r>
    </w:p>
    <w:p w:rsidR="0016312B" w:rsidRDefault="00EB017A">
      <w:pPr>
        <w:keepLines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Результаты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голосования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16312B" w:rsidRDefault="00EB017A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</w:t>
      </w:r>
      <w:r w:rsidR="00521FC4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16312B" w:rsidRDefault="00EB017A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«против» – 0 голосов; </w:t>
      </w:r>
    </w:p>
    <w:p w:rsidR="0016312B" w:rsidRPr="00AB1C08" w:rsidRDefault="00EB017A" w:rsidP="00AB1C08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голосов. </w:t>
      </w:r>
    </w:p>
    <w:p w:rsidR="0016312B" w:rsidRDefault="00EB017A">
      <w:pPr>
        <w:spacing w:before="24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 Рекомендовать Заказчику провести с участником, занявшим первое место, преддоговорные переговоры по снижению цены договора.</w:t>
      </w:r>
    </w:p>
    <w:p w:rsidR="00BD5910" w:rsidRDefault="00BD5910">
      <w:pPr>
        <w:spacing w:before="240"/>
        <w:outlineLvl w:val="0"/>
        <w:rPr>
          <w:rFonts w:ascii="Times New Roman" w:hAnsi="Times New Roman"/>
          <w:sz w:val="28"/>
        </w:rPr>
      </w:pPr>
    </w:p>
    <w:tbl>
      <w:tblPr>
        <w:tblW w:w="9639" w:type="dxa"/>
        <w:tblInd w:w="108" w:type="dxa"/>
        <w:tblLook w:val="04A0"/>
      </w:tblPr>
      <w:tblGrid>
        <w:gridCol w:w="2126"/>
        <w:gridCol w:w="7513"/>
      </w:tblGrid>
      <w:tr w:rsidR="00BD5910" w:rsidRPr="00BD5910" w:rsidTr="00BD5910">
        <w:tc>
          <w:tcPr>
            <w:tcW w:w="2126" w:type="dxa"/>
          </w:tcPr>
          <w:p w:rsidR="00BD5910" w:rsidRPr="00BD5910" w:rsidRDefault="00BD5910" w:rsidP="00BD5910">
            <w:pPr>
              <w:pStyle w:val="a9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D5910">
              <w:rPr>
                <w:sz w:val="28"/>
                <w:szCs w:val="28"/>
              </w:rPr>
              <w:t>Приложение:</w:t>
            </w:r>
          </w:p>
        </w:tc>
        <w:tc>
          <w:tcPr>
            <w:tcW w:w="7513" w:type="dxa"/>
          </w:tcPr>
          <w:p w:rsidR="00BD5910" w:rsidRPr="00BD5910" w:rsidRDefault="00BD5910" w:rsidP="00BD5910">
            <w:pPr>
              <w:pStyle w:val="a9"/>
              <w:numPr>
                <w:ilvl w:val="0"/>
                <w:numId w:val="10"/>
              </w:numPr>
              <w:spacing w:before="0" w:beforeAutospacing="0" w:after="0" w:afterAutospacing="0"/>
              <w:ind w:left="460" w:hanging="460"/>
              <w:jc w:val="both"/>
              <w:rPr>
                <w:sz w:val="28"/>
                <w:szCs w:val="28"/>
              </w:rPr>
            </w:pPr>
            <w:r w:rsidRPr="00BD5910">
              <w:rPr>
                <w:sz w:val="28"/>
                <w:szCs w:val="28"/>
              </w:rPr>
              <w:t>Расчет баллов, поставленных членами закупочной комиссии участникам конкурса по критериям (подкритериям) оценки, на 3 л.</w:t>
            </w:r>
          </w:p>
        </w:tc>
      </w:tr>
    </w:tbl>
    <w:p w:rsidR="00521FC4" w:rsidRPr="00540F0F" w:rsidRDefault="00521FC4" w:rsidP="00521FC4">
      <w:pPr>
        <w:pStyle w:val="a9"/>
        <w:jc w:val="both"/>
        <w:rPr>
          <w:sz w:val="28"/>
          <w:szCs w:val="28"/>
        </w:rPr>
      </w:pPr>
      <w:r w:rsidRPr="00540F0F">
        <w:rPr>
          <w:sz w:val="28"/>
          <w:szCs w:val="28"/>
        </w:rPr>
        <w:t>Закупочная комиссия:</w:t>
      </w:r>
    </w:p>
    <w:p w:rsidR="003E5F62" w:rsidRDefault="003E5F62" w:rsidP="00521FC4">
      <w:pPr>
        <w:pStyle w:val="af5"/>
        <w:spacing w:before="240"/>
        <w:ind w:left="0"/>
        <w:jc w:val="both"/>
        <w:outlineLvl w:val="0"/>
        <w:rPr>
          <w:sz w:val="28"/>
        </w:rPr>
        <w:sectPr w:rsidR="003E5F62" w:rsidSect="0016312B">
          <w:footerReference w:type="default" r:id="rId11"/>
          <w:pgSz w:w="11906" w:h="16838"/>
          <w:pgMar w:top="1134" w:right="737" w:bottom="1134" w:left="1134" w:header="708" w:footer="708" w:gutter="0"/>
          <w:cols w:space="708"/>
          <w:docGrid w:linePitch="360"/>
        </w:sectPr>
      </w:pPr>
    </w:p>
    <w:p w:rsidR="0066550C" w:rsidRDefault="003E5F62" w:rsidP="0066550C">
      <w:pPr>
        <w:pStyle w:val="21"/>
        <w:spacing w:line="240" w:lineRule="auto"/>
        <w:ind w:left="9214"/>
        <w:jc w:val="left"/>
        <w:rPr>
          <w:sz w:val="28"/>
          <w:szCs w:val="28"/>
        </w:rPr>
      </w:pPr>
      <w:r w:rsidRPr="003E5F62">
        <w:rPr>
          <w:sz w:val="28"/>
          <w:szCs w:val="28"/>
        </w:rPr>
        <w:t xml:space="preserve">Приложение № 1 </w:t>
      </w:r>
    </w:p>
    <w:p w:rsidR="003E5F62" w:rsidRPr="003E5F62" w:rsidRDefault="003E5F62" w:rsidP="0066550C">
      <w:pPr>
        <w:pStyle w:val="21"/>
        <w:spacing w:line="240" w:lineRule="auto"/>
        <w:ind w:left="9214"/>
        <w:jc w:val="left"/>
        <w:rPr>
          <w:sz w:val="28"/>
          <w:szCs w:val="28"/>
        </w:rPr>
      </w:pPr>
      <w:r w:rsidRPr="003E5F62">
        <w:rPr>
          <w:sz w:val="28"/>
          <w:szCs w:val="28"/>
        </w:rPr>
        <w:t>к протоколу</w:t>
      </w:r>
      <w:r w:rsidR="0066550C">
        <w:rPr>
          <w:sz w:val="28"/>
          <w:szCs w:val="28"/>
        </w:rPr>
        <w:t xml:space="preserve"> </w:t>
      </w:r>
      <w:r w:rsidRPr="003E5F62">
        <w:rPr>
          <w:sz w:val="28"/>
          <w:szCs w:val="28"/>
        </w:rPr>
        <w:t>рассмотрения и оценке заявок</w:t>
      </w:r>
    </w:p>
    <w:p w:rsidR="003E5F62" w:rsidRPr="003E5F62" w:rsidRDefault="00A83312" w:rsidP="0066550C">
      <w:pPr>
        <w:pStyle w:val="21"/>
        <w:spacing w:line="240" w:lineRule="auto"/>
        <w:ind w:left="9214"/>
        <w:jc w:val="left"/>
        <w:rPr>
          <w:sz w:val="28"/>
          <w:szCs w:val="28"/>
        </w:rPr>
      </w:pPr>
      <w:r>
        <w:rPr>
          <w:sz w:val="28"/>
          <w:szCs w:val="28"/>
        </w:rPr>
        <w:t>от 20</w:t>
      </w:r>
      <w:r w:rsidR="003E5F62" w:rsidRPr="003E5F62">
        <w:rPr>
          <w:sz w:val="28"/>
          <w:szCs w:val="28"/>
        </w:rPr>
        <w:t xml:space="preserve">.03.2015 № </w:t>
      </w:r>
      <w:r w:rsidR="003E5F62" w:rsidRPr="003E5F62">
        <w:rPr>
          <w:bCs/>
          <w:sz w:val="28"/>
        </w:rPr>
        <w:t>31502017512-3</w:t>
      </w:r>
    </w:p>
    <w:p w:rsidR="003E5F62" w:rsidRDefault="003E5F62" w:rsidP="003E5F62">
      <w:pPr>
        <w:pStyle w:val="21"/>
        <w:spacing w:line="240" w:lineRule="auto"/>
        <w:ind w:left="0"/>
        <w:jc w:val="right"/>
        <w:rPr>
          <w:sz w:val="28"/>
          <w:szCs w:val="28"/>
        </w:rPr>
      </w:pPr>
    </w:p>
    <w:p w:rsidR="00023A76" w:rsidRDefault="00023A76" w:rsidP="00993E4D">
      <w:pPr>
        <w:pStyle w:val="af1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23A76" w:rsidRDefault="00023A76" w:rsidP="00993E4D">
      <w:pPr>
        <w:pStyle w:val="af1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BD5910" w:rsidRDefault="00BD5910" w:rsidP="00993E4D">
      <w:pPr>
        <w:pStyle w:val="af1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BD5910">
        <w:rPr>
          <w:rFonts w:ascii="Times New Roman" w:hAnsi="Times New Roman"/>
          <w:b/>
          <w:bCs/>
          <w:sz w:val="28"/>
        </w:rPr>
        <w:t xml:space="preserve">Расчет баллов, поставленных членами закупочной комиссии участникам конкурса </w:t>
      </w:r>
    </w:p>
    <w:p w:rsidR="00815C7E" w:rsidRPr="00BD5910" w:rsidRDefault="00BD5910" w:rsidP="00993E4D">
      <w:pPr>
        <w:pStyle w:val="af1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BD5910">
        <w:rPr>
          <w:rFonts w:ascii="Times New Roman" w:hAnsi="Times New Roman"/>
          <w:b/>
          <w:bCs/>
          <w:sz w:val="28"/>
        </w:rPr>
        <w:t>по критериям (подкритериям) оценки.</w:t>
      </w:r>
    </w:p>
    <w:p w:rsidR="00993E4D" w:rsidRPr="00993E4D" w:rsidRDefault="00993E4D" w:rsidP="00993E4D">
      <w:pPr>
        <w:pStyle w:val="af1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3E5F62" w:rsidRPr="0066550C" w:rsidRDefault="00F4722B" w:rsidP="0066550C">
      <w:pPr>
        <w:ind w:right="15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Оценка заявок произведена с</w:t>
      </w:r>
      <w:r w:rsidR="003E5F62" w:rsidRPr="003E5F62">
        <w:rPr>
          <w:rFonts w:ascii="Times New Roman" w:hAnsi="Times New Roman"/>
          <w:sz w:val="28"/>
          <w:szCs w:val="28"/>
        </w:rPr>
        <w:t xml:space="preserve">огласно методике оценки заявок, приведенной </w:t>
      </w:r>
      <w:r w:rsidR="003E5F62">
        <w:rPr>
          <w:rFonts w:ascii="Times New Roman" w:hAnsi="Times New Roman"/>
          <w:sz w:val="28"/>
          <w:szCs w:val="28"/>
        </w:rPr>
        <w:t>разделе 6 закупочной документации</w:t>
      </w:r>
      <w:r w:rsidR="003E5F62" w:rsidRPr="003E5F62">
        <w:rPr>
          <w:rFonts w:ascii="Times New Roman" w:hAnsi="Times New Roman"/>
          <w:sz w:val="28"/>
          <w:szCs w:val="28"/>
        </w:rPr>
        <w:t xml:space="preserve">: </w:t>
      </w:r>
    </w:p>
    <w:p w:rsidR="003E5F62" w:rsidRDefault="003E5F62" w:rsidP="003E5F62">
      <w:pPr>
        <w:pStyle w:val="21"/>
        <w:numPr>
          <w:ilvl w:val="0"/>
          <w:numId w:val="7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Оценка заявок членами закупочной комиссии:</w:t>
      </w:r>
    </w:p>
    <w:tbl>
      <w:tblPr>
        <w:tblW w:w="14744" w:type="dxa"/>
        <w:tblInd w:w="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60"/>
        <w:gridCol w:w="1697"/>
        <w:gridCol w:w="1701"/>
        <w:gridCol w:w="1845"/>
        <w:gridCol w:w="1561"/>
        <w:gridCol w:w="2126"/>
        <w:gridCol w:w="2127"/>
        <w:gridCol w:w="2127"/>
      </w:tblGrid>
      <w:tr w:rsidR="0066550C" w:rsidRPr="009C5365" w:rsidTr="009C5365">
        <w:trPr>
          <w:cantSplit/>
          <w:trHeight w:val="761"/>
        </w:trPr>
        <w:tc>
          <w:tcPr>
            <w:tcW w:w="1560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6550C" w:rsidRPr="009C5365" w:rsidRDefault="0066550C" w:rsidP="003E5F62">
            <w:pPr>
              <w:pStyle w:val="a9"/>
              <w:spacing w:before="0" w:after="0"/>
              <w:ind w:left="-58" w:right="-52"/>
              <w:jc w:val="center"/>
            </w:pPr>
            <w:r w:rsidRPr="009C5365">
              <w:t xml:space="preserve">№ </w:t>
            </w:r>
            <w:proofErr w:type="spellStart"/>
            <w:proofErr w:type="gramStart"/>
            <w:r w:rsidRPr="009C5365">
              <w:t>п</w:t>
            </w:r>
            <w:proofErr w:type="spellEnd"/>
            <w:proofErr w:type="gramEnd"/>
            <w:r w:rsidRPr="009C5365">
              <w:t>/</w:t>
            </w:r>
            <w:proofErr w:type="spellStart"/>
            <w:r w:rsidRPr="009C5365">
              <w:t>п</w:t>
            </w:r>
            <w:proofErr w:type="spellEnd"/>
          </w:p>
        </w:tc>
        <w:tc>
          <w:tcPr>
            <w:tcW w:w="1697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6550C" w:rsidRPr="009C5365" w:rsidRDefault="00993E4D" w:rsidP="003E5F62">
            <w:pPr>
              <w:pStyle w:val="a9"/>
              <w:spacing w:before="0" w:after="0"/>
              <w:ind w:left="-66" w:right="-62"/>
              <w:jc w:val="center"/>
            </w:pPr>
            <w:r w:rsidRPr="009C5365">
              <w:t xml:space="preserve">ФИО </w:t>
            </w:r>
          </w:p>
        </w:tc>
        <w:tc>
          <w:tcPr>
            <w:tcW w:w="1701" w:type="dxa"/>
            <w:vAlign w:val="center"/>
          </w:tcPr>
          <w:p w:rsidR="0066550C" w:rsidRPr="009C5365" w:rsidRDefault="008F5935" w:rsidP="0066550C">
            <w:pPr>
              <w:pStyle w:val="a9"/>
              <w:spacing w:before="0" w:after="0"/>
              <w:ind w:left="-69" w:right="-108" w:hanging="6"/>
              <w:jc w:val="center"/>
            </w:pPr>
            <w:r>
              <w:rPr>
                <w:bCs/>
              </w:rPr>
              <w:t>1</w:t>
            </w:r>
            <w:r w:rsidR="0066550C" w:rsidRPr="009C5365">
              <w:rPr>
                <w:bCs/>
              </w:rPr>
              <w:t>.</w:t>
            </w:r>
          </w:p>
        </w:tc>
        <w:tc>
          <w:tcPr>
            <w:tcW w:w="1845" w:type="dxa"/>
            <w:vAlign w:val="center"/>
          </w:tcPr>
          <w:p w:rsidR="0066550C" w:rsidRPr="009C5365" w:rsidRDefault="008F5935" w:rsidP="0066550C">
            <w:pPr>
              <w:pStyle w:val="a9"/>
              <w:spacing w:before="0" w:after="0"/>
              <w:ind w:left="-69" w:right="-66" w:hanging="6"/>
              <w:jc w:val="center"/>
            </w:pPr>
            <w:r>
              <w:rPr>
                <w:bCs/>
              </w:rPr>
              <w:t>2</w:t>
            </w:r>
            <w:r w:rsidR="0066550C" w:rsidRPr="009C5365">
              <w:rPr>
                <w:bCs/>
              </w:rPr>
              <w:t>.</w:t>
            </w:r>
          </w:p>
        </w:tc>
        <w:tc>
          <w:tcPr>
            <w:tcW w:w="156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6550C" w:rsidRPr="009C5365" w:rsidRDefault="008F5935" w:rsidP="0066550C">
            <w:pPr>
              <w:pStyle w:val="a9"/>
              <w:spacing w:before="0" w:after="0"/>
              <w:ind w:left="-69" w:right="-66" w:hanging="6"/>
              <w:jc w:val="center"/>
            </w:pPr>
            <w:r>
              <w:t>3</w:t>
            </w:r>
            <w:r w:rsidR="0066550C" w:rsidRPr="009C5365">
              <w:t>.</w:t>
            </w:r>
          </w:p>
        </w:tc>
        <w:tc>
          <w:tcPr>
            <w:tcW w:w="2126" w:type="dxa"/>
            <w:vAlign w:val="center"/>
          </w:tcPr>
          <w:p w:rsidR="0066550C" w:rsidRPr="009C5365" w:rsidRDefault="008F5935" w:rsidP="0066550C">
            <w:pPr>
              <w:pStyle w:val="a9"/>
              <w:spacing w:before="0" w:after="0"/>
              <w:ind w:left="-69" w:right="-66" w:hanging="6"/>
              <w:jc w:val="center"/>
            </w:pPr>
            <w:r>
              <w:rPr>
                <w:bCs/>
              </w:rPr>
              <w:t>4</w:t>
            </w:r>
            <w:r w:rsidR="0066550C" w:rsidRPr="009C5365">
              <w:t>.</w:t>
            </w:r>
          </w:p>
        </w:tc>
        <w:tc>
          <w:tcPr>
            <w:tcW w:w="2127" w:type="dxa"/>
          </w:tcPr>
          <w:p w:rsidR="0066550C" w:rsidRPr="009C5365" w:rsidRDefault="0066550C" w:rsidP="003E5F62">
            <w:pPr>
              <w:pStyle w:val="a9"/>
              <w:spacing w:before="0" w:after="0"/>
              <w:ind w:left="-69" w:right="-66" w:hanging="6"/>
              <w:jc w:val="center"/>
            </w:pPr>
            <w:r w:rsidRPr="009C5365">
              <w:t>Общее количество баллов</w:t>
            </w:r>
          </w:p>
        </w:tc>
        <w:tc>
          <w:tcPr>
            <w:tcW w:w="2127" w:type="dxa"/>
          </w:tcPr>
          <w:p w:rsidR="0066550C" w:rsidRPr="009C5365" w:rsidRDefault="0066550C" w:rsidP="003E5F62">
            <w:pPr>
              <w:pStyle w:val="a9"/>
              <w:spacing w:before="0" w:after="0"/>
              <w:ind w:left="-69" w:right="-66" w:hanging="6"/>
              <w:jc w:val="center"/>
            </w:pPr>
            <w:r w:rsidRPr="009C5365">
              <w:t>Место, присвоенное заявке</w:t>
            </w:r>
          </w:p>
        </w:tc>
      </w:tr>
      <w:tr w:rsidR="0066550C" w:rsidRPr="009C5365" w:rsidTr="009C5365">
        <w:trPr>
          <w:cantSplit/>
          <w:trHeight w:val="471"/>
        </w:trPr>
        <w:tc>
          <w:tcPr>
            <w:tcW w:w="1560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6550C" w:rsidRPr="009C5365" w:rsidRDefault="0066550C" w:rsidP="003E5F62">
            <w:pPr>
              <w:pStyle w:val="a9"/>
              <w:spacing w:before="0" w:after="0"/>
              <w:jc w:val="center"/>
            </w:pPr>
            <w:r w:rsidRPr="009C5365">
              <w:t>1.</w:t>
            </w:r>
          </w:p>
        </w:tc>
        <w:tc>
          <w:tcPr>
            <w:tcW w:w="8930" w:type="dxa"/>
            <w:gridSpan w:val="5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6550C" w:rsidRPr="009C5365" w:rsidRDefault="00993E4D" w:rsidP="003E5F62">
            <w:pPr>
              <w:pStyle w:val="a9"/>
              <w:spacing w:before="0" w:after="0"/>
              <w:rPr>
                <w:rFonts w:eastAsiaTheme="minorHAnsi"/>
                <w:b/>
                <w:bCs/>
              </w:rPr>
            </w:pPr>
            <w:r w:rsidRPr="009C5365">
              <w:t>Наименование участника закупки:</w:t>
            </w:r>
            <w:r w:rsidRPr="009C5365">
              <w:rPr>
                <w:rFonts w:eastAsiaTheme="minorHAnsi"/>
                <w:b/>
                <w:bCs/>
              </w:rPr>
              <w:t xml:space="preserve"> </w:t>
            </w:r>
            <w:r w:rsidR="0066550C" w:rsidRPr="009C5365">
              <w:rPr>
                <w:rFonts w:eastAsiaTheme="minorHAnsi"/>
                <w:b/>
                <w:bCs/>
              </w:rPr>
              <w:t>Общество с ограниченной ответственностью "Производственное объединение "</w:t>
            </w:r>
            <w:proofErr w:type="spellStart"/>
            <w:r w:rsidR="0066550C" w:rsidRPr="009C5365">
              <w:rPr>
                <w:rFonts w:eastAsiaTheme="minorHAnsi"/>
                <w:b/>
                <w:bCs/>
              </w:rPr>
              <w:t>Атомхимстрой</w:t>
            </w:r>
            <w:proofErr w:type="spellEnd"/>
            <w:r w:rsidR="0066550C" w:rsidRPr="009C5365">
              <w:rPr>
                <w:rFonts w:eastAsiaTheme="minorHAnsi"/>
                <w:b/>
                <w:bCs/>
              </w:rPr>
              <w:t>"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66550C" w:rsidRPr="009C5365" w:rsidRDefault="0066550C" w:rsidP="003E5F62">
            <w:pPr>
              <w:pStyle w:val="a9"/>
              <w:spacing w:before="0" w:after="0"/>
              <w:jc w:val="center"/>
              <w:rPr>
                <w:b/>
              </w:rPr>
            </w:pPr>
            <w:r w:rsidRPr="009C5365">
              <w:rPr>
                <w:b/>
              </w:rPr>
              <w:t>100</w:t>
            </w:r>
          </w:p>
        </w:tc>
        <w:tc>
          <w:tcPr>
            <w:tcW w:w="2127" w:type="dxa"/>
            <w:vMerge w:val="restart"/>
            <w:vAlign w:val="center"/>
          </w:tcPr>
          <w:p w:rsidR="0066550C" w:rsidRPr="009C5365" w:rsidRDefault="0066550C" w:rsidP="0066550C">
            <w:pPr>
              <w:pStyle w:val="a9"/>
              <w:spacing w:before="0" w:after="0"/>
              <w:jc w:val="center"/>
              <w:rPr>
                <w:b/>
              </w:rPr>
            </w:pPr>
            <w:r w:rsidRPr="009C5365">
              <w:rPr>
                <w:b/>
              </w:rPr>
              <w:t>1</w:t>
            </w:r>
          </w:p>
        </w:tc>
      </w:tr>
      <w:tr w:rsidR="0066550C" w:rsidRPr="009C5365" w:rsidTr="009C5365">
        <w:trPr>
          <w:cantSplit/>
          <w:trHeight w:val="503"/>
        </w:trPr>
        <w:tc>
          <w:tcPr>
            <w:tcW w:w="1560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6550C" w:rsidRPr="009C5365" w:rsidRDefault="0066550C" w:rsidP="00815C7E">
            <w:pPr>
              <w:pStyle w:val="a9"/>
              <w:spacing w:before="0" w:after="0"/>
              <w:jc w:val="center"/>
            </w:pPr>
            <w:r w:rsidRPr="009C5365">
              <w:t>Критерии оценки</w:t>
            </w:r>
          </w:p>
        </w:tc>
        <w:tc>
          <w:tcPr>
            <w:tcW w:w="1697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6550C" w:rsidRPr="009C5365" w:rsidRDefault="0066550C" w:rsidP="00993E4D">
            <w:pPr>
              <w:spacing w:line="23" w:lineRule="atLeast"/>
              <w:jc w:val="center"/>
              <w:rPr>
                <w:rFonts w:ascii="Times New Roman" w:hAnsi="Times New Roman"/>
              </w:rPr>
            </w:pPr>
            <w:r w:rsidRPr="009C5365">
              <w:rPr>
                <w:rFonts w:ascii="Times New Roman" w:hAnsi="Times New Roman"/>
              </w:rPr>
              <w:t>Цена договора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66550C" w:rsidRPr="009C5365" w:rsidRDefault="0066550C" w:rsidP="00993E4D">
            <w:pPr>
              <w:pStyle w:val="a9"/>
              <w:spacing w:before="0" w:after="0"/>
              <w:jc w:val="center"/>
            </w:pPr>
            <w:r w:rsidRPr="009C5365">
              <w:t>75</w:t>
            </w:r>
          </w:p>
        </w:tc>
        <w:tc>
          <w:tcPr>
            <w:tcW w:w="1845" w:type="dxa"/>
            <w:tcBorders>
              <w:bottom w:val="single" w:sz="4" w:space="0" w:color="auto"/>
            </w:tcBorders>
            <w:vAlign w:val="center"/>
          </w:tcPr>
          <w:p w:rsidR="0066550C" w:rsidRPr="009C5365" w:rsidRDefault="0066550C" w:rsidP="00993E4D">
            <w:pPr>
              <w:pStyle w:val="a9"/>
              <w:spacing w:before="0" w:after="0"/>
              <w:jc w:val="center"/>
            </w:pPr>
            <w:r w:rsidRPr="009C5365">
              <w:t>75</w:t>
            </w:r>
          </w:p>
        </w:tc>
        <w:tc>
          <w:tcPr>
            <w:tcW w:w="1561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6550C" w:rsidRPr="009C5365" w:rsidRDefault="0066550C" w:rsidP="00993E4D">
            <w:pPr>
              <w:pStyle w:val="a9"/>
              <w:spacing w:before="0" w:after="0"/>
              <w:jc w:val="center"/>
            </w:pPr>
            <w:r w:rsidRPr="009C5365">
              <w:t>75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66550C" w:rsidRPr="009C5365" w:rsidRDefault="0066550C" w:rsidP="00993E4D">
            <w:pPr>
              <w:pStyle w:val="a9"/>
              <w:spacing w:before="0" w:after="0"/>
              <w:jc w:val="center"/>
            </w:pPr>
            <w:r w:rsidRPr="009C5365">
              <w:t>75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66550C" w:rsidRPr="009C5365" w:rsidRDefault="0066550C" w:rsidP="00993E4D">
            <w:pPr>
              <w:pStyle w:val="a9"/>
              <w:spacing w:before="0" w:after="0"/>
              <w:jc w:val="center"/>
            </w:pPr>
            <w:r w:rsidRPr="009C5365">
              <w:t>75</w:t>
            </w:r>
          </w:p>
        </w:tc>
        <w:tc>
          <w:tcPr>
            <w:tcW w:w="2127" w:type="dxa"/>
            <w:vMerge/>
          </w:tcPr>
          <w:p w:rsidR="0066550C" w:rsidRPr="009C5365" w:rsidRDefault="0066550C" w:rsidP="003E5F62">
            <w:pPr>
              <w:pStyle w:val="a9"/>
              <w:spacing w:before="0" w:after="0"/>
              <w:jc w:val="center"/>
              <w:rPr>
                <w:b/>
              </w:rPr>
            </w:pPr>
          </w:p>
        </w:tc>
      </w:tr>
      <w:tr w:rsidR="0066550C" w:rsidRPr="009C5365" w:rsidTr="009C5365">
        <w:trPr>
          <w:cantSplit/>
          <w:trHeight w:val="422"/>
        </w:trPr>
        <w:tc>
          <w:tcPr>
            <w:tcW w:w="156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6550C" w:rsidRPr="009C5365" w:rsidRDefault="0066550C" w:rsidP="003E5F62">
            <w:pPr>
              <w:pStyle w:val="a9"/>
              <w:spacing w:before="0" w:after="0"/>
              <w:jc w:val="center"/>
            </w:pPr>
          </w:p>
        </w:tc>
        <w:tc>
          <w:tcPr>
            <w:tcW w:w="1697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6550C" w:rsidRPr="009C5365" w:rsidRDefault="0066550C" w:rsidP="00993E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Cs/>
              </w:rPr>
            </w:pPr>
            <w:r w:rsidRPr="009C5365">
              <w:rPr>
                <w:rFonts w:ascii="Times New Roman" w:hAnsi="Times New Roman"/>
              </w:rPr>
              <w:t>Опыт исполнителя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66550C" w:rsidRPr="009C5365" w:rsidRDefault="0066550C" w:rsidP="00993E4D">
            <w:pPr>
              <w:pStyle w:val="a9"/>
              <w:spacing w:before="0" w:after="0"/>
              <w:jc w:val="center"/>
            </w:pPr>
            <w:r w:rsidRPr="009C5365">
              <w:t>25</w:t>
            </w:r>
          </w:p>
        </w:tc>
        <w:tc>
          <w:tcPr>
            <w:tcW w:w="1845" w:type="dxa"/>
            <w:tcBorders>
              <w:bottom w:val="single" w:sz="4" w:space="0" w:color="auto"/>
            </w:tcBorders>
            <w:vAlign w:val="center"/>
          </w:tcPr>
          <w:p w:rsidR="0066550C" w:rsidRPr="009C5365" w:rsidRDefault="0066550C" w:rsidP="00993E4D">
            <w:pPr>
              <w:jc w:val="center"/>
              <w:rPr>
                <w:rFonts w:ascii="Times New Roman" w:hAnsi="Times New Roman"/>
              </w:rPr>
            </w:pPr>
            <w:r w:rsidRPr="009C5365">
              <w:rPr>
                <w:rFonts w:ascii="Times New Roman" w:hAnsi="Times New Roman"/>
              </w:rPr>
              <w:t>25</w:t>
            </w:r>
          </w:p>
        </w:tc>
        <w:tc>
          <w:tcPr>
            <w:tcW w:w="1561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6550C" w:rsidRPr="009C5365" w:rsidRDefault="0066550C" w:rsidP="00993E4D">
            <w:pPr>
              <w:jc w:val="center"/>
              <w:rPr>
                <w:rFonts w:ascii="Times New Roman" w:hAnsi="Times New Roman"/>
              </w:rPr>
            </w:pPr>
            <w:r w:rsidRPr="009C5365">
              <w:rPr>
                <w:rFonts w:ascii="Times New Roman" w:hAnsi="Times New Roman"/>
              </w:rPr>
              <w:t>25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66550C" w:rsidRPr="009C5365" w:rsidRDefault="0066550C" w:rsidP="00993E4D">
            <w:pPr>
              <w:jc w:val="center"/>
              <w:rPr>
                <w:rFonts w:ascii="Times New Roman" w:hAnsi="Times New Roman"/>
              </w:rPr>
            </w:pPr>
            <w:r w:rsidRPr="009C5365">
              <w:rPr>
                <w:rFonts w:ascii="Times New Roman" w:hAnsi="Times New Roman"/>
              </w:rPr>
              <w:t>25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66550C" w:rsidRPr="009C5365" w:rsidRDefault="0066550C" w:rsidP="00993E4D">
            <w:pPr>
              <w:pStyle w:val="a9"/>
              <w:spacing w:before="0" w:after="0"/>
              <w:jc w:val="center"/>
            </w:pPr>
            <w:r w:rsidRPr="009C5365">
              <w:t>25</w:t>
            </w:r>
          </w:p>
        </w:tc>
        <w:tc>
          <w:tcPr>
            <w:tcW w:w="2127" w:type="dxa"/>
            <w:vMerge/>
            <w:tcBorders>
              <w:bottom w:val="single" w:sz="4" w:space="0" w:color="auto"/>
            </w:tcBorders>
          </w:tcPr>
          <w:p w:rsidR="0066550C" w:rsidRPr="009C5365" w:rsidRDefault="0066550C" w:rsidP="003E5F62">
            <w:pPr>
              <w:pStyle w:val="a9"/>
              <w:spacing w:before="0" w:after="0"/>
              <w:jc w:val="center"/>
              <w:rPr>
                <w:b/>
              </w:rPr>
            </w:pPr>
          </w:p>
        </w:tc>
      </w:tr>
      <w:tr w:rsidR="00993E4D" w:rsidRPr="009C5365" w:rsidTr="009C5365">
        <w:trPr>
          <w:cantSplit/>
          <w:trHeight w:val="970"/>
        </w:trPr>
        <w:tc>
          <w:tcPr>
            <w:tcW w:w="156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993E4D" w:rsidRPr="009C5365" w:rsidRDefault="00993E4D" w:rsidP="003E5F62">
            <w:pPr>
              <w:pStyle w:val="a9"/>
              <w:spacing w:before="0" w:after="0"/>
              <w:jc w:val="center"/>
            </w:pPr>
            <w:r w:rsidRPr="009C5365">
              <w:t>2.</w:t>
            </w:r>
          </w:p>
        </w:tc>
        <w:tc>
          <w:tcPr>
            <w:tcW w:w="8930" w:type="dxa"/>
            <w:gridSpan w:val="5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993E4D" w:rsidRPr="009C5365" w:rsidRDefault="00993E4D" w:rsidP="003E5F62">
            <w:pPr>
              <w:widowControl w:val="0"/>
              <w:rPr>
                <w:rFonts w:ascii="Times New Roman" w:hAnsi="Times New Roman"/>
                <w:iCs/>
              </w:rPr>
            </w:pPr>
          </w:p>
          <w:p w:rsidR="00993E4D" w:rsidRPr="009C5365" w:rsidRDefault="00993E4D" w:rsidP="0066550C">
            <w:pPr>
              <w:widowControl w:val="0"/>
              <w:rPr>
                <w:rFonts w:ascii="Times New Roman" w:eastAsiaTheme="minorHAnsi" w:hAnsi="Times New Roman"/>
                <w:b/>
                <w:bCs/>
              </w:rPr>
            </w:pPr>
            <w:r w:rsidRPr="009C5365">
              <w:rPr>
                <w:rFonts w:ascii="Times New Roman" w:hAnsi="Times New Roman"/>
              </w:rPr>
              <w:t>Наименование участника закупки:</w:t>
            </w:r>
            <w:r w:rsidRPr="009C5365">
              <w:rPr>
                <w:rFonts w:eastAsiaTheme="minorHAnsi"/>
                <w:b/>
                <w:bCs/>
              </w:rPr>
              <w:t xml:space="preserve"> </w:t>
            </w:r>
            <w:r w:rsidRPr="009C5365">
              <w:rPr>
                <w:rFonts w:ascii="Times New Roman" w:eastAsiaTheme="minorHAnsi" w:hAnsi="Times New Roman"/>
                <w:b/>
                <w:bCs/>
              </w:rPr>
              <w:t xml:space="preserve">Общество с ограниченной ответственностью </w:t>
            </w:r>
          </w:p>
          <w:p w:rsidR="00993E4D" w:rsidRPr="009C5365" w:rsidRDefault="00993E4D" w:rsidP="0066550C">
            <w:pPr>
              <w:widowControl w:val="0"/>
              <w:rPr>
                <w:rFonts w:ascii="Times New Roman" w:hAnsi="Times New Roman"/>
                <w:iCs/>
              </w:rPr>
            </w:pPr>
            <w:r w:rsidRPr="009C5365">
              <w:rPr>
                <w:rFonts w:ascii="Times New Roman" w:eastAsiaTheme="minorHAnsi" w:hAnsi="Times New Roman"/>
                <w:b/>
                <w:bCs/>
              </w:rPr>
              <w:t>"Машиностроительный комплекс ЧМЗ"</w:t>
            </w:r>
          </w:p>
        </w:tc>
        <w:tc>
          <w:tcPr>
            <w:tcW w:w="2127" w:type="dxa"/>
            <w:vAlign w:val="center"/>
          </w:tcPr>
          <w:p w:rsidR="00993E4D" w:rsidRPr="009C5365" w:rsidRDefault="00993E4D" w:rsidP="00993E4D">
            <w:pPr>
              <w:widowControl w:val="0"/>
              <w:jc w:val="center"/>
              <w:rPr>
                <w:rFonts w:ascii="Times New Roman" w:hAnsi="Times New Roman"/>
                <w:iCs/>
              </w:rPr>
            </w:pPr>
            <w:r w:rsidRPr="009C5365">
              <w:rPr>
                <w:rFonts w:ascii="Times New Roman" w:hAnsi="Times New Roman"/>
                <w:b/>
                <w:iCs/>
              </w:rPr>
              <w:t>68,55</w:t>
            </w:r>
          </w:p>
        </w:tc>
        <w:tc>
          <w:tcPr>
            <w:tcW w:w="2127" w:type="dxa"/>
            <w:vMerge w:val="restart"/>
            <w:vAlign w:val="center"/>
          </w:tcPr>
          <w:p w:rsidR="00993E4D" w:rsidRPr="009C5365" w:rsidRDefault="00993E4D" w:rsidP="00993E4D">
            <w:pPr>
              <w:widowControl w:val="0"/>
              <w:jc w:val="center"/>
              <w:rPr>
                <w:rFonts w:ascii="Times New Roman" w:hAnsi="Times New Roman"/>
                <w:b/>
                <w:iCs/>
              </w:rPr>
            </w:pPr>
            <w:r w:rsidRPr="009C5365">
              <w:rPr>
                <w:rFonts w:ascii="Times New Roman" w:hAnsi="Times New Roman"/>
                <w:b/>
                <w:iCs/>
              </w:rPr>
              <w:t>2</w:t>
            </w:r>
          </w:p>
        </w:tc>
      </w:tr>
      <w:tr w:rsidR="00993E4D" w:rsidRPr="009C5365" w:rsidTr="009C5365">
        <w:trPr>
          <w:cantSplit/>
          <w:trHeight w:val="808"/>
        </w:trPr>
        <w:tc>
          <w:tcPr>
            <w:tcW w:w="1560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93E4D" w:rsidRPr="009C5365" w:rsidRDefault="00993E4D" w:rsidP="00993E4D">
            <w:pPr>
              <w:pStyle w:val="a9"/>
              <w:spacing w:before="0" w:after="0"/>
              <w:jc w:val="center"/>
            </w:pPr>
            <w:r w:rsidRPr="009C5365">
              <w:t>Критерии оценки</w:t>
            </w:r>
          </w:p>
        </w:tc>
        <w:tc>
          <w:tcPr>
            <w:tcW w:w="1697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93E4D" w:rsidRPr="009C5365" w:rsidRDefault="00993E4D" w:rsidP="00993E4D">
            <w:pPr>
              <w:spacing w:line="23" w:lineRule="atLeast"/>
              <w:jc w:val="center"/>
              <w:rPr>
                <w:rFonts w:ascii="Times New Roman" w:hAnsi="Times New Roman"/>
              </w:rPr>
            </w:pPr>
            <w:r w:rsidRPr="009C5365">
              <w:rPr>
                <w:rFonts w:ascii="Times New Roman" w:hAnsi="Times New Roman"/>
              </w:rPr>
              <w:t>Цена договора</w:t>
            </w:r>
          </w:p>
        </w:tc>
        <w:tc>
          <w:tcPr>
            <w:tcW w:w="1701" w:type="dxa"/>
            <w:vAlign w:val="center"/>
          </w:tcPr>
          <w:p w:rsidR="00993E4D" w:rsidRPr="009C5365" w:rsidRDefault="00993E4D" w:rsidP="0066550C">
            <w:pPr>
              <w:widowControl w:val="0"/>
              <w:jc w:val="center"/>
              <w:rPr>
                <w:rFonts w:ascii="Times New Roman" w:hAnsi="Times New Roman"/>
                <w:iCs/>
              </w:rPr>
            </w:pPr>
            <w:r w:rsidRPr="009C5365">
              <w:rPr>
                <w:rFonts w:ascii="Times New Roman" w:hAnsi="Times New Roman"/>
                <w:iCs/>
              </w:rPr>
              <w:t>68,55</w:t>
            </w:r>
          </w:p>
        </w:tc>
        <w:tc>
          <w:tcPr>
            <w:tcW w:w="1845" w:type="dxa"/>
            <w:vAlign w:val="center"/>
          </w:tcPr>
          <w:p w:rsidR="00993E4D" w:rsidRPr="009C5365" w:rsidRDefault="00993E4D" w:rsidP="0066550C">
            <w:pPr>
              <w:jc w:val="center"/>
            </w:pPr>
            <w:r w:rsidRPr="009C5365">
              <w:rPr>
                <w:rFonts w:ascii="Times New Roman" w:hAnsi="Times New Roman"/>
                <w:iCs/>
              </w:rPr>
              <w:t>68,55</w:t>
            </w:r>
          </w:p>
        </w:tc>
        <w:tc>
          <w:tcPr>
            <w:tcW w:w="156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93E4D" w:rsidRPr="009C5365" w:rsidRDefault="00993E4D" w:rsidP="0066550C">
            <w:pPr>
              <w:jc w:val="center"/>
            </w:pPr>
            <w:r w:rsidRPr="009C5365">
              <w:rPr>
                <w:rFonts w:ascii="Times New Roman" w:hAnsi="Times New Roman"/>
                <w:iCs/>
              </w:rPr>
              <w:t>68,55</w:t>
            </w:r>
          </w:p>
        </w:tc>
        <w:tc>
          <w:tcPr>
            <w:tcW w:w="2126" w:type="dxa"/>
            <w:vAlign w:val="center"/>
          </w:tcPr>
          <w:p w:rsidR="00993E4D" w:rsidRPr="009C5365" w:rsidRDefault="00993E4D" w:rsidP="0066550C">
            <w:pPr>
              <w:jc w:val="center"/>
            </w:pPr>
            <w:r w:rsidRPr="009C5365">
              <w:rPr>
                <w:rFonts w:ascii="Times New Roman" w:hAnsi="Times New Roman"/>
                <w:iCs/>
              </w:rPr>
              <w:t>68,55</w:t>
            </w:r>
          </w:p>
        </w:tc>
        <w:tc>
          <w:tcPr>
            <w:tcW w:w="2127" w:type="dxa"/>
            <w:vAlign w:val="center"/>
          </w:tcPr>
          <w:p w:rsidR="00993E4D" w:rsidRPr="009C5365" w:rsidRDefault="00993E4D" w:rsidP="003E5F62">
            <w:pPr>
              <w:widowControl w:val="0"/>
              <w:jc w:val="center"/>
              <w:rPr>
                <w:rFonts w:ascii="Times New Roman" w:hAnsi="Times New Roman"/>
                <w:iCs/>
              </w:rPr>
            </w:pPr>
            <w:r w:rsidRPr="009C5365">
              <w:rPr>
                <w:rFonts w:ascii="Times New Roman" w:hAnsi="Times New Roman"/>
                <w:iCs/>
              </w:rPr>
              <w:t>68,55</w:t>
            </w:r>
          </w:p>
        </w:tc>
        <w:tc>
          <w:tcPr>
            <w:tcW w:w="2127" w:type="dxa"/>
            <w:vMerge/>
          </w:tcPr>
          <w:p w:rsidR="00993E4D" w:rsidRPr="009C5365" w:rsidRDefault="00993E4D" w:rsidP="003E5F62">
            <w:pPr>
              <w:widowControl w:val="0"/>
              <w:jc w:val="center"/>
              <w:rPr>
                <w:rFonts w:ascii="Times New Roman" w:hAnsi="Times New Roman"/>
                <w:iCs/>
              </w:rPr>
            </w:pPr>
          </w:p>
        </w:tc>
      </w:tr>
      <w:tr w:rsidR="00993E4D" w:rsidRPr="009C5365" w:rsidTr="009C5365">
        <w:trPr>
          <w:cantSplit/>
          <w:trHeight w:val="294"/>
        </w:trPr>
        <w:tc>
          <w:tcPr>
            <w:tcW w:w="156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993E4D" w:rsidRPr="009C5365" w:rsidRDefault="00993E4D" w:rsidP="003E5F62">
            <w:pPr>
              <w:pStyle w:val="a9"/>
              <w:spacing w:before="0" w:after="0"/>
            </w:pPr>
          </w:p>
        </w:tc>
        <w:tc>
          <w:tcPr>
            <w:tcW w:w="1697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93E4D" w:rsidRPr="009C5365" w:rsidRDefault="00993E4D" w:rsidP="00993E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Cs/>
              </w:rPr>
            </w:pPr>
            <w:r w:rsidRPr="009C5365">
              <w:rPr>
                <w:rFonts w:ascii="Times New Roman" w:hAnsi="Times New Roman"/>
              </w:rPr>
              <w:t>Опыт исполнителя</w:t>
            </w:r>
          </w:p>
        </w:tc>
        <w:tc>
          <w:tcPr>
            <w:tcW w:w="1701" w:type="dxa"/>
            <w:vAlign w:val="center"/>
          </w:tcPr>
          <w:p w:rsidR="00993E4D" w:rsidRPr="009C5365" w:rsidRDefault="00993E4D" w:rsidP="003E5F62">
            <w:pPr>
              <w:widowControl w:val="0"/>
              <w:jc w:val="center"/>
              <w:rPr>
                <w:rFonts w:ascii="Times New Roman" w:hAnsi="Times New Roman"/>
                <w:iCs/>
              </w:rPr>
            </w:pPr>
            <w:r w:rsidRPr="009C5365">
              <w:rPr>
                <w:rFonts w:ascii="Times New Roman" w:hAnsi="Times New Roman"/>
                <w:iCs/>
              </w:rPr>
              <w:t>0*</w:t>
            </w:r>
          </w:p>
        </w:tc>
        <w:tc>
          <w:tcPr>
            <w:tcW w:w="1845" w:type="dxa"/>
            <w:vAlign w:val="center"/>
          </w:tcPr>
          <w:p w:rsidR="00993E4D" w:rsidRPr="009C5365" w:rsidRDefault="00993E4D" w:rsidP="003E5F62">
            <w:pPr>
              <w:widowControl w:val="0"/>
              <w:jc w:val="center"/>
              <w:rPr>
                <w:rFonts w:ascii="Times New Roman" w:hAnsi="Times New Roman"/>
                <w:iCs/>
              </w:rPr>
            </w:pPr>
            <w:r w:rsidRPr="009C5365">
              <w:rPr>
                <w:rFonts w:ascii="Times New Roman" w:hAnsi="Times New Roman"/>
                <w:iCs/>
              </w:rPr>
              <w:t>0*</w:t>
            </w:r>
          </w:p>
        </w:tc>
        <w:tc>
          <w:tcPr>
            <w:tcW w:w="156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93E4D" w:rsidRPr="009C5365" w:rsidRDefault="00993E4D" w:rsidP="003E5F62">
            <w:pPr>
              <w:widowControl w:val="0"/>
              <w:jc w:val="center"/>
              <w:rPr>
                <w:rFonts w:ascii="Times New Roman" w:hAnsi="Times New Roman"/>
                <w:iCs/>
              </w:rPr>
            </w:pPr>
            <w:r w:rsidRPr="009C5365">
              <w:rPr>
                <w:rFonts w:ascii="Times New Roman" w:hAnsi="Times New Roman"/>
                <w:iCs/>
              </w:rPr>
              <w:t>0*</w:t>
            </w:r>
          </w:p>
        </w:tc>
        <w:tc>
          <w:tcPr>
            <w:tcW w:w="2126" w:type="dxa"/>
            <w:vAlign w:val="center"/>
          </w:tcPr>
          <w:p w:rsidR="00993E4D" w:rsidRPr="009C5365" w:rsidRDefault="00993E4D" w:rsidP="003E5F62">
            <w:pPr>
              <w:widowControl w:val="0"/>
              <w:jc w:val="center"/>
              <w:rPr>
                <w:rFonts w:ascii="Times New Roman" w:hAnsi="Times New Roman"/>
                <w:iCs/>
              </w:rPr>
            </w:pPr>
            <w:r w:rsidRPr="009C5365">
              <w:rPr>
                <w:rFonts w:ascii="Times New Roman" w:hAnsi="Times New Roman"/>
                <w:iCs/>
              </w:rPr>
              <w:t>0*</w:t>
            </w:r>
          </w:p>
        </w:tc>
        <w:tc>
          <w:tcPr>
            <w:tcW w:w="2127" w:type="dxa"/>
            <w:vAlign w:val="center"/>
          </w:tcPr>
          <w:p w:rsidR="00993E4D" w:rsidRPr="009C5365" w:rsidRDefault="00993E4D" w:rsidP="003E5F62">
            <w:pPr>
              <w:widowControl w:val="0"/>
              <w:jc w:val="center"/>
              <w:rPr>
                <w:rFonts w:ascii="Times New Roman" w:hAnsi="Times New Roman"/>
                <w:iCs/>
              </w:rPr>
            </w:pPr>
            <w:r w:rsidRPr="009C5365">
              <w:rPr>
                <w:rFonts w:ascii="Times New Roman" w:hAnsi="Times New Roman"/>
                <w:iCs/>
              </w:rPr>
              <w:t>0*</w:t>
            </w:r>
          </w:p>
        </w:tc>
        <w:tc>
          <w:tcPr>
            <w:tcW w:w="2127" w:type="dxa"/>
            <w:vMerge/>
          </w:tcPr>
          <w:p w:rsidR="00993E4D" w:rsidRPr="009C5365" w:rsidRDefault="00993E4D" w:rsidP="003E5F62">
            <w:pPr>
              <w:widowControl w:val="0"/>
              <w:jc w:val="center"/>
              <w:rPr>
                <w:rFonts w:ascii="Times New Roman" w:hAnsi="Times New Roman"/>
                <w:iCs/>
              </w:rPr>
            </w:pPr>
          </w:p>
        </w:tc>
      </w:tr>
    </w:tbl>
    <w:p w:rsidR="003E5F62" w:rsidRDefault="003E5F62" w:rsidP="003E5F62">
      <w:pPr>
        <w:pStyle w:val="21"/>
        <w:spacing w:line="240" w:lineRule="auto"/>
        <w:ind w:left="0"/>
        <w:rPr>
          <w:b/>
          <w:sz w:val="28"/>
          <w:szCs w:val="28"/>
        </w:rPr>
      </w:pPr>
    </w:p>
    <w:p w:rsidR="00CE664A" w:rsidRPr="00CE664A" w:rsidRDefault="00993E4D" w:rsidP="00CE664A">
      <w:pPr>
        <w:widowControl w:val="0"/>
        <w:spacing w:line="360" w:lineRule="auto"/>
        <w:rPr>
          <w:rFonts w:ascii="Times New Roman" w:eastAsiaTheme="minorHAnsi" w:hAnsi="Times New Roman"/>
          <w:sz w:val="28"/>
          <w:szCs w:val="28"/>
        </w:rPr>
      </w:pPr>
      <w:r w:rsidRPr="00CE664A">
        <w:rPr>
          <w:rFonts w:ascii="Times New Roman" w:hAnsi="Times New Roman"/>
          <w:sz w:val="28"/>
          <w:szCs w:val="28"/>
        </w:rPr>
        <w:t xml:space="preserve">*- </w:t>
      </w:r>
      <w:r w:rsidR="00C4181D">
        <w:rPr>
          <w:rFonts w:ascii="Times New Roman" w:hAnsi="Times New Roman"/>
          <w:sz w:val="28"/>
          <w:szCs w:val="28"/>
        </w:rPr>
        <w:t xml:space="preserve">в соответствии с Методикой оценки, </w:t>
      </w:r>
      <w:r w:rsidRPr="00CE664A">
        <w:rPr>
          <w:rFonts w:ascii="Times New Roman" w:eastAsiaTheme="minorHAnsi" w:hAnsi="Times New Roman"/>
          <w:sz w:val="28"/>
          <w:szCs w:val="28"/>
        </w:rPr>
        <w:t xml:space="preserve">при оценке по критерию «Опыт участника процедуры закупки» была проведена проверка наличия </w:t>
      </w:r>
      <w:r w:rsidR="00CE664A" w:rsidRPr="00CE664A">
        <w:rPr>
          <w:rFonts w:ascii="Times New Roman" w:eastAsiaTheme="minorHAnsi" w:hAnsi="Times New Roman"/>
          <w:sz w:val="28"/>
          <w:szCs w:val="28"/>
        </w:rPr>
        <w:t>санкций применяемых к участникам</w:t>
      </w:r>
      <w:r w:rsidR="009C5365">
        <w:rPr>
          <w:rFonts w:ascii="Times New Roman" w:eastAsiaTheme="minorHAnsi" w:hAnsi="Times New Roman"/>
          <w:sz w:val="28"/>
          <w:szCs w:val="28"/>
        </w:rPr>
        <w:t xml:space="preserve"> конкурса</w:t>
      </w:r>
      <w:r w:rsidR="00CE664A" w:rsidRPr="00CE664A">
        <w:rPr>
          <w:rFonts w:ascii="Times New Roman" w:eastAsiaTheme="minorHAnsi" w:hAnsi="Times New Roman"/>
          <w:sz w:val="28"/>
          <w:szCs w:val="28"/>
        </w:rPr>
        <w:t xml:space="preserve">, при помощи функционала </w:t>
      </w:r>
      <w:r w:rsidRPr="00CE664A">
        <w:rPr>
          <w:rFonts w:ascii="Times New Roman" w:eastAsiaTheme="minorHAnsi" w:hAnsi="Times New Roman"/>
          <w:sz w:val="28"/>
          <w:szCs w:val="28"/>
        </w:rPr>
        <w:t>информационной системы  (картотеки арбитражных дел) «Электронное правосудие»</w:t>
      </w:r>
      <w:r w:rsidR="00CE664A" w:rsidRPr="00CE664A">
        <w:rPr>
          <w:rFonts w:ascii="Times New Roman" w:eastAsiaTheme="minorHAnsi" w:hAnsi="Times New Roman"/>
          <w:sz w:val="28"/>
          <w:szCs w:val="28"/>
        </w:rPr>
        <w:t xml:space="preserve"> на сайте </w:t>
      </w:r>
      <w:hyperlink r:id="rId12" w:history="1">
        <w:r w:rsidR="00CE664A" w:rsidRPr="00CE664A">
          <w:rPr>
            <w:rFonts w:ascii="Times New Roman" w:eastAsiaTheme="minorHAnsi" w:hAnsi="Times New Roman"/>
            <w:sz w:val="28"/>
            <w:szCs w:val="28"/>
          </w:rPr>
          <w:t>http://kad.arbitr.ru/</w:t>
        </w:r>
      </w:hyperlink>
      <w:r w:rsidR="00CE664A" w:rsidRPr="00CE664A"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C4181D" w:rsidRDefault="00CE664A" w:rsidP="006E2478">
      <w:pPr>
        <w:pStyle w:val="af5"/>
        <w:widowControl w:val="0"/>
        <w:spacing w:line="360" w:lineRule="auto"/>
        <w:ind w:left="0" w:firstLine="708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По результатам проверки </w:t>
      </w:r>
      <w:r w:rsidR="00525A51">
        <w:rPr>
          <w:rFonts w:ascii="Times New Roman" w:eastAsiaTheme="minorHAnsi" w:hAnsi="Times New Roman"/>
          <w:sz w:val="28"/>
          <w:szCs w:val="28"/>
        </w:rPr>
        <w:t xml:space="preserve">по данным </w:t>
      </w:r>
      <w:r w:rsidR="00525A51" w:rsidRPr="00CE664A">
        <w:rPr>
          <w:rFonts w:ascii="Times New Roman" w:eastAsiaTheme="minorHAnsi" w:hAnsi="Times New Roman"/>
          <w:sz w:val="28"/>
          <w:szCs w:val="28"/>
        </w:rPr>
        <w:t>сайт</w:t>
      </w:r>
      <w:r w:rsidR="00525A51">
        <w:rPr>
          <w:rFonts w:ascii="Times New Roman" w:eastAsiaTheme="minorHAnsi" w:hAnsi="Times New Roman"/>
          <w:sz w:val="28"/>
          <w:szCs w:val="28"/>
        </w:rPr>
        <w:t>а</w:t>
      </w:r>
      <w:r w:rsidR="00525A51" w:rsidRPr="00CE664A">
        <w:rPr>
          <w:rFonts w:ascii="Times New Roman" w:eastAsiaTheme="minorHAnsi" w:hAnsi="Times New Roman"/>
          <w:sz w:val="28"/>
          <w:szCs w:val="28"/>
        </w:rPr>
        <w:t xml:space="preserve"> </w:t>
      </w:r>
      <w:hyperlink r:id="rId13" w:history="1">
        <w:r w:rsidR="00525A51" w:rsidRPr="00CE664A">
          <w:rPr>
            <w:rFonts w:ascii="Times New Roman" w:eastAsiaTheme="minorHAnsi" w:hAnsi="Times New Roman"/>
            <w:sz w:val="28"/>
            <w:szCs w:val="28"/>
          </w:rPr>
          <w:t>http://kad.arbitr.ru/</w:t>
        </w:r>
      </w:hyperlink>
      <w:r w:rsidR="00525A51" w:rsidRPr="00525A51">
        <w:rPr>
          <w:rFonts w:ascii="Times New Roman" w:eastAsiaTheme="minorHAnsi" w:hAnsi="Times New Roman"/>
          <w:sz w:val="28"/>
          <w:szCs w:val="28"/>
        </w:rPr>
        <w:t xml:space="preserve"> на 20.03.2015 </w:t>
      </w:r>
      <w:r w:rsidR="00DB5E2C">
        <w:rPr>
          <w:rFonts w:ascii="Times New Roman" w:eastAsiaTheme="minorHAnsi" w:hAnsi="Times New Roman"/>
          <w:sz w:val="28"/>
          <w:szCs w:val="28"/>
        </w:rPr>
        <w:t xml:space="preserve">по данному </w:t>
      </w:r>
      <w:r w:rsidR="00993E4D" w:rsidRPr="00CE664A">
        <w:rPr>
          <w:rFonts w:ascii="Times New Roman" w:eastAsiaTheme="minorHAnsi" w:hAnsi="Times New Roman"/>
          <w:sz w:val="28"/>
          <w:szCs w:val="28"/>
        </w:rPr>
        <w:t>критерию</w:t>
      </w:r>
      <w:r w:rsidR="00C4181D">
        <w:rPr>
          <w:rFonts w:ascii="Times New Roman" w:eastAsiaTheme="minorHAnsi" w:hAnsi="Times New Roman"/>
          <w:sz w:val="28"/>
          <w:szCs w:val="28"/>
        </w:rPr>
        <w:t>:</w:t>
      </w:r>
    </w:p>
    <w:p w:rsidR="00DB5E2C" w:rsidRPr="00C4181D" w:rsidRDefault="00525A51" w:rsidP="00525A51">
      <w:pPr>
        <w:pStyle w:val="af5"/>
        <w:widowControl w:val="0"/>
        <w:numPr>
          <w:ilvl w:val="1"/>
          <w:numId w:val="2"/>
        </w:numPr>
        <w:spacing w:line="360" w:lineRule="auto"/>
        <w:ind w:left="0" w:firstLine="0"/>
        <w:jc w:val="both"/>
        <w:rPr>
          <w:rFonts w:ascii="Times New Roman" w:eastAsiaTheme="minorHAnsi" w:hAnsi="Times New Roman"/>
          <w:sz w:val="28"/>
          <w:szCs w:val="28"/>
        </w:rPr>
      </w:pPr>
      <w:proofErr w:type="gramStart"/>
      <w:r>
        <w:rPr>
          <w:rFonts w:ascii="Times New Roman" w:eastAsiaTheme="minorHAnsi" w:hAnsi="Times New Roman"/>
          <w:sz w:val="28"/>
          <w:szCs w:val="28"/>
        </w:rPr>
        <w:t>Участник</w:t>
      </w:r>
      <w:r w:rsidR="00CE664A" w:rsidRPr="00C4181D">
        <w:rPr>
          <w:rFonts w:ascii="Times New Roman" w:eastAsiaTheme="minorHAnsi" w:hAnsi="Times New Roman"/>
          <w:sz w:val="28"/>
          <w:szCs w:val="28"/>
        </w:rPr>
        <w:t xml:space="preserve"> конкурс</w:t>
      </w:r>
      <w:r>
        <w:rPr>
          <w:rFonts w:ascii="Times New Roman" w:eastAsiaTheme="minorHAnsi" w:hAnsi="Times New Roman"/>
          <w:sz w:val="28"/>
          <w:szCs w:val="28"/>
        </w:rPr>
        <w:t>а</w:t>
      </w:r>
      <w:r w:rsidR="00CE664A" w:rsidRPr="00C4181D">
        <w:rPr>
          <w:rFonts w:ascii="Times New Roman" w:eastAsiaTheme="minorHAnsi" w:hAnsi="Times New Roman"/>
          <w:sz w:val="28"/>
          <w:szCs w:val="28"/>
        </w:rPr>
        <w:t xml:space="preserve"> </w:t>
      </w:r>
      <w:r w:rsidR="00CE664A" w:rsidRPr="00C4181D">
        <w:rPr>
          <w:rFonts w:ascii="Times New Roman" w:eastAsiaTheme="minorHAnsi" w:hAnsi="Times New Roman"/>
          <w:b/>
          <w:sz w:val="28"/>
          <w:szCs w:val="28"/>
        </w:rPr>
        <w:t>Общество с ограниченной ответственностью "Машиностроительный комплекс ЧМЗ"</w:t>
      </w:r>
      <w:r w:rsidR="00C13229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="00C13229" w:rsidRPr="00C13229">
        <w:rPr>
          <w:rFonts w:ascii="Times New Roman" w:eastAsiaTheme="minorHAnsi" w:hAnsi="Times New Roman"/>
          <w:b/>
          <w:sz w:val="28"/>
          <w:szCs w:val="28"/>
        </w:rPr>
        <w:t>(ИНН 1837004725)</w:t>
      </w:r>
      <w:r w:rsidR="00C13229">
        <w:rPr>
          <w:rFonts w:ascii="Times New Roman" w:eastAsiaTheme="minorHAnsi" w:hAnsi="Times New Roman"/>
          <w:sz w:val="28"/>
          <w:szCs w:val="28"/>
        </w:rPr>
        <w:t xml:space="preserve"> </w:t>
      </w:r>
      <w:r w:rsidR="00CE664A" w:rsidRPr="00C4181D">
        <w:rPr>
          <w:rFonts w:ascii="Times New Roman" w:eastAsiaTheme="minorHAnsi" w:hAnsi="Times New Roman"/>
          <w:sz w:val="28"/>
          <w:szCs w:val="28"/>
        </w:rPr>
        <w:t xml:space="preserve"> </w:t>
      </w:r>
      <w:r w:rsidR="00CE664A" w:rsidRPr="00C4181D">
        <w:rPr>
          <w:rFonts w:ascii="Times New Roman" w:eastAsiaTheme="minorHAnsi" w:hAnsi="Times New Roman"/>
          <w:b/>
          <w:sz w:val="28"/>
          <w:szCs w:val="28"/>
          <w:u w:val="single"/>
        </w:rPr>
        <w:t>име</w:t>
      </w:r>
      <w:r>
        <w:rPr>
          <w:rFonts w:ascii="Times New Roman" w:eastAsiaTheme="minorHAnsi" w:hAnsi="Times New Roman"/>
          <w:b/>
          <w:sz w:val="28"/>
          <w:szCs w:val="28"/>
          <w:u w:val="single"/>
        </w:rPr>
        <w:t>ет</w:t>
      </w:r>
      <w:r w:rsidR="00CE664A" w:rsidRPr="00C4181D">
        <w:rPr>
          <w:rFonts w:ascii="Times New Roman" w:eastAsiaTheme="minorHAnsi" w:hAnsi="Times New Roman"/>
          <w:b/>
          <w:sz w:val="28"/>
          <w:szCs w:val="28"/>
          <w:u w:val="single"/>
        </w:rPr>
        <w:t xml:space="preserve"> судебные решения</w:t>
      </w:r>
      <w:r w:rsidR="00CE664A" w:rsidRPr="00C4181D">
        <w:rPr>
          <w:rFonts w:ascii="Times New Roman" w:eastAsiaTheme="minorHAnsi" w:hAnsi="Times New Roman"/>
          <w:sz w:val="28"/>
          <w:szCs w:val="28"/>
        </w:rPr>
        <w:t>, опубликованны</w:t>
      </w:r>
      <w:r>
        <w:rPr>
          <w:rFonts w:ascii="Times New Roman" w:eastAsiaTheme="minorHAnsi" w:hAnsi="Times New Roman"/>
          <w:sz w:val="28"/>
          <w:szCs w:val="28"/>
        </w:rPr>
        <w:t>е</w:t>
      </w:r>
      <w:r w:rsidR="00CE664A" w:rsidRPr="00C4181D">
        <w:rPr>
          <w:rFonts w:ascii="Times New Roman" w:eastAsiaTheme="minorHAnsi" w:hAnsi="Times New Roman"/>
          <w:sz w:val="28"/>
          <w:szCs w:val="28"/>
        </w:rPr>
        <w:t xml:space="preserve"> в течение двух лет, предшествующих дате размещения извещения о проведении открытого конкурса на официальном сайте, </w:t>
      </w:r>
      <w:r w:rsidR="00CE664A" w:rsidRPr="00C4181D">
        <w:rPr>
          <w:rFonts w:ascii="Times New Roman" w:eastAsiaTheme="minorHAnsi" w:hAnsi="Times New Roman"/>
          <w:b/>
          <w:sz w:val="28"/>
          <w:szCs w:val="28"/>
        </w:rPr>
        <w:t>вынесенные не в пользу участника закупки</w:t>
      </w:r>
      <w:r w:rsidR="00CE664A" w:rsidRPr="00C4181D">
        <w:rPr>
          <w:rFonts w:ascii="Times New Roman" w:eastAsiaTheme="minorHAnsi" w:hAnsi="Times New Roman"/>
          <w:sz w:val="28"/>
          <w:szCs w:val="28"/>
        </w:rPr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="00C13229">
        <w:rPr>
          <w:rFonts w:ascii="Times New Roman" w:eastAsiaTheme="minorHAnsi" w:hAnsi="Times New Roman"/>
          <w:sz w:val="28"/>
          <w:szCs w:val="28"/>
        </w:rPr>
        <w:t>конкурса</w:t>
      </w:r>
      <w:r w:rsidR="00CE664A" w:rsidRPr="00C4181D">
        <w:rPr>
          <w:rFonts w:ascii="Times New Roman" w:eastAsiaTheme="minorHAnsi" w:hAnsi="Times New Roman"/>
          <w:sz w:val="28"/>
          <w:szCs w:val="28"/>
        </w:rPr>
        <w:t xml:space="preserve"> обязательств поставщика (подрядчика, исполнителя), возникших из договоров на поставку товаров, выполнение</w:t>
      </w:r>
      <w:proofErr w:type="gramEnd"/>
      <w:r w:rsidR="00CE664A" w:rsidRPr="00C4181D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="00CE664A" w:rsidRPr="00C4181D">
        <w:rPr>
          <w:rFonts w:ascii="Times New Roman" w:eastAsiaTheme="minorHAnsi" w:hAnsi="Times New Roman"/>
          <w:sz w:val="28"/>
          <w:szCs w:val="28"/>
        </w:rPr>
        <w:t>работ, оказание услуг, связанных с изготовлением, поставкой, эксплуатацией товаров, выполнением работ, оказанием услуг, заключенных с организаци</w:t>
      </w:r>
      <w:r w:rsidR="009C5365" w:rsidRPr="00C4181D">
        <w:rPr>
          <w:rFonts w:ascii="Times New Roman" w:eastAsiaTheme="minorHAnsi" w:hAnsi="Times New Roman"/>
          <w:sz w:val="28"/>
          <w:szCs w:val="28"/>
        </w:rPr>
        <w:t>й</w:t>
      </w:r>
      <w:r w:rsidR="00CE664A" w:rsidRPr="00C4181D">
        <w:rPr>
          <w:rFonts w:ascii="Times New Roman" w:eastAsiaTheme="minorHAnsi" w:hAnsi="Times New Roman"/>
          <w:sz w:val="28"/>
          <w:szCs w:val="28"/>
        </w:rPr>
        <w:t xml:space="preserve"> (предприяти</w:t>
      </w:r>
      <w:r w:rsidR="009C5365" w:rsidRPr="00C4181D">
        <w:rPr>
          <w:rFonts w:ascii="Times New Roman" w:eastAsiaTheme="minorHAnsi" w:hAnsi="Times New Roman"/>
          <w:sz w:val="28"/>
          <w:szCs w:val="28"/>
        </w:rPr>
        <w:t>ем</w:t>
      </w:r>
      <w:r w:rsidR="00CE664A" w:rsidRPr="00C4181D">
        <w:rPr>
          <w:rFonts w:ascii="Times New Roman" w:eastAsiaTheme="minorHAnsi" w:hAnsi="Times New Roman"/>
          <w:sz w:val="28"/>
          <w:szCs w:val="28"/>
        </w:rPr>
        <w:t xml:space="preserve"> атомной отрасли).</w:t>
      </w:r>
      <w:r w:rsidR="009C5365" w:rsidRPr="00C4181D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End"/>
    </w:p>
    <w:p w:rsidR="009C5365" w:rsidRDefault="009C5365" w:rsidP="00525A51">
      <w:pPr>
        <w:widowControl w:val="0"/>
        <w:spacing w:line="360" w:lineRule="auto"/>
        <w:ind w:firstLine="708"/>
        <w:rPr>
          <w:rFonts w:ascii="Times New Roman" w:eastAsiaTheme="minorHAnsi" w:hAnsi="Times New Roman"/>
          <w:sz w:val="28"/>
          <w:szCs w:val="28"/>
        </w:rPr>
      </w:pPr>
      <w:r w:rsidRPr="009C5365">
        <w:rPr>
          <w:rFonts w:ascii="Times New Roman" w:eastAsiaTheme="minorHAnsi" w:hAnsi="Times New Roman"/>
          <w:sz w:val="28"/>
          <w:szCs w:val="28"/>
        </w:rPr>
        <w:t xml:space="preserve">Размер санкций, примененных к участнику </w:t>
      </w:r>
      <w:r w:rsidR="00525A51">
        <w:rPr>
          <w:rFonts w:ascii="Times New Roman" w:eastAsiaTheme="minorHAnsi" w:hAnsi="Times New Roman"/>
          <w:sz w:val="28"/>
          <w:szCs w:val="28"/>
        </w:rPr>
        <w:t>конкурса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CE664A">
        <w:rPr>
          <w:rFonts w:ascii="Times New Roman" w:eastAsiaTheme="minorHAnsi" w:hAnsi="Times New Roman"/>
          <w:b/>
          <w:sz w:val="28"/>
          <w:szCs w:val="28"/>
        </w:rPr>
        <w:t>Общество с ограниченной ответственностью "Машиностроительный комплекс ЧМЗ"</w:t>
      </w:r>
      <w:r w:rsidRPr="009C5365">
        <w:rPr>
          <w:rFonts w:ascii="Times New Roman" w:eastAsiaTheme="minorHAnsi" w:hAnsi="Times New Roman"/>
          <w:sz w:val="28"/>
          <w:szCs w:val="28"/>
        </w:rPr>
        <w:t xml:space="preserve">, составляет более </w:t>
      </w:r>
      <w:r>
        <w:rPr>
          <w:rFonts w:ascii="Times New Roman" w:eastAsiaTheme="minorHAnsi" w:hAnsi="Times New Roman"/>
          <w:sz w:val="28"/>
          <w:szCs w:val="28"/>
        </w:rPr>
        <w:t>10 % от начальн</w:t>
      </w:r>
      <w:r w:rsidR="00525A51">
        <w:rPr>
          <w:rFonts w:ascii="Times New Roman" w:eastAsiaTheme="minorHAnsi" w:hAnsi="Times New Roman"/>
          <w:sz w:val="28"/>
          <w:szCs w:val="28"/>
        </w:rPr>
        <w:t xml:space="preserve">ой (максимальной) цены договора, </w:t>
      </w:r>
      <w:r w:rsidR="00525A51">
        <w:rPr>
          <w:rFonts w:ascii="Times New Roman" w:hAnsi="Times New Roman"/>
          <w:sz w:val="28"/>
          <w:szCs w:val="28"/>
        </w:rPr>
        <w:t>в соответствии с Методикой оценки</w:t>
      </w:r>
      <w:r w:rsidR="00525A51" w:rsidRPr="00525A51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="00525A51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="00525A51" w:rsidRPr="00CE664A">
        <w:rPr>
          <w:rFonts w:ascii="Times New Roman" w:eastAsiaTheme="minorHAnsi" w:hAnsi="Times New Roman"/>
          <w:b/>
          <w:sz w:val="28"/>
          <w:szCs w:val="28"/>
        </w:rPr>
        <w:t>Общество с ограниченной ответственностью "Машиностроительный комплекс ЧМЗ"</w:t>
      </w:r>
      <w:r w:rsidR="00525A51" w:rsidRPr="00C4181D">
        <w:rPr>
          <w:rFonts w:ascii="Times New Roman" w:eastAsiaTheme="minorHAnsi" w:hAnsi="Times New Roman"/>
          <w:b/>
          <w:sz w:val="28"/>
          <w:szCs w:val="28"/>
        </w:rPr>
        <w:t xml:space="preserve"> присвоено  0 баллов</w:t>
      </w:r>
      <w:r w:rsidR="00525A51">
        <w:rPr>
          <w:rFonts w:ascii="Times New Roman" w:eastAsiaTheme="minorHAnsi" w:hAnsi="Times New Roman"/>
          <w:sz w:val="28"/>
          <w:szCs w:val="28"/>
        </w:rPr>
        <w:t>.</w:t>
      </w:r>
    </w:p>
    <w:p w:rsidR="00C4181D" w:rsidRDefault="00C4181D" w:rsidP="00525A51">
      <w:pPr>
        <w:pStyle w:val="af5"/>
        <w:widowControl w:val="0"/>
        <w:numPr>
          <w:ilvl w:val="1"/>
          <w:numId w:val="2"/>
        </w:numPr>
        <w:spacing w:line="360" w:lineRule="auto"/>
        <w:ind w:left="0" w:firstLine="0"/>
        <w:jc w:val="both"/>
        <w:rPr>
          <w:rFonts w:ascii="Times New Roman" w:eastAsiaTheme="minorHAnsi" w:hAnsi="Times New Roman"/>
          <w:sz w:val="28"/>
          <w:szCs w:val="28"/>
        </w:rPr>
      </w:pPr>
      <w:proofErr w:type="gramStart"/>
      <w:r w:rsidRPr="00C4181D">
        <w:rPr>
          <w:rFonts w:ascii="Times New Roman" w:eastAsiaTheme="minorHAnsi" w:hAnsi="Times New Roman"/>
          <w:sz w:val="28"/>
          <w:szCs w:val="28"/>
        </w:rPr>
        <w:t>Участник конкурса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C13229" w:rsidRPr="00C13229">
        <w:rPr>
          <w:rFonts w:ascii="Times New Roman" w:eastAsiaTheme="minorHAnsi" w:hAnsi="Times New Roman"/>
          <w:b/>
          <w:sz w:val="28"/>
          <w:szCs w:val="28"/>
        </w:rPr>
        <w:t>О</w:t>
      </w:r>
      <w:r w:rsidRPr="00C13229">
        <w:rPr>
          <w:rFonts w:ascii="Times New Roman" w:eastAsiaTheme="minorHAnsi" w:hAnsi="Times New Roman"/>
          <w:b/>
          <w:sz w:val="28"/>
          <w:szCs w:val="28"/>
        </w:rPr>
        <w:t>бщество с ограниченной ответственностью "Производственное объединение "</w:t>
      </w:r>
      <w:proofErr w:type="spellStart"/>
      <w:r w:rsidRPr="00C13229">
        <w:rPr>
          <w:rFonts w:ascii="Times New Roman" w:eastAsiaTheme="minorHAnsi" w:hAnsi="Times New Roman"/>
          <w:b/>
          <w:sz w:val="28"/>
          <w:szCs w:val="28"/>
        </w:rPr>
        <w:t>Атомхимстрой</w:t>
      </w:r>
      <w:proofErr w:type="spellEnd"/>
      <w:r w:rsidRPr="00C13229">
        <w:rPr>
          <w:rFonts w:ascii="Times New Roman" w:eastAsiaTheme="minorHAnsi" w:hAnsi="Times New Roman"/>
          <w:b/>
          <w:sz w:val="28"/>
          <w:szCs w:val="28"/>
        </w:rPr>
        <w:t>"</w:t>
      </w:r>
      <w:r w:rsidR="00525A51" w:rsidRPr="00C13229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="00C13229" w:rsidRPr="00C13229">
        <w:rPr>
          <w:rFonts w:ascii="Times New Roman" w:eastAsiaTheme="minorHAnsi" w:hAnsi="Times New Roman"/>
          <w:b/>
          <w:sz w:val="28"/>
          <w:szCs w:val="28"/>
        </w:rPr>
        <w:t xml:space="preserve">(ИНН 7422048910) </w:t>
      </w:r>
      <w:r w:rsidR="00525A51" w:rsidRPr="00525A51">
        <w:rPr>
          <w:rFonts w:ascii="Times New Roman" w:eastAsiaTheme="minorHAnsi" w:hAnsi="Times New Roman"/>
          <w:b/>
          <w:sz w:val="28"/>
          <w:szCs w:val="28"/>
        </w:rPr>
        <w:t>не имеет судебных решений</w:t>
      </w:r>
      <w:r w:rsidR="00525A51" w:rsidRPr="00C4181D">
        <w:rPr>
          <w:rFonts w:ascii="Times New Roman" w:eastAsiaTheme="minorHAnsi" w:hAnsi="Times New Roman"/>
          <w:sz w:val="28"/>
          <w:szCs w:val="28"/>
        </w:rPr>
        <w:t>, опубликованны</w:t>
      </w:r>
      <w:r w:rsidR="00525A51">
        <w:rPr>
          <w:rFonts w:ascii="Times New Roman" w:eastAsiaTheme="minorHAnsi" w:hAnsi="Times New Roman"/>
          <w:sz w:val="28"/>
          <w:szCs w:val="28"/>
        </w:rPr>
        <w:t xml:space="preserve">х </w:t>
      </w:r>
      <w:r w:rsidR="00525A51" w:rsidRPr="00C4181D">
        <w:rPr>
          <w:rFonts w:ascii="Times New Roman" w:eastAsiaTheme="minorHAnsi" w:hAnsi="Times New Roman"/>
          <w:sz w:val="28"/>
          <w:szCs w:val="28"/>
        </w:rPr>
        <w:t xml:space="preserve">в течение двух лет, предшествующих дате размещения извещения о проведении открытого конкурса на официальном сайте, </w:t>
      </w:r>
      <w:r w:rsidR="00525A51" w:rsidRPr="00525A51">
        <w:rPr>
          <w:rFonts w:ascii="Times New Roman" w:eastAsiaTheme="minorHAnsi" w:hAnsi="Times New Roman"/>
          <w:sz w:val="28"/>
          <w:szCs w:val="28"/>
        </w:rPr>
        <w:t xml:space="preserve">вынесенных не в пользу участника </w:t>
      </w:r>
      <w:r w:rsidR="00C13229">
        <w:rPr>
          <w:rFonts w:ascii="Times New Roman" w:eastAsiaTheme="minorHAnsi" w:hAnsi="Times New Roman"/>
          <w:sz w:val="28"/>
          <w:szCs w:val="28"/>
        </w:rPr>
        <w:t>конкурса</w:t>
      </w:r>
      <w:r w:rsidR="00525A51" w:rsidRPr="00C4181D">
        <w:rPr>
          <w:rFonts w:ascii="Times New Roman" w:eastAsiaTheme="minorHAnsi" w:hAnsi="Times New Roman"/>
          <w:sz w:val="28"/>
          <w:szCs w:val="28"/>
        </w:rPr>
        <w:t>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</w:t>
      </w:r>
      <w:proofErr w:type="gramEnd"/>
      <w:r w:rsidR="00525A51" w:rsidRPr="00C4181D">
        <w:rPr>
          <w:rFonts w:ascii="Times New Roman" w:eastAsiaTheme="minorHAnsi" w:hAnsi="Times New Roman"/>
          <w:sz w:val="28"/>
          <w:szCs w:val="28"/>
        </w:rPr>
        <w:t>, выполнение работ, оказание услуг, связанных с изготовлением, поставкой, эксплуатацией товаров, выполнением работ, оказанием услуг, заключенных с организаций (предприятием атомной отрасли).</w:t>
      </w:r>
    </w:p>
    <w:tbl>
      <w:tblPr>
        <w:tblW w:w="5000" w:type="pct"/>
        <w:tblLook w:val="04A0"/>
      </w:tblPr>
      <w:tblGrid>
        <w:gridCol w:w="14564"/>
        <w:gridCol w:w="222"/>
      </w:tblGrid>
      <w:tr w:rsidR="003E5F62" w:rsidRPr="00493BD1" w:rsidTr="009C5365">
        <w:tc>
          <w:tcPr>
            <w:tcW w:w="4925" w:type="pct"/>
          </w:tcPr>
          <w:p w:rsidR="003E5F62" w:rsidRPr="00F4722B" w:rsidRDefault="00F4722B" w:rsidP="00F4722B">
            <w:pPr>
              <w:pStyle w:val="a9"/>
              <w:jc w:val="both"/>
              <w:rPr>
                <w:sz w:val="28"/>
                <w:szCs w:val="28"/>
              </w:rPr>
            </w:pPr>
            <w:r w:rsidRPr="00540F0F">
              <w:rPr>
                <w:sz w:val="28"/>
                <w:szCs w:val="28"/>
              </w:rPr>
              <w:t>Закупочная комиссия:</w:t>
            </w:r>
          </w:p>
        </w:tc>
        <w:tc>
          <w:tcPr>
            <w:tcW w:w="75" w:type="pct"/>
            <w:vAlign w:val="bottom"/>
          </w:tcPr>
          <w:p w:rsidR="003E5F62" w:rsidRDefault="003E5F62" w:rsidP="003E5F62">
            <w:pPr>
              <w:jc w:val="right"/>
              <w:rPr>
                <w:color w:val="000000"/>
                <w:sz w:val="28"/>
                <w:szCs w:val="28"/>
              </w:rPr>
            </w:pPr>
          </w:p>
        </w:tc>
      </w:tr>
    </w:tbl>
    <w:p w:rsidR="0016312B" w:rsidRPr="00EB017A" w:rsidRDefault="0016312B" w:rsidP="009C5365">
      <w:pPr>
        <w:pStyle w:val="af5"/>
        <w:spacing w:before="240"/>
        <w:ind w:left="0"/>
        <w:jc w:val="both"/>
        <w:outlineLvl w:val="0"/>
        <w:rPr>
          <w:sz w:val="28"/>
        </w:rPr>
      </w:pPr>
    </w:p>
    <w:sectPr w:rsidR="0016312B" w:rsidRPr="00EB017A" w:rsidSect="00731107">
      <w:pgSz w:w="16838" w:h="11906" w:orient="landscape"/>
      <w:pgMar w:top="1134" w:right="1134" w:bottom="568" w:left="1134" w:header="709" w:footer="12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C38" w:rsidRDefault="00391C38">
      <w:r>
        <w:separator/>
      </w:r>
    </w:p>
  </w:endnote>
  <w:endnote w:type="continuationSeparator" w:id="0">
    <w:p w:rsidR="00391C38" w:rsidRDefault="00391C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391C38" w:rsidRDefault="00391C38">
            <w:pPr>
              <w:pStyle w:val="af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391C38" w:rsidRPr="00EB017A" w:rsidRDefault="00391C38">
            <w:pPr>
              <w:pStyle w:val="af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EB017A">
              <w:rPr>
                <w:rFonts w:ascii="Times New Roman" w:hAnsi="Times New Roman"/>
                <w:sz w:val="16"/>
                <w:szCs w:val="16"/>
              </w:rPr>
              <w:t xml:space="preserve"> № 31502017512-3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EB017A">
              <w:rPr>
                <w:rFonts w:ascii="Times New Roman" w:hAnsi="Times New Roman"/>
                <w:sz w:val="16"/>
                <w:szCs w:val="16"/>
              </w:rPr>
              <w:t xml:space="preserve"> «2</w:t>
            </w:r>
            <w:r w:rsidR="00B70BBA">
              <w:rPr>
                <w:rFonts w:ascii="Times New Roman" w:hAnsi="Times New Roman"/>
                <w:sz w:val="16"/>
                <w:szCs w:val="16"/>
              </w:rPr>
              <w:t>0</w:t>
            </w:r>
            <w:r w:rsidRPr="00EB017A">
              <w:rPr>
                <w:rFonts w:ascii="Times New Roman" w:hAnsi="Times New Roman"/>
                <w:sz w:val="16"/>
                <w:szCs w:val="16"/>
              </w:rPr>
              <w:t xml:space="preserve">» марта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EB017A">
              <w:rPr>
                <w:rFonts w:ascii="Times New Roman" w:hAnsi="Times New Roman"/>
                <w:sz w:val="16"/>
                <w:szCs w:val="16"/>
              </w:rPr>
              <w:t xml:space="preserve"> конкурсной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EB017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 рассмотрению</w:t>
            </w:r>
            <w:r w:rsidRPr="00EB017A">
              <w:rPr>
                <w:rFonts w:ascii="Times New Roman" w:hAnsi="Times New Roman"/>
                <w:sz w:val="16"/>
                <w:szCs w:val="16"/>
              </w:rPr>
              <w:t xml:space="preserve"> и оценке заявок на участие в открытом конкурсе  на право заключения договора на Изготовление и транспортирование опытно-промышленных образцов оборудования для обращения с чехлами ОРП на заводе РТ-1 ФГУП "ПО "Маяк" (бассейн-хранилище, транспортный коридор, ОПИР, мойка чехлов) </w:t>
            </w:r>
          </w:p>
          <w:p w:rsidR="00391C38" w:rsidRDefault="00391C38">
            <w:pPr>
              <w:pStyle w:val="af1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DF676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DF676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70BBA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DF6761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DF676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DF676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70BBA">
              <w:rPr>
                <w:rFonts w:ascii="Times New Roman" w:hAnsi="Times New Roman"/>
                <w:noProof/>
                <w:sz w:val="16"/>
                <w:szCs w:val="16"/>
              </w:rPr>
              <w:t>7</w:t>
            </w:r>
            <w:r w:rsidR="00DF6761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391C38" w:rsidRDefault="00391C38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C38" w:rsidRDefault="00391C38">
      <w:r>
        <w:separator/>
      </w:r>
    </w:p>
  </w:footnote>
  <w:footnote w:type="continuationSeparator" w:id="0">
    <w:p w:rsidR="00391C38" w:rsidRDefault="00391C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E5388"/>
    <w:multiLevelType w:val="hybridMultilevel"/>
    <w:tmpl w:val="38A6AC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A805A3"/>
    <w:multiLevelType w:val="multilevel"/>
    <w:tmpl w:val="EE6C4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437D64A5"/>
    <w:multiLevelType w:val="multilevel"/>
    <w:tmpl w:val="267CD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5E7160"/>
    <w:multiLevelType w:val="multilevel"/>
    <w:tmpl w:val="8FB2017C"/>
    <w:lvl w:ilvl="0">
      <w:start w:val="1"/>
      <w:numFmt w:val="decimal"/>
      <w:pStyle w:val="1"/>
      <w:lvlText w:val="%1."/>
      <w:lvlJc w:val="center"/>
      <w:pPr>
        <w:tabs>
          <w:tab w:val="num" w:pos="567"/>
        </w:tabs>
        <w:ind w:left="567" w:hanging="279"/>
      </w:pPr>
      <w:rPr>
        <w:rFonts w:hint="default"/>
      </w:rPr>
    </w:lvl>
    <w:lvl w:ilvl="1">
      <w:start w:val="1"/>
      <w:numFmt w:val="decimal"/>
      <w:pStyle w:val="a"/>
      <w:lvlText w:val="%1.%2."/>
      <w:lvlJc w:val="left"/>
      <w:pPr>
        <w:tabs>
          <w:tab w:val="num" w:pos="1702"/>
        </w:tabs>
        <w:ind w:left="1702" w:hanging="567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993"/>
        </w:tabs>
        <w:ind w:left="993" w:hanging="851"/>
      </w:pPr>
      <w:rPr>
        <w:rFonts w:hint="default"/>
        <w:spacing w:val="0"/>
        <w:sz w:val="28"/>
        <w:szCs w:val="28"/>
      </w:rPr>
    </w:lvl>
    <w:lvl w:ilvl="3">
      <w:start w:val="1"/>
      <w:numFmt w:val="decimal"/>
      <w:pStyle w:val="a1"/>
      <w:lvlText w:val="%1.%2.%3.%4."/>
      <w:lvlJc w:val="left"/>
      <w:pPr>
        <w:tabs>
          <w:tab w:val="num" w:pos="2127"/>
        </w:tabs>
        <w:ind w:left="2127" w:hanging="567"/>
      </w:pPr>
      <w:rPr>
        <w:rFonts w:hint="default"/>
      </w:rPr>
    </w:lvl>
    <w:lvl w:ilvl="4">
      <w:start w:val="1"/>
      <w:numFmt w:val="russianLower"/>
      <w:pStyle w:val="a2"/>
      <w:lvlText w:val="%5)"/>
      <w:lvlJc w:val="left"/>
      <w:pPr>
        <w:tabs>
          <w:tab w:val="num" w:pos="1576"/>
        </w:tabs>
        <w:ind w:left="157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92"/>
        </w:tabs>
        <w:ind w:left="25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36"/>
        </w:tabs>
        <w:ind w:left="27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hint="default"/>
      </w:rPr>
    </w:lvl>
  </w:abstractNum>
  <w:abstractNum w:abstractNumId="7">
    <w:nsid w:val="680E40A2"/>
    <w:multiLevelType w:val="multilevel"/>
    <w:tmpl w:val="AF0264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11022E"/>
    <w:multiLevelType w:val="multilevel"/>
    <w:tmpl w:val="7A78D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4AC2D5D"/>
    <w:multiLevelType w:val="multilevel"/>
    <w:tmpl w:val="3A86B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4"/>
  </w:num>
  <w:num w:numId="3">
    <w:abstractNumId w:val="1"/>
  </w:num>
  <w:num w:numId="4">
    <w:abstractNumId w:val="8"/>
  </w:num>
  <w:num w:numId="5">
    <w:abstractNumId w:val="7"/>
  </w:num>
  <w:num w:numId="6">
    <w:abstractNumId w:val="6"/>
  </w:num>
  <w:num w:numId="7">
    <w:abstractNumId w:val="0"/>
  </w:num>
  <w:num w:numId="8">
    <w:abstractNumId w:val="2"/>
  </w:num>
  <w:num w:numId="9">
    <w:abstractNumId w:val="3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017A"/>
    <w:rsid w:val="00023A76"/>
    <w:rsid w:val="00075853"/>
    <w:rsid w:val="00082337"/>
    <w:rsid w:val="0016312B"/>
    <w:rsid w:val="00391C38"/>
    <w:rsid w:val="003E5F62"/>
    <w:rsid w:val="004B3263"/>
    <w:rsid w:val="004B6CD1"/>
    <w:rsid w:val="00505C31"/>
    <w:rsid w:val="00521FC4"/>
    <w:rsid w:val="00525A51"/>
    <w:rsid w:val="0066550C"/>
    <w:rsid w:val="006E2478"/>
    <w:rsid w:val="00731107"/>
    <w:rsid w:val="00741A19"/>
    <w:rsid w:val="00815C7E"/>
    <w:rsid w:val="008F5935"/>
    <w:rsid w:val="00993E4D"/>
    <w:rsid w:val="009C5365"/>
    <w:rsid w:val="00A0451B"/>
    <w:rsid w:val="00A83312"/>
    <w:rsid w:val="00AB1C08"/>
    <w:rsid w:val="00AF0B8D"/>
    <w:rsid w:val="00B70BBA"/>
    <w:rsid w:val="00B9425F"/>
    <w:rsid w:val="00BD5910"/>
    <w:rsid w:val="00C13229"/>
    <w:rsid w:val="00C4181D"/>
    <w:rsid w:val="00CE664A"/>
    <w:rsid w:val="00DB5E2C"/>
    <w:rsid w:val="00DF6761"/>
    <w:rsid w:val="00EB017A"/>
    <w:rsid w:val="00F4722B"/>
    <w:rsid w:val="00F91C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6312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unhideWhenUsed/>
    <w:rsid w:val="0016312B"/>
    <w:rPr>
      <w:strike w:val="0"/>
      <w:dstrike w:val="0"/>
      <w:color w:val="0063A4"/>
      <w:u w:val="none"/>
      <w:effect w:val="none"/>
    </w:rPr>
  </w:style>
  <w:style w:type="character" w:styleId="a8">
    <w:name w:val="FollowedHyperlink"/>
    <w:basedOn w:val="a4"/>
    <w:uiPriority w:val="99"/>
    <w:semiHidden/>
    <w:unhideWhenUsed/>
    <w:rsid w:val="0016312B"/>
    <w:rPr>
      <w:color w:val="800080" w:themeColor="followedHyperlink"/>
      <w:u w:val="single"/>
    </w:rPr>
  </w:style>
  <w:style w:type="paragraph" w:styleId="a9">
    <w:name w:val="Normal (Web)"/>
    <w:aliases w:val="Обычный (Web),Обычный (веб) Знак Знак,Обычный (Web) Знак Знак Знак"/>
    <w:basedOn w:val="a3"/>
    <w:link w:val="aa"/>
    <w:uiPriority w:val="99"/>
    <w:unhideWhenUsed/>
    <w:qFormat/>
    <w:rsid w:val="0016312B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b">
    <w:name w:val="annotation text"/>
    <w:basedOn w:val="a3"/>
    <w:link w:val="ac"/>
    <w:uiPriority w:val="99"/>
    <w:semiHidden/>
    <w:unhideWhenUsed/>
    <w:rsid w:val="0016312B"/>
    <w:rPr>
      <w:sz w:val="20"/>
      <w:szCs w:val="20"/>
    </w:rPr>
  </w:style>
  <w:style w:type="character" w:customStyle="1" w:styleId="ac">
    <w:name w:val="Текст примечания Знак"/>
    <w:basedOn w:val="a4"/>
    <w:link w:val="ab"/>
    <w:uiPriority w:val="99"/>
    <w:semiHidden/>
    <w:locked/>
    <w:rsid w:val="0016312B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d">
    <w:name w:val="header"/>
    <w:basedOn w:val="a3"/>
    <w:link w:val="ae"/>
    <w:uiPriority w:val="99"/>
    <w:semiHidden/>
    <w:unhideWhenUsed/>
    <w:rsid w:val="0016312B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4"/>
    <w:link w:val="ad"/>
    <w:uiPriority w:val="99"/>
    <w:semiHidden/>
    <w:locked/>
    <w:rsid w:val="0016312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footer"/>
    <w:basedOn w:val="a3"/>
    <w:link w:val="af0"/>
    <w:uiPriority w:val="99"/>
    <w:semiHidden/>
    <w:unhideWhenUsed/>
    <w:rsid w:val="0016312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4"/>
    <w:link w:val="af"/>
    <w:uiPriority w:val="99"/>
    <w:semiHidden/>
    <w:locked/>
    <w:rsid w:val="0016312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1">
    <w:name w:val="Body Text"/>
    <w:basedOn w:val="a3"/>
    <w:link w:val="af2"/>
    <w:uiPriority w:val="99"/>
    <w:unhideWhenUsed/>
    <w:rsid w:val="0016312B"/>
    <w:pPr>
      <w:spacing w:after="160"/>
    </w:pPr>
  </w:style>
  <w:style w:type="character" w:customStyle="1" w:styleId="af2">
    <w:name w:val="Основной текст Знак"/>
    <w:basedOn w:val="a4"/>
    <w:link w:val="af1"/>
    <w:uiPriority w:val="99"/>
    <w:locked/>
    <w:rsid w:val="0016312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3">
    <w:name w:val="Balloon Text"/>
    <w:basedOn w:val="a3"/>
    <w:link w:val="af4"/>
    <w:uiPriority w:val="99"/>
    <w:semiHidden/>
    <w:unhideWhenUsed/>
    <w:rsid w:val="0016312B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uiPriority w:val="99"/>
    <w:semiHidden/>
    <w:locked/>
    <w:rsid w:val="0016312B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5">
    <w:name w:val="List Paragraph"/>
    <w:basedOn w:val="a3"/>
    <w:uiPriority w:val="34"/>
    <w:semiHidden/>
    <w:qFormat/>
    <w:rsid w:val="0016312B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3"/>
    <w:uiPriority w:val="99"/>
    <w:semiHidden/>
    <w:rsid w:val="0016312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3"/>
    <w:uiPriority w:val="99"/>
    <w:semiHidden/>
    <w:rsid w:val="0016312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6">
    <w:name w:val="annotation reference"/>
    <w:uiPriority w:val="99"/>
    <w:semiHidden/>
    <w:unhideWhenUsed/>
    <w:rsid w:val="0016312B"/>
    <w:rPr>
      <w:sz w:val="16"/>
      <w:szCs w:val="16"/>
    </w:rPr>
  </w:style>
  <w:style w:type="paragraph" w:customStyle="1" w:styleId="21">
    <w:name w:val="Основной текст с отступом 21"/>
    <w:basedOn w:val="a3"/>
    <w:rsid w:val="003E5F62"/>
    <w:pPr>
      <w:keepLines w:val="0"/>
      <w:widowControl w:val="0"/>
      <w:suppressAutoHyphens/>
      <w:spacing w:line="360" w:lineRule="auto"/>
      <w:ind w:left="357"/>
    </w:pPr>
    <w:rPr>
      <w:rFonts w:ascii="Times New Roman" w:hAnsi="Times New Roman"/>
      <w:szCs w:val="20"/>
      <w:lang w:eastAsia="ar-SA"/>
    </w:rPr>
  </w:style>
  <w:style w:type="paragraph" w:customStyle="1" w:styleId="a">
    <w:name w:val="Пункт Знак"/>
    <w:basedOn w:val="a3"/>
    <w:rsid w:val="003E5F62"/>
    <w:pPr>
      <w:keepLines w:val="0"/>
      <w:numPr>
        <w:ilvl w:val="1"/>
        <w:numId w:val="6"/>
      </w:numPr>
      <w:tabs>
        <w:tab w:val="left" w:pos="851"/>
        <w:tab w:val="left" w:pos="1134"/>
      </w:tabs>
      <w:spacing w:line="360" w:lineRule="auto"/>
    </w:pPr>
    <w:rPr>
      <w:rFonts w:ascii="Times New Roman" w:hAnsi="Times New Roman"/>
      <w:snapToGrid w:val="0"/>
      <w:sz w:val="28"/>
      <w:szCs w:val="20"/>
    </w:rPr>
  </w:style>
  <w:style w:type="paragraph" w:customStyle="1" w:styleId="a0">
    <w:name w:val="Подпункт"/>
    <w:basedOn w:val="a"/>
    <w:rsid w:val="003E5F62"/>
    <w:pPr>
      <w:numPr>
        <w:ilvl w:val="2"/>
      </w:numPr>
      <w:tabs>
        <w:tab w:val="clear" w:pos="1134"/>
      </w:tabs>
    </w:pPr>
  </w:style>
  <w:style w:type="paragraph" w:customStyle="1" w:styleId="a1">
    <w:name w:val="Подподпункт"/>
    <w:basedOn w:val="a0"/>
    <w:rsid w:val="003E5F62"/>
    <w:pPr>
      <w:numPr>
        <w:ilvl w:val="3"/>
      </w:numPr>
      <w:tabs>
        <w:tab w:val="left" w:pos="1134"/>
        <w:tab w:val="left" w:pos="1418"/>
      </w:tabs>
    </w:pPr>
    <w:rPr>
      <w:snapToGrid/>
    </w:rPr>
  </w:style>
  <w:style w:type="paragraph" w:customStyle="1" w:styleId="a2">
    <w:name w:val="Подподподпункт"/>
    <w:basedOn w:val="a3"/>
    <w:rsid w:val="003E5F62"/>
    <w:pPr>
      <w:keepLines w:val="0"/>
      <w:numPr>
        <w:ilvl w:val="4"/>
        <w:numId w:val="6"/>
      </w:numPr>
      <w:tabs>
        <w:tab w:val="left" w:pos="1134"/>
        <w:tab w:val="left" w:pos="1701"/>
      </w:tabs>
      <w:spacing w:line="360" w:lineRule="auto"/>
    </w:pPr>
    <w:rPr>
      <w:rFonts w:ascii="Times New Roman" w:hAnsi="Times New Roman"/>
      <w:snapToGrid w:val="0"/>
      <w:sz w:val="28"/>
      <w:szCs w:val="20"/>
    </w:rPr>
  </w:style>
  <w:style w:type="paragraph" w:customStyle="1" w:styleId="1">
    <w:name w:val="Пункт1"/>
    <w:basedOn w:val="a3"/>
    <w:rsid w:val="003E5F62"/>
    <w:pPr>
      <w:keepLines w:val="0"/>
      <w:numPr>
        <w:numId w:val="6"/>
      </w:numPr>
      <w:spacing w:before="240" w:line="360" w:lineRule="auto"/>
      <w:jc w:val="center"/>
    </w:pPr>
    <w:rPr>
      <w:b/>
      <w:snapToGrid w:val="0"/>
      <w:sz w:val="28"/>
      <w:szCs w:val="28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basedOn w:val="a4"/>
    <w:link w:val="a9"/>
    <w:rsid w:val="003E5F6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Стиль1 Знак"/>
    <w:basedOn w:val="aa"/>
    <w:link w:val="11"/>
    <w:uiPriority w:val="34"/>
    <w:semiHidden/>
    <w:locked/>
    <w:rsid w:val="003E5F62"/>
  </w:style>
  <w:style w:type="paragraph" w:customStyle="1" w:styleId="11">
    <w:name w:val="Стиль1"/>
    <w:basedOn w:val="a3"/>
    <w:next w:val="a3"/>
    <w:link w:val="10"/>
    <w:autoRedefine/>
    <w:uiPriority w:val="34"/>
    <w:semiHidden/>
    <w:qFormat/>
    <w:rsid w:val="003E5F62"/>
    <w:pPr>
      <w:keepNext/>
      <w:keepLines w:val="0"/>
      <w:tabs>
        <w:tab w:val="left" w:pos="708"/>
      </w:tabs>
      <w:contextualSpacing/>
      <w:jc w:val="left"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fcnrs.ru" TargetMode="External"/><Relationship Id="rId13" Type="http://schemas.openxmlformats.org/officeDocument/2006/relationships/hyperlink" Target="http://kad.arbit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kad.arbitr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9926D-22E9-4609-A83C-061BCD8ED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7</Pages>
  <Words>1332</Words>
  <Characters>9857</Characters>
  <Application>Microsoft Office Word</Application>
  <DocSecurity>0</DocSecurity>
  <Lines>82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BANDUKOV</cp:lastModifiedBy>
  <cp:revision>6</cp:revision>
  <cp:lastPrinted>2015-03-20T08:42:00Z</cp:lastPrinted>
  <dcterms:created xsi:type="dcterms:W3CDTF">2015-03-20T09:29:00Z</dcterms:created>
  <dcterms:modified xsi:type="dcterms:W3CDTF">2015-03-20T12:47:00Z</dcterms:modified>
</cp:coreProperties>
</file>