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56D" w:rsidRPr="00A12B2C" w:rsidRDefault="00996E1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12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A12B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-2015/99</w:t>
      </w:r>
    </w:p>
    <w:p w:rsidR="00B5056D" w:rsidRPr="00345724" w:rsidRDefault="00996E1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457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457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457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457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457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457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457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457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3457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электрооборудования. </w:t>
      </w:r>
    </w:p>
    <w:p w:rsidR="00B5056D" w:rsidRPr="00345724" w:rsidRDefault="00B5056D" w:rsidP="0034572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5056D">
        <w:tc>
          <w:tcPr>
            <w:tcW w:w="5149" w:type="dxa"/>
            <w:hideMark/>
          </w:tcPr>
          <w:p w:rsidR="00B5056D" w:rsidRDefault="00996E1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B5056D" w:rsidRDefault="00996E1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5056D" w:rsidRDefault="00B505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56D" w:rsidRDefault="00996E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B5056D" w:rsidRDefault="00B505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56D" w:rsidRDefault="00996E1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5056D" w:rsidRDefault="00996E1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B5056D" w:rsidRPr="00345724" w:rsidRDefault="00996E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45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57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345724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B5056D" w:rsidRPr="00345724" w:rsidRDefault="00996E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45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57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34572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электрооборудования.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345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-18593. </w:t>
      </w:r>
      <w:proofErr w:type="gramStart"/>
      <w:r w:rsidRPr="00345724">
        <w:rPr>
          <w:rFonts w:ascii="Times New Roman" w:eastAsia="Times New Roman" w:hAnsi="Times New Roman" w:cs="Times New Roman"/>
          <w:sz w:val="28"/>
          <w:szCs w:val="28"/>
          <w:lang w:eastAsia="ru-RU"/>
        </w:rPr>
        <w:t>Аккумуляторы автомобильные, Аппараты сварочные, Источники тока химиче</w:t>
      </w:r>
      <w:r w:rsidR="0034572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ские, Модули ввода-вывода сигна</w:t>
      </w:r>
      <w:r w:rsidRPr="0034572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лов, Печи электрические, Преобразователи напряжения, Преобразователи</w:t>
      </w:r>
      <w:r w:rsidR="00345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частотные, Продукция электротех</w:t>
      </w:r>
      <w:r w:rsidRPr="00345724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ническая разная, Толкатели, Устройства</w:t>
      </w:r>
      <w:r w:rsidR="003457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45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B5056D" w:rsidRPr="00345724" w:rsidRDefault="00996E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7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электрооборудования.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345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-18593. </w:t>
      </w:r>
      <w:proofErr w:type="gramStart"/>
      <w:r w:rsidRPr="00345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Аккумуляторы автомобильные, Аппараты сварочные, Источники тока химические, Модули ввода-вывода сигналов, Печи электрические, Преобразователи напряжения, Преобразователи частотные, Продукция электротехническая разная, Толкатели, Устройства </w:t>
      </w:r>
      <w:proofErr w:type="gramEnd"/>
    </w:p>
    <w:p w:rsidR="00B5056D" w:rsidRPr="00345724" w:rsidRDefault="00B505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56D" w:rsidRPr="00345724" w:rsidRDefault="00996E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2 284 350 (Два миллиона двести восемьдесят четыре тысячи триста пятьдесят) рублей 00 копеек, включая НДС. </w:t>
      </w:r>
    </w:p>
    <w:p w:rsidR="00B5056D" w:rsidRPr="00345724" w:rsidRDefault="00B505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56D" w:rsidRDefault="00996E1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45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5724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98/4663 (901-</w:t>
      </w:r>
      <w:r w:rsidR="0034572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345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-18593)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45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45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457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457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457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4572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«12»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31502019284,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№150212/0506/063,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№Z036771.</w:t>
      </w:r>
    </w:p>
    <w:p w:rsidR="00B5056D" w:rsidRDefault="00B505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56D" w:rsidRDefault="00996E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«19» февраля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B5056D" w:rsidRDefault="00996E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Всего подано:</w:t>
      </w:r>
    </w:p>
    <w:p w:rsidR="00B5056D" w:rsidRDefault="00996E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B5056D" w:rsidRDefault="00B505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056D" w:rsidRDefault="00996E1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5056D" w:rsidRDefault="00996E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электрооборудования. 901-SH-18593.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Аккумуляторы автомобильные, Аппараты сварочные, Источники тока химические, Модули ввода-вывода сигналов, Печи электрические, Преобразователи напряжения, Преобразователи частотные, Продукция электротехническая разная, Толкатели, Устройства </w:t>
      </w:r>
      <w:proofErr w:type="gramEnd"/>
    </w:p>
    <w:p w:rsidR="00B5056D" w:rsidRDefault="00996E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117"/>
        <w:gridCol w:w="2456"/>
        <w:gridCol w:w="3428"/>
      </w:tblGrid>
      <w:tr w:rsidR="00B505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56D" w:rsidRDefault="00996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56D" w:rsidRDefault="00996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56D" w:rsidRDefault="00996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56D" w:rsidRDefault="00996E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505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56D" w:rsidRDefault="00996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60231876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56D" w:rsidRDefault="00996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56D" w:rsidRDefault="00996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56D" w:rsidRDefault="00996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2 253 546 (Два миллиона двести пятьдесят три тысячи пятьсо</w:t>
            </w:r>
            <w:r w:rsidR="003457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 сорок шесть) рублей 30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B5056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56D" w:rsidRDefault="00996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60231912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56D" w:rsidRDefault="00996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РИМ"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56D" w:rsidRDefault="00996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56D" w:rsidRDefault="00996E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2 194 242 (Два миллиона сто девяносто четыре тысячи дв</w:t>
            </w:r>
            <w:r w:rsidR="0034572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ести сорок два) рубля 45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B5056D" w:rsidRDefault="00996E12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"К Групп", Общество с ограниченной ответственностью "ТОРГОВЫЙ ДОМ РИМ" приняты к рассмотрению.</w:t>
      </w:r>
      <w:proofErr w:type="gramEnd"/>
    </w:p>
    <w:p w:rsidR="00A12B2C" w:rsidRDefault="00A12B2C">
      <w:pPr>
        <w:pStyle w:val="af4"/>
        <w:jc w:val="both"/>
        <w:rPr>
          <w:rFonts w:eastAsia="Times New Roman"/>
          <w:sz w:val="28"/>
          <w:szCs w:val="28"/>
        </w:rPr>
      </w:pPr>
    </w:p>
    <w:p w:rsidR="00A12B2C" w:rsidRDefault="00A12B2C">
      <w:pPr>
        <w:pStyle w:val="af4"/>
        <w:jc w:val="both"/>
        <w:rPr>
          <w:rFonts w:eastAsia="Times New Roman"/>
          <w:sz w:val="28"/>
          <w:szCs w:val="28"/>
        </w:rPr>
      </w:pPr>
    </w:p>
    <w:p w:rsidR="005C3597" w:rsidRPr="00A12B2C" w:rsidRDefault="00345724" w:rsidP="005C35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5C3597" w:rsidRPr="00A12B2C" w:rsidTr="00A12B2C">
        <w:tc>
          <w:tcPr>
            <w:tcW w:w="2660" w:type="dxa"/>
            <w:shd w:val="clear" w:color="auto" w:fill="auto"/>
          </w:tcPr>
          <w:p w:rsidR="005C3597" w:rsidRPr="00A12B2C" w:rsidRDefault="005C3597" w:rsidP="005C35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12B2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5C3597" w:rsidRPr="00A12B2C" w:rsidRDefault="005C3597" w:rsidP="005C35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12B2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5C3597" w:rsidRPr="00A12B2C" w:rsidRDefault="005C3597" w:rsidP="005C35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12B2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C3597" w:rsidRPr="00A12B2C" w:rsidRDefault="005C3597" w:rsidP="005C35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12B2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5C3597" w:rsidRPr="00A12B2C" w:rsidTr="00A12B2C">
        <w:tc>
          <w:tcPr>
            <w:tcW w:w="2660" w:type="dxa"/>
            <w:shd w:val="clear" w:color="auto" w:fill="auto"/>
          </w:tcPr>
          <w:p w:rsidR="005C3597" w:rsidRPr="00A12B2C" w:rsidRDefault="005C3597" w:rsidP="005C35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A12B2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A12B2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5C3597" w:rsidRPr="00A12B2C" w:rsidRDefault="005C3597" w:rsidP="005C35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12B2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19.02.2015</w:t>
            </w:r>
          </w:p>
        </w:tc>
        <w:tc>
          <w:tcPr>
            <w:tcW w:w="2760" w:type="dxa"/>
            <w:shd w:val="clear" w:color="auto" w:fill="auto"/>
          </w:tcPr>
          <w:p w:rsidR="005C3597" w:rsidRPr="00A12B2C" w:rsidRDefault="005C3597" w:rsidP="005C35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12B2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5C3597" w:rsidRPr="00A12B2C" w:rsidRDefault="005C3597" w:rsidP="005C359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12B2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A12B2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A12B2C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C35F8B" w:rsidRDefault="00C35F8B" w:rsidP="005C359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35F8B" w:rsidRDefault="00C35F8B" w:rsidP="00C35F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686F78" w:rsidRDefault="00C35F8B" w:rsidP="00686F7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</w:r>
    </w:p>
    <w:p w:rsidR="00996E12" w:rsidRDefault="00996E12" w:rsidP="00686F7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96E12" w:rsidSect="00B5056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B94" w:rsidRDefault="007F6B94">
      <w:pPr>
        <w:spacing w:after="0" w:line="240" w:lineRule="auto"/>
      </w:pPr>
      <w:r>
        <w:separator/>
      </w:r>
    </w:p>
  </w:endnote>
  <w:endnote w:type="continuationSeparator" w:id="0">
    <w:p w:rsidR="007F6B94" w:rsidRDefault="007F6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56D" w:rsidRDefault="00B5056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56D" w:rsidRDefault="00996E1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708-SH-2015/99</w:t>
    </w:r>
  </w:p>
  <w:p w:rsidR="00B5056D" w:rsidRDefault="00996E1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электрооборудования. 901-SH-18593. Аккумуляторы автомобильные, Аппараты сварочные, Источники тока химические, Модули ввода-вывода </w:t>
    </w:r>
    <w:proofErr w:type="spellStart"/>
    <w:r>
      <w:rPr>
        <w:rFonts w:ascii="Times New Roman" w:hAnsi="Times New Roman" w:cs="Times New Roman"/>
        <w:bCs/>
        <w:sz w:val="16"/>
        <w:szCs w:val="16"/>
      </w:rPr>
      <w:t>сигна</w:t>
    </w:r>
    <w:proofErr w:type="gramStart"/>
    <w:r>
      <w:rPr>
        <w:rFonts w:ascii="Times New Roman" w:hAnsi="Times New Roman" w:cs="Times New Roman"/>
        <w:bCs/>
        <w:sz w:val="16"/>
        <w:szCs w:val="16"/>
      </w:rPr>
      <w:t>;л</w:t>
    </w:r>
    <w:proofErr w:type="gramEnd"/>
    <w:r>
      <w:rPr>
        <w:rFonts w:ascii="Times New Roman" w:hAnsi="Times New Roman" w:cs="Times New Roman"/>
        <w:bCs/>
        <w:sz w:val="16"/>
        <w:szCs w:val="16"/>
      </w:rPr>
      <w:t>ов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, Печи электрические, Преобразователи напряжения, Преобразователи частотные, Продукция </w:t>
    </w:r>
    <w:proofErr w:type="spellStart"/>
    <w:r>
      <w:rPr>
        <w:rFonts w:ascii="Times New Roman" w:hAnsi="Times New Roman" w:cs="Times New Roman"/>
        <w:bCs/>
        <w:sz w:val="16"/>
        <w:szCs w:val="16"/>
      </w:rPr>
      <w:t>электроте;х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</w:t>
    </w:r>
    <w:proofErr w:type="spellStart"/>
    <w:r>
      <w:rPr>
        <w:rFonts w:ascii="Times New Roman" w:hAnsi="Times New Roman" w:cs="Times New Roman"/>
        <w:bCs/>
        <w:sz w:val="16"/>
        <w:szCs w:val="16"/>
      </w:rPr>
      <w:t>ническая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разная, Толкатели, Устройства </w:t>
    </w:r>
  </w:p>
  <w:p w:rsidR="00B5056D" w:rsidRDefault="00B5056D">
    <w:pPr>
      <w:pStyle w:val="a9"/>
      <w:jc w:val="center"/>
      <w:rPr>
        <w:bCs/>
        <w:sz w:val="16"/>
        <w:szCs w:val="16"/>
      </w:rPr>
    </w:pPr>
  </w:p>
  <w:p w:rsidR="00B5056D" w:rsidRDefault="007D670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96E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96E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12B2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96E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96E1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12B2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56D" w:rsidRDefault="00B5056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B94" w:rsidRDefault="007F6B94">
      <w:pPr>
        <w:spacing w:after="0" w:line="240" w:lineRule="auto"/>
      </w:pPr>
      <w:r>
        <w:separator/>
      </w:r>
    </w:p>
  </w:footnote>
  <w:footnote w:type="continuationSeparator" w:id="0">
    <w:p w:rsidR="007F6B94" w:rsidRDefault="007F6B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56D" w:rsidRDefault="00B5056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56D" w:rsidRDefault="00B5056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56D" w:rsidRDefault="00B5056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425CE"/>
    <w:multiLevelType w:val="multilevel"/>
    <w:tmpl w:val="37D2D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345724"/>
    <w:rsid w:val="00345724"/>
    <w:rsid w:val="005A663C"/>
    <w:rsid w:val="005C3597"/>
    <w:rsid w:val="00686F78"/>
    <w:rsid w:val="007D6709"/>
    <w:rsid w:val="007F6B94"/>
    <w:rsid w:val="00862BD8"/>
    <w:rsid w:val="00886E67"/>
    <w:rsid w:val="00996E12"/>
    <w:rsid w:val="00A12B2C"/>
    <w:rsid w:val="00B5056D"/>
    <w:rsid w:val="00C35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56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056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5056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505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5056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50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5056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50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5056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5056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5056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50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5056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50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5056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5056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5056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5056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5056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64DD9-AA9D-4414-9CC2-D700F72C9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3178</Characters>
  <Application>Microsoft Office Word</Application>
  <DocSecurity>0</DocSecurity>
  <Lines>26</Lines>
  <Paragraphs>7</Paragraphs>
  <ScaleCrop>false</ScaleCrop>
  <Company/>
  <LinksUpToDate>false</LinksUpToDate>
  <CharactersWithSpaces>3728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dcterms:created xsi:type="dcterms:W3CDTF">2015-02-20T02:22:00Z</dcterms:created>
  <dcterms:modified xsi:type="dcterms:W3CDTF">2015-02-20T02:23:00Z</dcterms:modified>
</cp:coreProperties>
</file>