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D7A" w:rsidRPr="00C21876" w:rsidRDefault="00614D7A" w:rsidP="00614D7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C218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ПРОТОКОЛ № 7408/289 Блр</w:t>
      </w:r>
      <w:proofErr w:type="gramStart"/>
      <w:r w:rsidRPr="00C218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1</w:t>
      </w:r>
      <w:proofErr w:type="gramEnd"/>
      <w:r w:rsidRPr="00C218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,2/П-14</w:t>
      </w:r>
    </w:p>
    <w:p w:rsidR="00614D7A" w:rsidRPr="00C21876" w:rsidRDefault="00614D7A" w:rsidP="00614D7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C218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Открытия доступа к </w:t>
      </w:r>
      <w:r w:rsidR="00C372C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заявкам</w:t>
      </w:r>
      <w:r w:rsidRPr="00C218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на участие в открытом запросе предложений на право заключения договора на поставку товара по лоту №7408/289 Блр</w:t>
      </w:r>
      <w:proofErr w:type="gramStart"/>
      <w:r w:rsidRPr="00C218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1</w:t>
      </w:r>
      <w:proofErr w:type="gramEnd"/>
      <w:r w:rsidRPr="00C218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,2/П-14 Поставка кранов шаровых специальных для сооружения энергоблоков №1 и №2 Белорусской АЭС </w:t>
      </w:r>
    </w:p>
    <w:p w:rsidR="00614D7A" w:rsidRPr="00C21876" w:rsidRDefault="00614D7A" w:rsidP="00614D7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p w:rsidR="00614D7A" w:rsidRPr="00C21876" w:rsidRDefault="00614D7A" w:rsidP="00614D7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14D7A" w:rsidRPr="00C21876" w:rsidTr="00527A02">
        <w:tc>
          <w:tcPr>
            <w:tcW w:w="5149" w:type="dxa"/>
            <w:hideMark/>
          </w:tcPr>
          <w:p w:rsidR="00614D7A" w:rsidRPr="00C21876" w:rsidRDefault="00614D7A" w:rsidP="00527A0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C2187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C2187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. </w:t>
            </w:r>
            <w:proofErr w:type="spellStart"/>
            <w:r w:rsidRPr="00C2187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Нижний</w:t>
            </w:r>
            <w:proofErr w:type="spellEnd"/>
            <w:r w:rsidRPr="00C2187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</w:t>
            </w:r>
            <w:proofErr w:type="spellStart"/>
            <w:r w:rsidRPr="00C2187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614D7A" w:rsidRPr="00C21876" w:rsidRDefault="00614D7A" w:rsidP="00527A0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C2187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«25» </w:t>
            </w:r>
            <w:proofErr w:type="spellStart"/>
            <w:r w:rsidRPr="00C2187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февраля</w:t>
            </w:r>
            <w:proofErr w:type="spellEnd"/>
            <w:r w:rsidRPr="00C21876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Pr="00C21876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614D7A" w:rsidRDefault="00614D7A" w:rsidP="00614D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C21876" w:rsidRPr="00C21876" w:rsidRDefault="00C21876" w:rsidP="00614D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14D7A" w:rsidRPr="00C21876" w:rsidRDefault="00614D7A" w:rsidP="00614D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C21876">
        <w:rPr>
          <w:rFonts w:ascii="Times New Roman" w:hAnsi="Times New Roman" w:cs="Times New Roman"/>
          <w:sz w:val="25"/>
          <w:szCs w:val="25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21876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C21876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C21876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C21876">
        <w:rPr>
          <w:rFonts w:ascii="Times New Roman" w:hAnsi="Times New Roman" w:cs="Times New Roman"/>
          <w:sz w:val="25"/>
          <w:szCs w:val="25"/>
          <w:lang w:eastAsia="ru-RU"/>
        </w:rPr>
        <w:t>» (протокол от 07.02.2012 № 37) (Далее – ЕОСЗ) в его действующей редакции,</w:t>
      </w:r>
      <w:r w:rsidRPr="00C21876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с использованием функционала ЭТП </w:t>
      </w:r>
      <w:r w:rsidRPr="00C21876">
        <w:rPr>
          <w:rFonts w:ascii="Times New Roman" w:hAnsi="Times New Roman"/>
          <w:sz w:val="25"/>
          <w:szCs w:val="25"/>
        </w:rPr>
        <w:t>«</w:t>
      </w:r>
      <w:proofErr w:type="spellStart"/>
      <w:r w:rsidR="00CE263D">
        <w:fldChar w:fldCharType="begin"/>
      </w:r>
      <w:r w:rsidR="00A3429D">
        <w:instrText>HYPERLINK "http://www.a-k-d.ru/"</w:instrText>
      </w:r>
      <w:r w:rsidR="00CE263D">
        <w:fldChar w:fldCharType="separate"/>
      </w:r>
      <w:r w:rsidRPr="00C21876">
        <w:rPr>
          <w:rFonts w:ascii="Times New Roman" w:hAnsi="Times New Roman"/>
          <w:sz w:val="25"/>
          <w:szCs w:val="25"/>
        </w:rPr>
        <w:t>a-k-d.ru</w:t>
      </w:r>
      <w:proofErr w:type="spellEnd"/>
      <w:r w:rsidR="00CE263D">
        <w:fldChar w:fldCharType="end"/>
      </w:r>
      <w:r w:rsidRPr="00C21876">
        <w:rPr>
          <w:rFonts w:ascii="Times New Roman" w:hAnsi="Times New Roman"/>
          <w:sz w:val="25"/>
          <w:szCs w:val="25"/>
        </w:rPr>
        <w:t xml:space="preserve">» 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>согласно регламенту ее работы.</w:t>
      </w:r>
      <w:proofErr w:type="gramEnd"/>
    </w:p>
    <w:p w:rsidR="00614D7A" w:rsidRPr="00C21876" w:rsidRDefault="00614D7A" w:rsidP="00614D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14D7A" w:rsidRPr="00C21876" w:rsidRDefault="00614D7A" w:rsidP="00614D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C218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614D7A" w:rsidRPr="00C21876" w:rsidRDefault="00614D7A" w:rsidP="00614D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14D7A" w:rsidRPr="00C21876" w:rsidRDefault="00614D7A" w:rsidP="00614D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C21876">
        <w:rPr>
          <w:rFonts w:ascii="Times New Roman" w:hAnsi="Times New Roman" w:cs="Times New Roman"/>
          <w:sz w:val="25"/>
          <w:szCs w:val="25"/>
          <w:lang w:eastAsia="ru-RU"/>
        </w:rPr>
        <w:t>Заказчик: Закрытое акционерное общество «АТОМСТРОЙЭКСПОРТ»</w:t>
      </w:r>
    </w:p>
    <w:p w:rsidR="00614D7A" w:rsidRPr="00C21876" w:rsidRDefault="00614D7A" w:rsidP="00614D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14D7A" w:rsidRPr="00C21876" w:rsidRDefault="00614D7A" w:rsidP="00614D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C2187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>: АО «НИАЭП»</w:t>
      </w:r>
    </w:p>
    <w:p w:rsidR="00614D7A" w:rsidRPr="00C21876" w:rsidRDefault="00614D7A" w:rsidP="00614D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14D7A" w:rsidRPr="00C21876" w:rsidRDefault="00614D7A" w:rsidP="00614D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C2187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>: право заключения договора на поставку товара по лоту №7408/289 Блр</w:t>
      </w:r>
      <w:proofErr w:type="gramStart"/>
      <w:r w:rsidRPr="00C21876">
        <w:rPr>
          <w:rFonts w:ascii="Times New Roman" w:hAnsi="Times New Roman" w:cs="Times New Roman"/>
          <w:sz w:val="25"/>
          <w:szCs w:val="25"/>
          <w:lang w:eastAsia="ru-RU"/>
        </w:rPr>
        <w:t>1</w:t>
      </w:r>
      <w:proofErr w:type="gramEnd"/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,2/П-14 Поставка кранов шаровых специальных для сооружения энергоблоков №1 и №2 Белорусской АЭС </w:t>
      </w:r>
    </w:p>
    <w:p w:rsidR="00614D7A" w:rsidRPr="00C21876" w:rsidRDefault="00614D7A" w:rsidP="00614D7A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14D7A" w:rsidRPr="00C21876" w:rsidRDefault="00614D7A" w:rsidP="00614D7A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C21876">
        <w:rPr>
          <w:rFonts w:ascii="Times New Roman" w:hAnsi="Times New Roman" w:cs="Times New Roman"/>
          <w:sz w:val="25"/>
          <w:szCs w:val="25"/>
          <w:lang w:eastAsia="ru-RU"/>
        </w:rPr>
        <w:t>Предмет договора: №7408/289 Блр</w:t>
      </w:r>
      <w:proofErr w:type="gramStart"/>
      <w:r w:rsidRPr="00C21876">
        <w:rPr>
          <w:rFonts w:ascii="Times New Roman" w:hAnsi="Times New Roman" w:cs="Times New Roman"/>
          <w:sz w:val="25"/>
          <w:szCs w:val="25"/>
          <w:lang w:eastAsia="ru-RU"/>
        </w:rPr>
        <w:t>1</w:t>
      </w:r>
      <w:proofErr w:type="gramEnd"/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,2/П-14 Поставка кранов шаровых специальных для сооружения энергоблоков №1 и №2 Белорусской АЭС </w:t>
      </w:r>
    </w:p>
    <w:p w:rsidR="00614D7A" w:rsidRPr="00C21876" w:rsidRDefault="00614D7A" w:rsidP="00614D7A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14D7A" w:rsidRPr="00C21876" w:rsidRDefault="00614D7A" w:rsidP="00614D7A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1 054 780,00 (Один миллион пятьдесят четыре тысячи семьсот восемьдесят) рублей 00 копеек, включая НДС. </w:t>
      </w:r>
    </w:p>
    <w:p w:rsidR="00614D7A" w:rsidRPr="00C21876" w:rsidRDefault="00614D7A" w:rsidP="00614D7A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14D7A" w:rsidRPr="00C21876" w:rsidRDefault="00614D7A" w:rsidP="00614D7A">
      <w:pPr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C21876">
        <w:rPr>
          <w:rFonts w:ascii="Times New Roman" w:hAnsi="Times New Roman" w:cs="Times New Roman"/>
          <w:sz w:val="25"/>
          <w:szCs w:val="25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614D7A" w:rsidRPr="00C21876" w:rsidRDefault="00614D7A" w:rsidP="00614D7A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14D7A" w:rsidRPr="00C21876" w:rsidRDefault="00614D7A" w:rsidP="00614D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C2187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 и документация по проведению </w:t>
      </w:r>
      <w:r w:rsidRPr="00C2187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 опубликован</w:t>
      </w:r>
      <w:r w:rsidRPr="00C21876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ы «12» февраля 2015 года в информационно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21876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C21876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C21876">
        <w:rPr>
          <w:rFonts w:ascii="Times New Roman" w:hAnsi="Times New Roman" w:cs="Times New Roman"/>
          <w:sz w:val="25"/>
          <w:szCs w:val="25"/>
        </w:rPr>
        <w:t xml:space="preserve"> 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31502023764, на официальном сайте о размещении заказов на закупки товаров, работ и услуг для нужд </w:t>
      </w:r>
      <w:proofErr w:type="spellStart"/>
      <w:r w:rsidRPr="00C21876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C21876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8" w:history="1">
        <w:r w:rsidRPr="00C21876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</w:t>
        </w:r>
        <w:proofErr w:type="gramEnd"/>
        <w:r w:rsidRPr="00C21876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.ru/</w:t>
        </w:r>
      </w:hyperlink>
      <w:r w:rsidRPr="00C21876">
        <w:rPr>
          <w:rFonts w:ascii="Times New Roman" w:hAnsi="Times New Roman" w:cs="Times New Roman"/>
          <w:sz w:val="25"/>
          <w:szCs w:val="25"/>
          <w:lang w:eastAsia="ru-RU"/>
        </w:rPr>
        <w:t>, закупка №150212/0536/121,</w:t>
      </w:r>
      <w:r w:rsidRPr="00C21876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на ЭТП  </w:t>
      </w:r>
      <w:r w:rsidRPr="00C21876">
        <w:rPr>
          <w:rFonts w:ascii="Times New Roman" w:hAnsi="Times New Roman"/>
          <w:sz w:val="25"/>
          <w:szCs w:val="25"/>
        </w:rPr>
        <w:t>«</w:t>
      </w:r>
      <w:proofErr w:type="spellStart"/>
      <w:r w:rsidR="00CE263D">
        <w:fldChar w:fldCharType="begin"/>
      </w:r>
      <w:r w:rsidR="00A3429D">
        <w:instrText>HYPERLINK "http://www.a-k-d.ru/"</w:instrText>
      </w:r>
      <w:r w:rsidR="00CE263D">
        <w:fldChar w:fldCharType="separate"/>
      </w:r>
      <w:r w:rsidRPr="00C21876">
        <w:rPr>
          <w:rFonts w:ascii="Times New Roman" w:hAnsi="Times New Roman"/>
          <w:sz w:val="25"/>
          <w:szCs w:val="25"/>
        </w:rPr>
        <w:t>a-k-d.ru</w:t>
      </w:r>
      <w:proofErr w:type="spellEnd"/>
      <w:r w:rsidR="00CE263D">
        <w:fldChar w:fldCharType="end"/>
      </w:r>
      <w:r w:rsidRPr="00C21876">
        <w:rPr>
          <w:rFonts w:ascii="Times New Roman" w:hAnsi="Times New Roman"/>
          <w:sz w:val="25"/>
          <w:szCs w:val="25"/>
        </w:rPr>
        <w:t>»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>, закупка №R026306.</w:t>
      </w:r>
    </w:p>
    <w:p w:rsidR="00614D7A" w:rsidRPr="00C21876" w:rsidRDefault="00614D7A" w:rsidP="00614D7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14D7A" w:rsidRPr="00C21876" w:rsidRDefault="00C21876" w:rsidP="00614D7A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ar-SA"/>
        </w:rPr>
      </w:pPr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Заседание конкурсной комиссии проводится в очной форме в 11:30:00 (время московское) «25» февраля 2015 года, по адресу: </w:t>
      </w:r>
      <w:proofErr w:type="gramStart"/>
      <w:r w:rsidRPr="00C21876">
        <w:rPr>
          <w:rFonts w:ascii="Times New Roman" w:hAnsi="Times New Roman" w:cs="Times New Roman"/>
          <w:sz w:val="25"/>
          <w:szCs w:val="25"/>
          <w:lang w:eastAsia="ru-RU"/>
        </w:rPr>
        <w:t>г</w:t>
      </w:r>
      <w:proofErr w:type="gramEnd"/>
      <w:r w:rsidRPr="00C21876">
        <w:rPr>
          <w:rFonts w:ascii="Times New Roman" w:hAnsi="Times New Roman" w:cs="Times New Roman"/>
          <w:sz w:val="25"/>
          <w:szCs w:val="25"/>
          <w:lang w:eastAsia="ru-RU"/>
        </w:rPr>
        <w:t>. Нижний Новгород, пл. Свободы, д.3, малый актовый зал. Заседание проводится с использованием средств видеосвязи</w:t>
      </w:r>
      <w:r w:rsidRPr="00C21876">
        <w:rPr>
          <w:rFonts w:ascii="Times New Roman" w:hAnsi="Times New Roman" w:cs="Times New Roman"/>
          <w:color w:val="000000"/>
          <w:sz w:val="25"/>
          <w:szCs w:val="25"/>
        </w:rPr>
        <w:t>.</w:t>
      </w:r>
    </w:p>
    <w:p w:rsidR="00614D7A" w:rsidRPr="00C21876" w:rsidRDefault="00614D7A" w:rsidP="00614D7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5"/>
          <w:szCs w:val="25"/>
          <w:lang w:eastAsia="ar-SA"/>
        </w:rPr>
      </w:pPr>
    </w:p>
    <w:p w:rsidR="00614D7A" w:rsidRPr="00C21876" w:rsidRDefault="00614D7A" w:rsidP="00614D7A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C21876">
        <w:rPr>
          <w:rFonts w:ascii="Times New Roman" w:hAnsi="Times New Roman" w:cs="Times New Roman"/>
          <w:b/>
          <w:bCs/>
          <w:sz w:val="25"/>
          <w:szCs w:val="25"/>
          <w:lang w:eastAsia="ru-RU"/>
        </w:rPr>
        <w:lastRenderedPageBreak/>
        <w:t>На заседании присутствуют: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614D7A" w:rsidRPr="00C21876" w:rsidTr="00770E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614D7A" w:rsidRPr="00C21876" w:rsidTr="00770E8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614D7A" w:rsidRPr="00C21876" w:rsidTr="00770E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Пустовой</w:t>
            </w:r>
            <w:proofErr w:type="spellEnd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 Юрий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614D7A" w:rsidRPr="00C21876" w:rsidTr="00770E8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b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614D7A" w:rsidRPr="00C21876" w:rsidTr="00770E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Карасев Александр Тимофеевич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ind w:right="80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614D7A" w:rsidRPr="00C21876" w:rsidTr="00770E8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614D7A" w:rsidRPr="00C21876" w:rsidTr="00770E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Галанчук</w:t>
            </w:r>
            <w:proofErr w:type="spellEnd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Заместитель главного инженера по эксплуатации</w:t>
            </w:r>
          </w:p>
          <w:p w:rsidR="00614D7A" w:rsidRPr="00C21876" w:rsidRDefault="00614D7A" w:rsidP="00614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Государственного предприятия «Белорусская АЭС»</w:t>
            </w:r>
          </w:p>
        </w:tc>
      </w:tr>
      <w:tr w:rsidR="00614D7A" w:rsidRPr="00C21876" w:rsidTr="00770E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Урбанович Михаил Феликсович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14D7A" w:rsidRPr="00C21876" w:rsidTr="00770E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Климович Георгий Константинович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14D7A" w:rsidRPr="00C21876" w:rsidTr="00770E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Малишевский</w:t>
            </w:r>
            <w:proofErr w:type="spellEnd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 Виталий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614D7A" w:rsidRPr="00C21876" w:rsidTr="00770E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Ластовский</w:t>
            </w:r>
            <w:proofErr w:type="spellEnd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 Владислав Станиславович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614D7A" w:rsidRPr="00C21876" w:rsidTr="00770E8B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Бронников Игорь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Первый заместитель главного инженера АО «НИАЭП»</w:t>
            </w:r>
          </w:p>
        </w:tc>
      </w:tr>
      <w:tr w:rsidR="00614D7A" w:rsidRPr="00C21876" w:rsidTr="00770E8B">
        <w:trPr>
          <w:trHeight w:val="39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Лимаренко Игорь Валерьевич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Заместитель директора по комплектации и закупкам – начальник управления комплектац</w:t>
            </w:r>
            <w:proofErr w:type="gramStart"/>
            <w:r w:rsidRPr="00C21876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ии АО</w:t>
            </w:r>
            <w:proofErr w:type="gramEnd"/>
            <w:r w:rsidRPr="00C21876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«НИАЭП»</w:t>
            </w:r>
          </w:p>
        </w:tc>
      </w:tr>
      <w:tr w:rsidR="00614D7A" w:rsidRPr="00C21876" w:rsidTr="00770E8B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614D7A" w:rsidRPr="00C21876" w:rsidTr="00770E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Кевля Сергей Александрович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14D7A" w:rsidRPr="00C21876" w:rsidTr="00770E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Главный юрисконсульт Представительства АО «НИАЭП» в Республике Беларусь</w:t>
            </w:r>
          </w:p>
        </w:tc>
      </w:tr>
      <w:tr w:rsidR="00614D7A" w:rsidRPr="00C21876" w:rsidTr="00770E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Суслова Анастасия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Начальник отдела страхования финансового управления ЗАО АСЭ </w:t>
            </w:r>
          </w:p>
        </w:tc>
      </w:tr>
      <w:tr w:rsidR="00614D7A" w:rsidRPr="00C21876" w:rsidTr="00770E8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Конкурсной комиссии без права голоса:</w:t>
            </w:r>
          </w:p>
        </w:tc>
      </w:tr>
      <w:tr w:rsidR="00614D7A" w:rsidRPr="00C21876" w:rsidTr="00770E8B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Белоусова Ольга Александровна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14D7A" w:rsidRPr="00C21876" w:rsidRDefault="00614D7A" w:rsidP="00614D7A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Специалист 1  категории отдела методологии и </w:t>
            </w:r>
          </w:p>
          <w:p w:rsidR="00614D7A" w:rsidRPr="00C21876" w:rsidRDefault="00614D7A" w:rsidP="00614D7A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организации закупочных процедур АО «НИАЭП»</w:t>
            </w:r>
          </w:p>
        </w:tc>
      </w:tr>
    </w:tbl>
    <w:p w:rsidR="00614D7A" w:rsidRPr="00C21876" w:rsidRDefault="00614D7A" w:rsidP="00614D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C21876">
        <w:rPr>
          <w:rFonts w:ascii="Times New Roman" w:hAnsi="Times New Roman" w:cs="Times New Roman"/>
          <w:sz w:val="25"/>
          <w:szCs w:val="25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</w:t>
      </w:r>
      <w:r w:rsidR="00C372C6">
        <w:rPr>
          <w:rFonts w:ascii="Times New Roman" w:hAnsi="Times New Roman" w:cs="Times New Roman"/>
          <w:sz w:val="25"/>
          <w:szCs w:val="25"/>
        </w:rPr>
        <w:t>.</w:t>
      </w:r>
    </w:p>
    <w:p w:rsidR="00614D7A" w:rsidRPr="00C21876" w:rsidRDefault="00614D7A" w:rsidP="00614D7A">
      <w:pPr>
        <w:spacing w:after="0" w:line="240" w:lineRule="auto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14D7A" w:rsidRDefault="00614D7A" w:rsidP="00614D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</w:p>
    <w:p w:rsidR="00C21876" w:rsidRPr="00C21876" w:rsidRDefault="00C21876" w:rsidP="00614D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14D7A" w:rsidRPr="00C21876" w:rsidRDefault="00614D7A" w:rsidP="00614D7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C21876">
        <w:rPr>
          <w:rFonts w:ascii="Times New Roman" w:hAnsi="Times New Roman" w:cs="Times New Roman"/>
          <w:b/>
          <w:sz w:val="25"/>
          <w:szCs w:val="25"/>
          <w:lang w:eastAsia="ru-RU"/>
        </w:rPr>
        <w:lastRenderedPageBreak/>
        <w:t>Результат открытия доступа к заявкам на участие в запросе предложений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>:</w:t>
      </w:r>
    </w:p>
    <w:p w:rsidR="00C21876" w:rsidRPr="00C21876" w:rsidRDefault="00C21876" w:rsidP="00C2187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</w:p>
    <w:p w:rsidR="00C21876" w:rsidRPr="00C21876" w:rsidRDefault="00C21876" w:rsidP="00C21876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C21876">
        <w:rPr>
          <w:rFonts w:ascii="Times New Roman" w:hAnsi="Times New Roman" w:cs="Times New Roman"/>
          <w:sz w:val="25"/>
          <w:szCs w:val="25"/>
          <w:lang w:eastAsia="ru-RU"/>
        </w:rPr>
        <w:t xml:space="preserve">На момент окончания срока подачи на участие в запросе предложений на 09:00:00 (время московское) «25» февраля 2015 года на ЭТП </w:t>
      </w:r>
      <w:r w:rsidRPr="00C21876">
        <w:rPr>
          <w:rFonts w:ascii="Times New Roman" w:hAnsi="Times New Roman"/>
          <w:sz w:val="25"/>
          <w:szCs w:val="25"/>
        </w:rPr>
        <w:t>«</w:t>
      </w:r>
      <w:proofErr w:type="spellStart"/>
      <w:r w:rsidR="00CE263D">
        <w:fldChar w:fldCharType="begin"/>
      </w:r>
      <w:r w:rsidR="00A3429D">
        <w:instrText>HYPERLINK "http://www.a-k-d.ru/"</w:instrText>
      </w:r>
      <w:r w:rsidR="00CE263D">
        <w:fldChar w:fldCharType="separate"/>
      </w:r>
      <w:r w:rsidRPr="00C21876">
        <w:rPr>
          <w:rFonts w:ascii="Times New Roman" w:hAnsi="Times New Roman"/>
          <w:sz w:val="25"/>
          <w:szCs w:val="25"/>
        </w:rPr>
        <w:t>a-k-d.ru</w:t>
      </w:r>
      <w:proofErr w:type="spellEnd"/>
      <w:r w:rsidR="00CE263D">
        <w:fldChar w:fldCharType="end"/>
      </w:r>
      <w:r w:rsidRPr="00C21876">
        <w:rPr>
          <w:rFonts w:ascii="Times New Roman" w:hAnsi="Times New Roman"/>
          <w:sz w:val="25"/>
          <w:szCs w:val="25"/>
        </w:rPr>
        <w:t>»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>:</w:t>
      </w:r>
    </w:p>
    <w:p w:rsidR="00C21876" w:rsidRPr="00C21876" w:rsidRDefault="00C21876" w:rsidP="00C21876">
      <w:pPr>
        <w:keepLines/>
        <w:spacing w:after="0" w:line="240" w:lineRule="auto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C21876">
        <w:rPr>
          <w:rFonts w:ascii="Times New Roman" w:hAnsi="Times New Roman" w:cs="Times New Roman"/>
          <w:sz w:val="25"/>
          <w:szCs w:val="25"/>
        </w:rPr>
        <w:t xml:space="preserve">всего подано: 0 заявок на участие в 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>запросе предложений</w:t>
      </w:r>
      <w:r w:rsidRPr="00C21876">
        <w:rPr>
          <w:rFonts w:ascii="Times New Roman" w:hAnsi="Times New Roman" w:cs="Times New Roman"/>
          <w:sz w:val="25"/>
          <w:szCs w:val="25"/>
        </w:rPr>
        <w:t>;</w:t>
      </w:r>
      <w:r w:rsidRPr="00C21876">
        <w:rPr>
          <w:rFonts w:ascii="Times New Roman" w:hAnsi="Times New Roman" w:cs="Times New Roman"/>
          <w:sz w:val="25"/>
          <w:szCs w:val="25"/>
        </w:rPr>
        <w:br/>
        <w:t xml:space="preserve">всего отозвано: 0 заявок на участие в </w:t>
      </w:r>
      <w:r w:rsidRPr="00C21876">
        <w:rPr>
          <w:rFonts w:ascii="Times New Roman" w:hAnsi="Times New Roman" w:cs="Times New Roman"/>
          <w:sz w:val="25"/>
          <w:szCs w:val="25"/>
          <w:lang w:eastAsia="ru-RU"/>
        </w:rPr>
        <w:t>запросе предложений.</w:t>
      </w:r>
    </w:p>
    <w:p w:rsidR="00614D7A" w:rsidRPr="00C21876" w:rsidRDefault="00614D7A" w:rsidP="00614D7A">
      <w:pPr>
        <w:pStyle w:val="a8"/>
        <w:jc w:val="both"/>
        <w:rPr>
          <w:rFonts w:eastAsia="Times New Roman"/>
          <w:sz w:val="25"/>
          <w:szCs w:val="25"/>
        </w:rPr>
      </w:pPr>
      <w:r w:rsidRPr="00C21876">
        <w:rPr>
          <w:rFonts w:eastAsia="Times New Roman"/>
          <w:sz w:val="25"/>
          <w:szCs w:val="25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C21876" w:rsidRDefault="00C21876" w:rsidP="00C21876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5"/>
          <w:szCs w:val="25"/>
        </w:rPr>
      </w:pPr>
    </w:p>
    <w:p w:rsidR="00C21876" w:rsidRDefault="00C21876" w:rsidP="00C21876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5"/>
          <w:szCs w:val="25"/>
        </w:rPr>
      </w:pPr>
    </w:p>
    <w:p w:rsidR="00C21876" w:rsidRPr="00C21876" w:rsidRDefault="00C21876" w:rsidP="00C21876">
      <w:pPr>
        <w:spacing w:after="0" w:line="240" w:lineRule="auto"/>
        <w:ind w:firstLine="539"/>
        <w:contextualSpacing/>
        <w:rPr>
          <w:rFonts w:ascii="Times New Roman" w:hAnsi="Times New Roman" w:cs="Times New Roman"/>
          <w:b/>
          <w:sz w:val="25"/>
          <w:szCs w:val="25"/>
        </w:rPr>
      </w:pPr>
      <w:r w:rsidRPr="00C21876">
        <w:rPr>
          <w:rFonts w:ascii="Times New Roman" w:hAnsi="Times New Roman" w:cs="Times New Roman"/>
          <w:b/>
          <w:sz w:val="25"/>
          <w:szCs w:val="25"/>
        </w:rPr>
        <w:t xml:space="preserve">Подписи членов Конкурсной комиссии: </w:t>
      </w:r>
    </w:p>
    <w:tbl>
      <w:tblPr>
        <w:tblW w:w="4905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715"/>
        <w:gridCol w:w="5204"/>
      </w:tblGrid>
      <w:tr w:rsidR="00C21876" w:rsidRPr="00C21876" w:rsidTr="00C21876">
        <w:tc>
          <w:tcPr>
            <w:tcW w:w="2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2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C21876" w:rsidRPr="00C21876" w:rsidTr="00C2187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C21876" w:rsidRPr="00C21876" w:rsidTr="00C21876">
        <w:trPr>
          <w:trHeight w:val="340"/>
        </w:trPr>
        <w:tc>
          <w:tcPr>
            <w:tcW w:w="2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Ю.А. </w:t>
            </w:r>
            <w:proofErr w:type="spellStart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Пустовой</w:t>
            </w:r>
            <w:proofErr w:type="spellEnd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  <w:tc>
          <w:tcPr>
            <w:tcW w:w="2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21876" w:rsidRPr="00C21876" w:rsidTr="00C2187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C21876" w:rsidRPr="00C21876" w:rsidTr="00C21876">
        <w:trPr>
          <w:trHeight w:val="340"/>
        </w:trPr>
        <w:tc>
          <w:tcPr>
            <w:tcW w:w="2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А.Т. Карасев </w:t>
            </w:r>
          </w:p>
        </w:tc>
        <w:tc>
          <w:tcPr>
            <w:tcW w:w="2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21876" w:rsidRPr="00C21876" w:rsidTr="00C2187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C21876" w:rsidRPr="00C21876" w:rsidTr="00C21876">
        <w:trPr>
          <w:trHeight w:val="340"/>
        </w:trPr>
        <w:tc>
          <w:tcPr>
            <w:tcW w:w="2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С.Ф. </w:t>
            </w:r>
            <w:proofErr w:type="spellStart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Галанчук</w:t>
            </w:r>
            <w:proofErr w:type="spellEnd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  <w:tc>
          <w:tcPr>
            <w:tcW w:w="2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21876" w:rsidRPr="00C21876" w:rsidTr="00C21876">
        <w:trPr>
          <w:trHeight w:val="340"/>
        </w:trPr>
        <w:tc>
          <w:tcPr>
            <w:tcW w:w="2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М.Ф. Урбанович </w:t>
            </w:r>
          </w:p>
        </w:tc>
        <w:tc>
          <w:tcPr>
            <w:tcW w:w="2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21876" w:rsidRPr="00C21876" w:rsidTr="00C21876">
        <w:trPr>
          <w:trHeight w:val="340"/>
        </w:trPr>
        <w:tc>
          <w:tcPr>
            <w:tcW w:w="2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ind w:right="12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Г.К. Климович </w:t>
            </w:r>
          </w:p>
        </w:tc>
        <w:tc>
          <w:tcPr>
            <w:tcW w:w="2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21876" w:rsidRPr="00C21876" w:rsidTr="00C21876">
        <w:trPr>
          <w:trHeight w:val="340"/>
        </w:trPr>
        <w:tc>
          <w:tcPr>
            <w:tcW w:w="2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В.С. </w:t>
            </w:r>
            <w:proofErr w:type="spellStart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Малишевский</w:t>
            </w:r>
            <w:proofErr w:type="spellEnd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  <w:tc>
          <w:tcPr>
            <w:tcW w:w="2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21876" w:rsidRPr="00C21876" w:rsidTr="00C21876">
        <w:trPr>
          <w:trHeight w:val="340"/>
        </w:trPr>
        <w:tc>
          <w:tcPr>
            <w:tcW w:w="2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В.С. </w:t>
            </w:r>
            <w:proofErr w:type="spellStart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>Ластовский</w:t>
            </w:r>
            <w:proofErr w:type="spellEnd"/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  <w:tc>
          <w:tcPr>
            <w:tcW w:w="2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21876" w:rsidRPr="00C21876" w:rsidTr="00C21876">
        <w:trPr>
          <w:trHeight w:val="340"/>
        </w:trPr>
        <w:tc>
          <w:tcPr>
            <w:tcW w:w="2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И.В. Бронников </w:t>
            </w:r>
          </w:p>
        </w:tc>
        <w:tc>
          <w:tcPr>
            <w:tcW w:w="2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21876" w:rsidRPr="00C21876" w:rsidTr="00C21876">
        <w:trPr>
          <w:trHeight w:val="340"/>
        </w:trPr>
        <w:tc>
          <w:tcPr>
            <w:tcW w:w="2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И.В. Лимаренко </w:t>
            </w:r>
          </w:p>
        </w:tc>
        <w:tc>
          <w:tcPr>
            <w:tcW w:w="2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21876" w:rsidRPr="00C21876" w:rsidTr="00C21876">
        <w:trPr>
          <w:trHeight w:val="340"/>
        </w:trPr>
        <w:tc>
          <w:tcPr>
            <w:tcW w:w="2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Е.А. Казакова </w:t>
            </w:r>
          </w:p>
        </w:tc>
        <w:tc>
          <w:tcPr>
            <w:tcW w:w="2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21876" w:rsidRPr="00C21876" w:rsidTr="00C21876">
        <w:trPr>
          <w:trHeight w:val="340"/>
        </w:trPr>
        <w:tc>
          <w:tcPr>
            <w:tcW w:w="2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С.А. Кевля </w:t>
            </w:r>
          </w:p>
        </w:tc>
        <w:tc>
          <w:tcPr>
            <w:tcW w:w="2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21876" w:rsidRPr="00C21876" w:rsidTr="00C21876">
        <w:trPr>
          <w:trHeight w:val="340"/>
        </w:trPr>
        <w:tc>
          <w:tcPr>
            <w:tcW w:w="2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Д.Л. Дыба </w:t>
            </w:r>
          </w:p>
        </w:tc>
        <w:tc>
          <w:tcPr>
            <w:tcW w:w="2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21876" w:rsidRPr="00C21876" w:rsidTr="00C21876">
        <w:trPr>
          <w:trHeight w:val="340"/>
        </w:trPr>
        <w:tc>
          <w:tcPr>
            <w:tcW w:w="2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А.А. Суслова </w:t>
            </w:r>
          </w:p>
        </w:tc>
        <w:tc>
          <w:tcPr>
            <w:tcW w:w="2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C21876" w:rsidRPr="00C21876" w:rsidTr="00C2187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Конкурсной комиссии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 (без права голоса)</w:t>
            </w:r>
            <w:r w:rsidRPr="00C21876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:</w:t>
            </w:r>
          </w:p>
        </w:tc>
      </w:tr>
      <w:tr w:rsidR="00C21876" w:rsidRPr="00C21876" w:rsidTr="00C21876">
        <w:trPr>
          <w:trHeight w:val="340"/>
        </w:trPr>
        <w:tc>
          <w:tcPr>
            <w:tcW w:w="2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C21876">
              <w:rPr>
                <w:rFonts w:ascii="Times New Roman" w:hAnsi="Times New Roman" w:cs="Times New Roman"/>
                <w:sz w:val="25"/>
                <w:szCs w:val="25"/>
              </w:rPr>
              <w:t xml:space="preserve">О.А. Белоусова </w:t>
            </w:r>
          </w:p>
        </w:tc>
        <w:tc>
          <w:tcPr>
            <w:tcW w:w="26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21876" w:rsidRPr="00C21876" w:rsidRDefault="00C21876" w:rsidP="00C21876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C21876" w:rsidRPr="00C21876" w:rsidRDefault="00C21876" w:rsidP="00C21876">
      <w:pPr>
        <w:pStyle w:val="a8"/>
        <w:spacing w:before="0" w:beforeAutospacing="0" w:after="0" w:afterAutospacing="0"/>
        <w:jc w:val="both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  <w:t>Белоусова О.А., 29-06</w:t>
      </w:r>
    </w:p>
    <w:sectPr w:rsidR="00C21876" w:rsidRPr="00C21876" w:rsidSect="00C21876">
      <w:footerReference w:type="default" r:id="rId9"/>
      <w:pgSz w:w="11906" w:h="16838"/>
      <w:pgMar w:top="1134" w:right="737" w:bottom="1418" w:left="1134" w:header="709" w:footer="3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965" w:rsidRDefault="009F6965" w:rsidP="00614D7A">
      <w:pPr>
        <w:spacing w:after="0" w:line="240" w:lineRule="auto"/>
      </w:pPr>
      <w:r>
        <w:separator/>
      </w:r>
    </w:p>
  </w:endnote>
  <w:endnote w:type="continuationSeparator" w:id="0">
    <w:p w:rsidR="009F6965" w:rsidRDefault="009F6965" w:rsidP="00614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0E8B" w:rsidRDefault="00F80258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7408/289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,2/П-14</w:t>
    </w:r>
  </w:p>
  <w:p w:rsidR="00770E8B" w:rsidRDefault="00F80258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C372C6">
      <w:rPr>
        <w:rFonts w:ascii="Times New Roman" w:hAnsi="Times New Roman" w:cs="Times New Roman"/>
        <w:bCs/>
        <w:sz w:val="16"/>
        <w:szCs w:val="16"/>
      </w:rPr>
      <w:t xml:space="preserve">заявкам </w:t>
    </w:r>
    <w:r>
      <w:rPr>
        <w:rFonts w:ascii="Times New Roman" w:hAnsi="Times New Roman" w:cs="Times New Roman"/>
        <w:bCs/>
        <w:sz w:val="16"/>
        <w:szCs w:val="16"/>
      </w:rPr>
      <w:t>на участие в Открытом запросе предложений на право заключения договора на право заключения договора на поставку товара по лоту №7408/289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,2/П-14 Поставка кранов шаровых специальных для сооружения энергоблоков №1 и №2 Белорусской АЭС </w:t>
    </w:r>
  </w:p>
  <w:p w:rsidR="00770E8B" w:rsidRDefault="00F80258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CE263D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CE263D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372C6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CE263D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CE263D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CE263D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C372C6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CE263D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965" w:rsidRDefault="009F6965" w:rsidP="00614D7A">
      <w:pPr>
        <w:spacing w:after="0" w:line="240" w:lineRule="auto"/>
      </w:pPr>
      <w:r>
        <w:separator/>
      </w:r>
    </w:p>
  </w:footnote>
  <w:footnote w:type="continuationSeparator" w:id="0">
    <w:p w:rsidR="009F6965" w:rsidRDefault="009F6965" w:rsidP="00614D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0492A"/>
    <w:multiLevelType w:val="multilevel"/>
    <w:tmpl w:val="1B04C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4D7A"/>
    <w:rsid w:val="00291323"/>
    <w:rsid w:val="002F7194"/>
    <w:rsid w:val="00614D7A"/>
    <w:rsid w:val="00625A11"/>
    <w:rsid w:val="008B52EC"/>
    <w:rsid w:val="009F6965"/>
    <w:rsid w:val="00A3429D"/>
    <w:rsid w:val="00C21876"/>
    <w:rsid w:val="00C372C6"/>
    <w:rsid w:val="00CE263D"/>
    <w:rsid w:val="00F80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D7A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4D7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614D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614D7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614D7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14D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614D7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614D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14D7A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C21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2187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818</Words>
  <Characters>4666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2015-02-26T06:45:00Z</cp:lastPrinted>
  <dcterms:created xsi:type="dcterms:W3CDTF">2015-02-25T15:36:00Z</dcterms:created>
  <dcterms:modified xsi:type="dcterms:W3CDTF">2015-02-26T06:45:00Z</dcterms:modified>
</cp:coreProperties>
</file>