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6DB" w:rsidRDefault="001A36DB">
      <w:pPr>
        <w:rPr>
          <w:lang w:val="en-US"/>
        </w:rPr>
      </w:pPr>
    </w:p>
    <w:p w:rsidR="00CC28FC" w:rsidRPr="00CC28FC" w:rsidRDefault="00AE1EAC" w:rsidP="00CC28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5/3</w:t>
      </w:r>
      <w:r w:rsidR="00CC28FC" w:rsidRPr="00CC2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C28FC" w:rsidRPr="00CC28FC" w:rsidRDefault="00CC28FC" w:rsidP="00CC28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CC2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рассмотрению заявок на отборочной стадии </w:t>
      </w:r>
      <w:r w:rsidR="00E841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подведению итогов </w:t>
      </w:r>
      <w:r w:rsidRPr="00CC2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открытому запросу предложений на право заключения договора на изготовление, поставку и монтаж бака вертикального стального для </w:t>
      </w:r>
      <w:proofErr w:type="spellStart"/>
      <w:r w:rsidRPr="00CC2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химочищенной</w:t>
      </w:r>
      <w:proofErr w:type="spellEnd"/>
      <w:r w:rsidRPr="00CC2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воды объемом 400 куб. м и бака смесителя с коническим днищем объемом 200 куб. м, рулонного исполнения на площадке ТЭЦ-9 филиала ОАО "Мосэнерго" г. Москва </w:t>
      </w:r>
      <w:proofErr w:type="gramEnd"/>
    </w:p>
    <w:p w:rsidR="00CC28FC" w:rsidRDefault="00CC28FC" w:rsidP="00CC28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15139" w:rsidRPr="00CC28FC" w:rsidRDefault="00E15139" w:rsidP="00CC28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95"/>
        <w:gridCol w:w="4776"/>
      </w:tblGrid>
      <w:tr w:rsidR="00CC28FC" w:rsidRPr="00CC28FC" w:rsidTr="00CC28FC">
        <w:tc>
          <w:tcPr>
            <w:tcW w:w="5210" w:type="dxa"/>
            <w:hideMark/>
          </w:tcPr>
          <w:p w:rsidR="00CC28FC" w:rsidRPr="00CC28FC" w:rsidRDefault="00CC28FC" w:rsidP="00CC28FC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CC28FC" w:rsidRPr="00CC28FC" w:rsidRDefault="00CC28FC" w:rsidP="006A04B0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«</w:t>
            </w:r>
            <w:r w:rsidR="006A04B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12</w:t>
            </w:r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марта</w:t>
            </w:r>
            <w:proofErr w:type="spellEnd"/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CC28F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CC28FC" w:rsidRPr="00CC28FC" w:rsidRDefault="00CC28FC" w:rsidP="00CC28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CC28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</w:t>
      </w:r>
      <w:r w:rsidRPr="00CC28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CC28FC" w:rsidRPr="00CC28FC" w:rsidRDefault="00CC28FC" w:rsidP="00CC28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C28FC" w:rsidRPr="00CC28FC" w:rsidRDefault="00CC28FC" w:rsidP="00CC28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"Всероссийский научно-исследовательский и проектно-конструкторский институт атомного энергетического машиностроения"</w:t>
      </w:r>
    </w:p>
    <w:p w:rsidR="00CC28FC" w:rsidRPr="00CC28FC" w:rsidRDefault="00CC28FC" w:rsidP="00CC28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"ВНИИАМ"</w:t>
      </w:r>
    </w:p>
    <w:p w:rsidR="00CC28FC" w:rsidRPr="00CC28FC" w:rsidRDefault="00CC28FC" w:rsidP="00CC28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изготовление, поставку и монтаж бака вертикального стального для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химочищенной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воды объемом 400 куб. м и бака смесителя с коническим днищем объемом 200 куб. м, рулонного исполнения на площадке ТЭЦ-9=филиала ОАО "Мосэнерго" г. Москва </w:t>
      </w:r>
    </w:p>
    <w:p w:rsidR="00CC28FC" w:rsidRPr="00CC28FC" w:rsidRDefault="00CC28FC" w:rsidP="00CC28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Предмет договора: изготовление, поставка и монтаж бака вертикального стального для </w:t>
      </w:r>
      <w:proofErr w:type="spellStart"/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t>химочищенной</w:t>
      </w:r>
      <w:proofErr w:type="spellEnd"/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воды объемом 400 куб. м и бака смесителя с </w:t>
      </w:r>
      <w:proofErr w:type="spellStart"/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t>коническимднищем</w:t>
      </w:r>
      <w:proofErr w:type="spellEnd"/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объемом 200 куб. м, рулонного исполнения на площадке ТЭЦ-9=филиала ОАО "Мосэнерго" г. Москва </w:t>
      </w:r>
    </w:p>
    <w:p w:rsidR="00CC28FC" w:rsidRPr="00CC28FC" w:rsidRDefault="00CC28FC" w:rsidP="00CC28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Начальная (максимальная) цена договора: 4 424 534 (Четыре миллиона четыреста двадцать четыре тысячи пятьсот тридцать четыре) рубля 15 копеек, включая НДС. 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Arial" w:eastAsia="Times New Roman" w:hAnsi="Arial" w:cs="Times New Roman"/>
          <w:b/>
          <w:bCs/>
          <w:color w:val="000000"/>
          <w:sz w:val="24"/>
          <w:szCs w:val="24"/>
          <w:lang w:eastAsia="ru-RU"/>
        </w:rPr>
      </w:pPr>
      <w:proofErr w:type="gram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запросу предложений опубликованы «16»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C28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CC28F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 31502031324, на официальном сайте о размещении заказов на закупки товаров, работ и услуг для нужд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CC28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CC28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CC28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CC28F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CC28F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№150216/0533</w:t>
      </w:r>
      <w:proofErr w:type="gram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/006, на ЭТП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№R026324.</w:t>
      </w:r>
      <w:r w:rsidRPr="00CC28FC">
        <w:rPr>
          <w:rFonts w:ascii="Arial" w:eastAsia="Times New Roman" w:hAnsi="Arial" w:cs="Times New Roman"/>
          <w:b/>
          <w:bCs/>
          <w:sz w:val="24"/>
          <w:szCs w:val="24"/>
          <w:lang w:eastAsia="ru-RU"/>
        </w:rPr>
        <w:t xml:space="preserve"> </w:t>
      </w:r>
    </w:p>
    <w:p w:rsidR="00CC28FC" w:rsidRPr="00CC28FC" w:rsidRDefault="00CC28FC" w:rsidP="00CC28F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 закупочной комиссии проводится в 1</w:t>
      </w:r>
      <w:r w:rsidR="006A04B0" w:rsidRPr="006A04B0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 w:rsidR="006A04B0">
        <w:rPr>
          <w:rFonts w:ascii="Times New Roman" w:eastAsia="Times New Roman" w:hAnsi="Times New Roman" w:cs="Times New Roman"/>
          <w:sz w:val="24"/>
          <w:szCs w:val="24"/>
          <w:lang w:eastAsia="ar-SA"/>
        </w:rPr>
        <w:t>:00:00 (время московское) «</w:t>
      </w:r>
      <w:r w:rsidR="006A04B0" w:rsidRPr="006A04B0">
        <w:rPr>
          <w:rFonts w:ascii="Times New Roman" w:eastAsia="Times New Roman" w:hAnsi="Times New Roman" w:cs="Times New Roman"/>
          <w:sz w:val="24"/>
          <w:szCs w:val="24"/>
          <w:lang w:eastAsia="ar-SA"/>
        </w:rPr>
        <w:t>12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марта 2015 года, по адресу: </w:t>
      </w:r>
      <w:r w:rsidRPr="00CC28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г. Москва, ул. Космонавта Волкова, д. 6А</w:t>
      </w:r>
      <w:proofErr w:type="gramStart"/>
      <w:r w:rsidRPr="00CC28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..</w:t>
      </w:r>
      <w:proofErr w:type="gramEnd"/>
    </w:p>
    <w:p w:rsidR="00E15139" w:rsidRPr="00CC28FC" w:rsidRDefault="00CC28FC" w:rsidP="00CC28F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6"/>
        <w:gridCol w:w="7559"/>
      </w:tblGrid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6566F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566F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Антонов О.В.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6566F4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Исполнительный директор</w:t>
            </w:r>
            <w:r w:rsidR="00CC28FC"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Шамароков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Заведующий отделом конструирования тепломеханического оборудования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Гречухин Л.Н.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Начальник технического отдела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Макиев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Заведующий отделом по организации и сопровождению закупочной деятельности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 xml:space="preserve">Викторова Г.В.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Ведущий специалист отдела по организации и сопровождению закупочной деятельности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Квачантирадзе Л.Г.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Заместитель главного экономиста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Гилева</w:t>
            </w:r>
            <w:proofErr w:type="spellEnd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Ведущий специалист отдела по организации и сопровождению закупочной деятельности </w:t>
            </w:r>
          </w:p>
        </w:tc>
      </w:tr>
    </w:tbl>
    <w:p w:rsidR="00CC28FC" w:rsidRPr="00CC28FC" w:rsidRDefault="00CC28FC" w:rsidP="00CC28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6 из 8 членов закупочной комиссии. 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запросе предложений от «27» февраля 2015 года № 5/1 были поданы заявки на участие в запросе предложений следующими участниками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предложений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2"/>
        <w:gridCol w:w="2478"/>
        <w:gridCol w:w="2394"/>
        <w:gridCol w:w="2963"/>
      </w:tblGrid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№ предложения</w:t>
            </w:r>
          </w:p>
          <w:p w:rsidR="00CC28FC" w:rsidRPr="00CC28FC" w:rsidRDefault="00345C78" w:rsidP="00CC28FC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r w:rsidR="00CC28FC" w:rsidRPr="00CC28FC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>Время поступления</w:t>
              </w:r>
            </w:hyperlink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345C78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CC28FC" w:rsidRPr="00CC28FC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>Участник открытого запроса предложений</w:t>
              </w:r>
            </w:hyperlink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345C78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CC28FC" w:rsidRPr="00CC28FC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 xml:space="preserve">Почтовый адрес участника процедуры закупки </w:t>
              </w:r>
            </w:hyperlink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345C78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="00CC28FC" w:rsidRPr="00CC28FC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 xml:space="preserve">Условия исполнения договора, указанные в </w:t>
              </w:r>
              <w:proofErr w:type="gramStart"/>
              <w:r w:rsidR="00CC28FC" w:rsidRPr="00CC28FC">
                <w:rPr>
                  <w:rFonts w:ascii="Times New Roman" w:eastAsia="Calibri" w:hAnsi="Times New Roman" w:cs="Times New Roman"/>
                  <w:b/>
                  <w:bCs/>
                  <w:sz w:val="24"/>
                  <w:szCs w:val="24"/>
                  <w:lang w:eastAsia="ru-RU"/>
                </w:rPr>
                <w:t>предложе</w:t>
              </w:r>
            </w:hyperlink>
            <w:r w:rsidR="00CC28FC"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нии</w:t>
            </w:r>
            <w:proofErr w:type="gramEnd"/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60234928</w:t>
            </w:r>
          </w:p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27.02.2015</w:t>
            </w:r>
          </w:p>
          <w:p w:rsidR="00CC28FC" w:rsidRPr="00CC28FC" w:rsidRDefault="00CC28FC" w:rsidP="00CC28FC">
            <w:pPr>
              <w:keepLine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10:30:43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E50B41">
            <w:pPr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ВолгаПромСтрой</w:t>
            </w:r>
            <w:proofErr w:type="spellEnd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CC28FC" w:rsidRPr="00CC28FC" w:rsidRDefault="00CC28FC" w:rsidP="00E50B41">
            <w:pPr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ИНН 6324003323</w:t>
            </w:r>
          </w:p>
        </w:tc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E50B41">
            <w:pPr>
              <w:keepLine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445017, </w:t>
            </w:r>
            <w:proofErr w:type="gramStart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</w:t>
            </w:r>
            <w:proofErr w:type="gramEnd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обл., г. Тольятти, ул. Молодежный бульвар, 11-4</w:t>
            </w:r>
          </w:p>
        </w:tc>
        <w:tc>
          <w:tcPr>
            <w:tcW w:w="1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E50B41" w:rsidRDefault="00CC28FC" w:rsidP="00CC28FC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50B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Цена заявки: 4 401 400 (Четыре миллиона четыреста одна тысяча четыреста) рублей 00 копеек</w:t>
            </w:r>
            <w:proofErr w:type="gramStart"/>
            <w:r w:rsidRPr="00E50B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E50B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включая НДС </w:t>
            </w:r>
          </w:p>
          <w:p w:rsidR="00CC28FC" w:rsidRPr="00E50B41" w:rsidRDefault="00CC28FC" w:rsidP="00CC28FC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50B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Срок изготовления и поставки баков – 30 рабочих дней от даты подписания договора;</w:t>
            </w:r>
          </w:p>
          <w:p w:rsidR="00CC28FC" w:rsidRPr="00E50B41" w:rsidRDefault="00CC28FC" w:rsidP="00CC28FC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50B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срок выполнения СМР – 20 рабочих дней от даты подписания акта о приеме-передаче баков в монтаж.</w:t>
            </w:r>
          </w:p>
          <w:p w:rsidR="00CC28FC" w:rsidRPr="00E50B41" w:rsidRDefault="00CC28FC" w:rsidP="00CC28FC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E50B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Оплата за изготовление и доставку – в течение 30 календарных дней с момента поставки;</w:t>
            </w:r>
          </w:p>
          <w:p w:rsidR="00CC28FC" w:rsidRPr="00CC28FC" w:rsidRDefault="00CC28FC" w:rsidP="00CC28FC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50B41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Оплата за монтаж – в течение 30 календарных дней после окончания монтажных работ.</w:t>
            </w:r>
          </w:p>
        </w:tc>
      </w:tr>
    </w:tbl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изготовление, поставку и монтаж бака вертикального стального для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химочищенной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воды объемом 400 куб. м и бака смесителя с коническим днищем объемом 200 куб. м, рулонного исполнения на площадке</w:t>
      </w:r>
      <w:proofErr w:type="gram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ТЭЦ-9 - филиала ОАО "Мосэнерго" </w:t>
      </w:r>
      <w:proofErr w:type="gram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</w:t>
      </w:r>
      <w:proofErr w:type="gram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несостоявшимся.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CC28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В соответствии с пунктом 14.8.4 ЕОСЗ и пунктом 3.2.1.2.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2.3.1. направить участнику конкурса: Общество с Ограниченной Ответственностью "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ВолгаПромСтрой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запрос о предоставлении представленных не в полном объеме документов / запрос о предоставлении отсутствующих документов / запрос о разъяснении положений предложения на участие в запросе предложений: 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2.3.1.1. В соответствии с </w:t>
      </w:r>
      <w:proofErr w:type="spellStart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а) п. 14.8.4.1. ЕОСЗ </w:t>
      </w:r>
      <w:proofErr w:type="gramStart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документы</w:t>
      </w:r>
      <w:proofErr w:type="gramEnd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подтверждающие полномочия лица на подписание заявки </w:t>
      </w:r>
      <w:proofErr w:type="spellStart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в) п. 14.3.6. и в соответствии с п.3.2.1.2. Документации по запросу предложений, требуется представить: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предложений подписывается по доверенности.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2.3.1.2. В соответствии с </w:t>
      </w:r>
      <w:proofErr w:type="spellStart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в) п. 14.8.4.1. ЕОСЗ разрешающие документы </w:t>
      </w:r>
      <w:proofErr w:type="spellStart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г) п. 14.3.6 и в соответствии с п.16.1.3. раздела 5 «Информационная карта» Документации по запросу предложений, требуется представить подтверждающие документы: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Разрешение на применение металлоконструкций резервуаров вертикальных стальных цилиндрических, выданное федеральной службой по экологическому, технологическому и атомному надзору или Сертификат соответствия Техническому регламенту Таможенного Союза «О безопасности машин и оборудования».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2.3.1.3. В соответствии с </w:t>
      </w:r>
      <w:proofErr w:type="spellStart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з) п. 14.8.4.1. ЕОСЗ документы, подтверждающие выполнение требований, установленных в документации по запросу предложений и в соответствии с п.16.1.6. раздела 5 «Информационная карта» Документации по запросу предложений, требуется представить подтверждающие документы: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Сертификат соответствия «Разработка, производство, монтаж и пуско-наладка объектов капитального строительства (в том числе металлических резервуаров, строительных металлоконструкций, трубопроводов) соответствует требованиям ГОСТ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ISO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9001-2011либо аналог, или эквивалент.</w:t>
      </w:r>
    </w:p>
    <w:p w:rsidR="00CC28FC" w:rsidRPr="00CC28FC" w:rsidRDefault="00CC28FC" w:rsidP="00CC28FC">
      <w:pPr>
        <w:keepLines/>
        <w:tabs>
          <w:tab w:val="left" w:pos="778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2.3.1.4. В соответствии с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и) п. 14.8.4.1. </w:t>
      </w:r>
      <w:proofErr w:type="gram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ЕОСЗ и п.13.1.6. раздела 5 «Информационная карта» Документации по запросу предложений, участник должен иметь опыт поставки/ работ/услуг, сопоставимых по характеру и объёму предмету закупки в соответствии с ОК013-94 «Цистерны (баки), резервуары и другие ёмкости (кроме ёмкостей для сжатого или сжиженного газа) из черных металлов и алюминия», за последние 3 года (2012-2014 гг.), на сумму не менее 2 200</w:t>
      </w:r>
      <w:proofErr w:type="gram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руб. с НДС, а именно требуется представить подтверждающие документы: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копии договоров указанных в справке об опыте выполнения договоров;</w:t>
      </w:r>
    </w:p>
    <w:p w:rsidR="00CC28FC" w:rsidRPr="00CC28FC" w:rsidRDefault="00CC28FC" w:rsidP="00CC28FC">
      <w:pPr>
        <w:keepLines/>
        <w:tabs>
          <w:tab w:val="left" w:pos="0"/>
          <w:tab w:val="left" w:pos="993"/>
        </w:tabs>
        <w:spacing w:after="0" w:line="240" w:lineRule="auto"/>
        <w:ind w:right="15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копии документов, подтверждающих исполнение 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поставок, включая стоимость (акты приемки-передачи, ТОРГ-12, акты выполненных работ и т.п.),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соответствии с требованиями п.16.1.5</w:t>
      </w: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2.3.1.5. В соответствии с п.16.2.2. и п.16.2.3. раздела 5 «Информационная карта» Документации по запросу предложений, требуется представить подтверждающие документы:</w:t>
      </w:r>
    </w:p>
    <w:p w:rsidR="00CC28FC" w:rsidRPr="00CC28FC" w:rsidRDefault="00CC28FC" w:rsidP="00CC28FC">
      <w:pPr>
        <w:tabs>
          <w:tab w:val="left" w:pos="708"/>
        </w:tabs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CC28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Копия штатного расписания, подписанная начальником отдела кадров и руководителем;</w:t>
      </w:r>
    </w:p>
    <w:p w:rsidR="00CC28FC" w:rsidRPr="00CC28FC" w:rsidRDefault="00CC28FC" w:rsidP="00CC28FC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Копии документов, подтверждающих квалификацию (удостоверения о квалификации) персонально на каждого из заявленных специалистов;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2.3.1.6. В соответствии с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б) п. 14.8.4.3. ЕОСЗ, имеются разночтения в заявке п.17.2.1. раздела 5 «Информационная карта» Документации по запросу предложений и графиком оплаты по условиям оплаты. </w:t>
      </w:r>
    </w:p>
    <w:p w:rsidR="00CC28FC" w:rsidRPr="00CC28FC" w:rsidRDefault="00CC28FC" w:rsidP="00CC28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2.3.1.7. В соответствии с </w:t>
      </w:r>
      <w:proofErr w:type="spellStart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п.п</w:t>
      </w:r>
      <w:proofErr w:type="spellEnd"/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. а) п. 14.8.4.3. ЕОСЗ, п. 17.2 раздела 5 Информационной карты Документации по открытому запросу предложений требованиями Технического задания, для проверки соответствия характеристик предлагаемой продукции, прошу указать следующее:</w:t>
      </w:r>
    </w:p>
    <w:p w:rsidR="00CC28FC" w:rsidRPr="00CC28FC" w:rsidRDefault="00CC28FC" w:rsidP="00CC28F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- уточнить марку стали;</w:t>
      </w:r>
    </w:p>
    <w:p w:rsidR="00CC28FC" w:rsidRPr="00CC28FC" w:rsidRDefault="00CC28FC" w:rsidP="00CC28F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указать максимальную температуру кипения;</w:t>
      </w:r>
    </w:p>
    <w:p w:rsidR="00CC28FC" w:rsidRDefault="00CC28FC" w:rsidP="00CC28F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8FC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указать наличие ограждений и лестницы в комплектности поставки.</w:t>
      </w:r>
    </w:p>
    <w:p w:rsidR="00AE1EAC" w:rsidRPr="00CC28FC" w:rsidRDefault="00AE1EAC" w:rsidP="00CC28FC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B41" w:rsidRDefault="00CC28FC" w:rsidP="00E50B41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8704B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3</w:t>
      </w:r>
      <w:r w:rsidRPr="00A959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8704BF" w:rsidRPr="00A959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704BF" w:rsidRPr="00A959F5">
        <w:rPr>
          <w:rFonts w:ascii="Times New Roman" w:hAnsi="Times New Roman" w:cs="Times New Roman"/>
          <w:sz w:val="24"/>
          <w:szCs w:val="24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="008704BF" w:rsidRPr="00A959F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704BF" w:rsidRPr="00A959F5">
        <w:rPr>
          <w:rFonts w:ascii="Times New Roman" w:hAnsi="Times New Roman" w:cs="Times New Roman"/>
          <w:sz w:val="24"/>
          <w:szCs w:val="24"/>
        </w:rPr>
        <w:t>приняты следующие решения:</w:t>
      </w:r>
    </w:p>
    <w:p w:rsidR="00E50B41" w:rsidRPr="00E15139" w:rsidRDefault="008704BF" w:rsidP="00E15139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15139">
        <w:rPr>
          <w:rFonts w:ascii="Times New Roman" w:hAnsi="Times New Roman" w:cs="Times New Roman"/>
          <w:sz w:val="24"/>
          <w:szCs w:val="24"/>
        </w:rPr>
        <w:t>3</w:t>
      </w:r>
      <w:r w:rsidR="00871BA4" w:rsidRPr="00E15139">
        <w:rPr>
          <w:rFonts w:ascii="Times New Roman" w:hAnsi="Times New Roman" w:cs="Times New Roman"/>
          <w:sz w:val="24"/>
          <w:szCs w:val="24"/>
        </w:rPr>
        <w:t>.1</w:t>
      </w:r>
      <w:r w:rsidRPr="00E15139">
        <w:rPr>
          <w:rFonts w:ascii="Times New Roman" w:hAnsi="Times New Roman" w:cs="Times New Roman"/>
          <w:sz w:val="24"/>
          <w:szCs w:val="24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E50B41" w:rsidRPr="00E15139" w:rsidRDefault="00871BA4" w:rsidP="00E15139">
      <w:pPr>
        <w:spacing w:before="2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15139">
        <w:rPr>
          <w:rFonts w:ascii="Times New Roman" w:hAnsi="Times New Roman" w:cs="Times New Roman"/>
          <w:sz w:val="24"/>
          <w:szCs w:val="24"/>
        </w:rPr>
        <w:t>3.1</w:t>
      </w:r>
      <w:r w:rsidR="008704BF" w:rsidRPr="00E15139">
        <w:rPr>
          <w:rFonts w:ascii="Times New Roman" w:hAnsi="Times New Roman" w:cs="Times New Roman"/>
          <w:sz w:val="24"/>
          <w:szCs w:val="24"/>
        </w:rPr>
        <w:t>.1. Общество с Ограниченной Ответств</w:t>
      </w:r>
      <w:r w:rsidR="00A959F5" w:rsidRPr="00E15139">
        <w:rPr>
          <w:rFonts w:ascii="Times New Roman" w:hAnsi="Times New Roman" w:cs="Times New Roman"/>
          <w:sz w:val="24"/>
          <w:szCs w:val="24"/>
        </w:rPr>
        <w:t>енностью "</w:t>
      </w:r>
      <w:proofErr w:type="spellStart"/>
      <w:r w:rsidR="00A959F5" w:rsidRPr="00E15139">
        <w:rPr>
          <w:rFonts w:ascii="Times New Roman" w:hAnsi="Times New Roman" w:cs="Times New Roman"/>
          <w:sz w:val="24"/>
          <w:szCs w:val="24"/>
        </w:rPr>
        <w:t>ВолгаПромСтрой</w:t>
      </w:r>
      <w:proofErr w:type="spellEnd"/>
      <w:r w:rsidR="00A959F5" w:rsidRPr="00E15139">
        <w:rPr>
          <w:rFonts w:ascii="Times New Roman" w:hAnsi="Times New Roman" w:cs="Times New Roman"/>
          <w:sz w:val="24"/>
          <w:szCs w:val="24"/>
        </w:rPr>
        <w:t xml:space="preserve">" </w:t>
      </w:r>
      <w:r w:rsidR="008704BF" w:rsidRPr="00E15139">
        <w:rPr>
          <w:rFonts w:ascii="Times New Roman" w:hAnsi="Times New Roman" w:cs="Times New Roman"/>
          <w:sz w:val="24"/>
          <w:szCs w:val="24"/>
        </w:rPr>
        <w:t xml:space="preserve"> </w:t>
      </w:r>
      <w:r w:rsidRPr="00E15139">
        <w:rPr>
          <w:rFonts w:ascii="Times New Roman" w:hAnsi="Times New Roman" w:cs="Times New Roman"/>
          <w:sz w:val="24"/>
          <w:szCs w:val="24"/>
        </w:rPr>
        <w:t>(</w:t>
      </w:r>
      <w:r w:rsidR="008704BF" w:rsidRPr="00E15139">
        <w:rPr>
          <w:rFonts w:ascii="Times New Roman" w:hAnsi="Times New Roman" w:cs="Times New Roman"/>
          <w:sz w:val="24"/>
          <w:szCs w:val="24"/>
        </w:rPr>
        <w:t>г.</w:t>
      </w:r>
      <w:r w:rsidR="00A959F5" w:rsidRPr="00E15139">
        <w:rPr>
          <w:rFonts w:ascii="Times New Roman" w:hAnsi="Times New Roman" w:cs="Times New Roman"/>
          <w:sz w:val="24"/>
          <w:szCs w:val="24"/>
        </w:rPr>
        <w:t xml:space="preserve"> </w:t>
      </w:r>
      <w:r w:rsidR="008704BF" w:rsidRPr="00E15139">
        <w:rPr>
          <w:rFonts w:ascii="Times New Roman" w:hAnsi="Times New Roman" w:cs="Times New Roman"/>
          <w:sz w:val="24"/>
          <w:szCs w:val="24"/>
        </w:rPr>
        <w:t>Тольятти, ул. Молодежный бульвар, д. 11, оф. 4)</w:t>
      </w:r>
    </w:p>
    <w:p w:rsidR="008704BF" w:rsidRPr="00E15139" w:rsidRDefault="008B3194" w:rsidP="00E15139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15139">
        <w:rPr>
          <w:rFonts w:ascii="Times New Roman" w:hAnsi="Times New Roman" w:cs="Times New Roman"/>
          <w:sz w:val="24"/>
          <w:szCs w:val="24"/>
        </w:rPr>
        <w:t xml:space="preserve"> - </w:t>
      </w:r>
      <w:r w:rsidR="008704BF" w:rsidRPr="00E15139">
        <w:rPr>
          <w:rFonts w:ascii="Times New Roman" w:hAnsi="Times New Roman" w:cs="Times New Roman"/>
          <w:sz w:val="24"/>
          <w:szCs w:val="24"/>
        </w:rPr>
        <w:t>в соответствии с подразделом 19.8, на основании подпункта а</w:t>
      </w:r>
      <w:r w:rsidR="001229CF" w:rsidRPr="00E15139">
        <w:rPr>
          <w:rFonts w:ascii="Times New Roman" w:hAnsi="Times New Roman" w:cs="Times New Roman"/>
          <w:sz w:val="24"/>
          <w:szCs w:val="24"/>
        </w:rPr>
        <w:t>)</w:t>
      </w:r>
      <w:r w:rsidR="008704BF" w:rsidRPr="00E15139">
        <w:rPr>
          <w:rFonts w:ascii="Times New Roman" w:hAnsi="Times New Roman" w:cs="Times New Roman"/>
          <w:sz w:val="24"/>
          <w:szCs w:val="24"/>
        </w:rPr>
        <w:t xml:space="preserve"> пункта 14.9.4 ЕОСЗ и пункта </w:t>
      </w:r>
      <w:r w:rsidR="001229CF" w:rsidRPr="00E15139">
        <w:rPr>
          <w:rFonts w:ascii="Times New Roman" w:hAnsi="Times New Roman" w:cs="Times New Roman"/>
          <w:sz w:val="24"/>
          <w:szCs w:val="24"/>
        </w:rPr>
        <w:t>4.13.2.5. а) Д</w:t>
      </w:r>
      <w:r w:rsidR="008704BF" w:rsidRPr="00E15139">
        <w:rPr>
          <w:rFonts w:ascii="Times New Roman" w:hAnsi="Times New Roman" w:cs="Times New Roman"/>
          <w:sz w:val="24"/>
          <w:szCs w:val="24"/>
        </w:rPr>
        <w:t>окументации по запросу предложений</w:t>
      </w:r>
      <w:r w:rsidR="008342B9" w:rsidRPr="00E15139">
        <w:rPr>
          <w:rFonts w:ascii="Times New Roman" w:hAnsi="Times New Roman" w:cs="Times New Roman"/>
          <w:sz w:val="24"/>
          <w:szCs w:val="24"/>
        </w:rPr>
        <w:t xml:space="preserve"> (несоответствие заявки по составу)</w:t>
      </w:r>
      <w:r w:rsidR="008704BF" w:rsidRPr="00E15139">
        <w:rPr>
          <w:rFonts w:ascii="Times New Roman" w:hAnsi="Times New Roman" w:cs="Times New Roman"/>
          <w:sz w:val="24"/>
          <w:szCs w:val="24"/>
        </w:rPr>
        <w:t xml:space="preserve">, а именно: </w:t>
      </w:r>
    </w:p>
    <w:p w:rsidR="001229CF" w:rsidRPr="00E15139" w:rsidRDefault="001229CF" w:rsidP="00E15139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15139">
        <w:rPr>
          <w:rFonts w:ascii="Times New Roman" w:hAnsi="Times New Roman" w:cs="Times New Roman"/>
          <w:sz w:val="24"/>
          <w:szCs w:val="24"/>
        </w:rPr>
        <w:t>- не</w:t>
      </w:r>
      <w:r w:rsidR="00315ED7" w:rsidRPr="00E15139">
        <w:rPr>
          <w:rFonts w:ascii="Times New Roman" w:hAnsi="Times New Roman" w:cs="Times New Roman"/>
          <w:sz w:val="24"/>
          <w:szCs w:val="24"/>
        </w:rPr>
        <w:t xml:space="preserve"> </w:t>
      </w:r>
      <w:r w:rsidRPr="00E15139">
        <w:rPr>
          <w:rFonts w:ascii="Times New Roman" w:hAnsi="Times New Roman" w:cs="Times New Roman"/>
          <w:sz w:val="24"/>
          <w:szCs w:val="24"/>
        </w:rPr>
        <w:t>предоставление</w:t>
      </w:r>
      <w:r w:rsidR="00E15139">
        <w:rPr>
          <w:rFonts w:ascii="Times New Roman" w:hAnsi="Times New Roman" w:cs="Times New Roman"/>
          <w:sz w:val="24"/>
          <w:szCs w:val="24"/>
        </w:rPr>
        <w:t xml:space="preserve"> в соответствии с п.3.2.1</w:t>
      </w:r>
      <w:r w:rsidRPr="00E15139">
        <w:rPr>
          <w:rFonts w:ascii="Times New Roman" w:hAnsi="Times New Roman" w:cs="Times New Roman"/>
          <w:sz w:val="24"/>
          <w:szCs w:val="24"/>
        </w:rPr>
        <w:t>.2 Документации следующих документов:</w:t>
      </w:r>
    </w:p>
    <w:p w:rsidR="001229CF" w:rsidRPr="00E15139" w:rsidRDefault="001229CF" w:rsidP="00E15139">
      <w:pPr>
        <w:pStyle w:val="a4"/>
        <w:numPr>
          <w:ilvl w:val="0"/>
          <w:numId w:val="1"/>
        </w:num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15139">
        <w:rPr>
          <w:rFonts w:ascii="Times New Roman" w:hAnsi="Times New Roman" w:cs="Times New Roman"/>
          <w:sz w:val="24"/>
          <w:szCs w:val="24"/>
        </w:rPr>
        <w:t>документы, подтверждающие полномочия лица, выполняющего функции</w:t>
      </w:r>
      <w:r w:rsidR="00315ED7" w:rsidRPr="00E15139">
        <w:rPr>
          <w:rFonts w:ascii="Times New Roman" w:hAnsi="Times New Roman" w:cs="Times New Roman"/>
          <w:sz w:val="24"/>
          <w:szCs w:val="24"/>
        </w:rPr>
        <w:t xml:space="preserve"> единоличного исполнительного органа;</w:t>
      </w:r>
    </w:p>
    <w:p w:rsidR="00315ED7" w:rsidRPr="00E15139" w:rsidRDefault="00315ED7" w:rsidP="00E15139">
      <w:pPr>
        <w:pStyle w:val="a4"/>
        <w:numPr>
          <w:ilvl w:val="0"/>
          <w:numId w:val="1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15139">
        <w:rPr>
          <w:rFonts w:ascii="Times New Roman" w:hAnsi="Times New Roman" w:cs="Times New Roman"/>
          <w:sz w:val="24"/>
          <w:szCs w:val="24"/>
        </w:rPr>
        <w:t>отсутствие полномочий у лица, подписавшего заявку на участие в ОЗП и входящие в ее состав документы</w:t>
      </w:r>
    </w:p>
    <w:p w:rsidR="00315ED7" w:rsidRPr="00E15139" w:rsidRDefault="00315ED7" w:rsidP="00E15139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15139">
        <w:rPr>
          <w:rFonts w:ascii="Times New Roman" w:hAnsi="Times New Roman" w:cs="Times New Roman"/>
          <w:sz w:val="24"/>
          <w:szCs w:val="24"/>
        </w:rPr>
        <w:t>- в соответствии с подраздело</w:t>
      </w:r>
      <w:r w:rsidRPr="00E15139">
        <w:rPr>
          <w:rFonts w:ascii="Times New Roman" w:hAnsi="Times New Roman" w:cs="Times New Roman"/>
          <w:sz w:val="24"/>
          <w:szCs w:val="24"/>
        </w:rPr>
        <w:t>м 19.8, на основании подпункта в</w:t>
      </w:r>
      <w:r w:rsidRPr="00E15139">
        <w:rPr>
          <w:rFonts w:ascii="Times New Roman" w:hAnsi="Times New Roman" w:cs="Times New Roman"/>
          <w:sz w:val="24"/>
          <w:szCs w:val="24"/>
        </w:rPr>
        <w:t xml:space="preserve">) пункта 14.9.4 ЕОСЗ и пункта </w:t>
      </w:r>
      <w:r w:rsidRPr="00E15139">
        <w:rPr>
          <w:rFonts w:ascii="Times New Roman" w:hAnsi="Times New Roman" w:cs="Times New Roman"/>
          <w:sz w:val="24"/>
          <w:szCs w:val="24"/>
        </w:rPr>
        <w:t>4.13.2.5. б</w:t>
      </w:r>
      <w:r w:rsidRPr="00E15139">
        <w:rPr>
          <w:rFonts w:ascii="Times New Roman" w:hAnsi="Times New Roman" w:cs="Times New Roman"/>
          <w:sz w:val="24"/>
          <w:szCs w:val="24"/>
        </w:rPr>
        <w:t>) Документации по запросу предложений</w:t>
      </w:r>
      <w:r w:rsidR="008342B9" w:rsidRPr="00E15139">
        <w:rPr>
          <w:rFonts w:ascii="Times New Roman" w:hAnsi="Times New Roman" w:cs="Times New Roman"/>
          <w:sz w:val="24"/>
          <w:szCs w:val="24"/>
        </w:rPr>
        <w:t xml:space="preserve"> (несоответствие участника требованиям Документации)</w:t>
      </w:r>
      <w:r w:rsidRPr="00E15139">
        <w:rPr>
          <w:rFonts w:ascii="Times New Roman" w:hAnsi="Times New Roman" w:cs="Times New Roman"/>
          <w:sz w:val="24"/>
          <w:szCs w:val="24"/>
        </w:rPr>
        <w:t xml:space="preserve">, а именно: </w:t>
      </w:r>
    </w:p>
    <w:p w:rsidR="00315ED7" w:rsidRPr="00E15139" w:rsidRDefault="00315ED7" w:rsidP="00E15139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15139">
        <w:rPr>
          <w:rFonts w:ascii="Times New Roman" w:hAnsi="Times New Roman" w:cs="Times New Roman"/>
          <w:sz w:val="24"/>
          <w:szCs w:val="24"/>
        </w:rPr>
        <w:t>- не предоставление  в соответствии с п. 13.1.8. Раздела 5 «информационная карта»  копий документов, подтверждающих квалификацию (удостоверений о квалификации) на сварщиков и слесарей (монтажников)</w:t>
      </w:r>
    </w:p>
    <w:p w:rsidR="00315ED7" w:rsidRDefault="00315ED7" w:rsidP="00E15139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15139">
        <w:rPr>
          <w:rFonts w:ascii="Times New Roman" w:hAnsi="Times New Roman" w:cs="Times New Roman"/>
          <w:sz w:val="24"/>
          <w:szCs w:val="24"/>
        </w:rPr>
        <w:t xml:space="preserve">- не предоставление </w:t>
      </w:r>
      <w:r w:rsidRPr="00E15139">
        <w:rPr>
          <w:rFonts w:ascii="Times New Roman" w:hAnsi="Times New Roman" w:cs="Times New Roman"/>
          <w:sz w:val="24"/>
          <w:szCs w:val="24"/>
        </w:rPr>
        <w:t xml:space="preserve"> в соответствии с п. 13.1.7</w:t>
      </w:r>
      <w:r w:rsidRPr="00E15139">
        <w:rPr>
          <w:rFonts w:ascii="Times New Roman" w:hAnsi="Times New Roman" w:cs="Times New Roman"/>
          <w:sz w:val="24"/>
          <w:szCs w:val="24"/>
        </w:rPr>
        <w:t>. Раздела 5 «</w:t>
      </w:r>
      <w:r w:rsidR="00E15139">
        <w:rPr>
          <w:rFonts w:ascii="Times New Roman" w:hAnsi="Times New Roman" w:cs="Times New Roman"/>
          <w:sz w:val="24"/>
          <w:szCs w:val="24"/>
        </w:rPr>
        <w:t>И</w:t>
      </w:r>
      <w:r w:rsidRPr="00E15139">
        <w:rPr>
          <w:rFonts w:ascii="Times New Roman" w:hAnsi="Times New Roman" w:cs="Times New Roman"/>
          <w:sz w:val="24"/>
          <w:szCs w:val="24"/>
        </w:rPr>
        <w:t xml:space="preserve">нформационная карта»  </w:t>
      </w:r>
      <w:r w:rsidRPr="00E15139">
        <w:rPr>
          <w:rFonts w:ascii="Times New Roman" w:hAnsi="Times New Roman" w:cs="Times New Roman"/>
          <w:sz w:val="24"/>
          <w:szCs w:val="24"/>
        </w:rPr>
        <w:t>документов,</w:t>
      </w:r>
      <w:r w:rsidR="00E15139">
        <w:rPr>
          <w:rFonts w:ascii="Times New Roman" w:hAnsi="Times New Roman" w:cs="Times New Roman"/>
          <w:sz w:val="24"/>
          <w:szCs w:val="24"/>
        </w:rPr>
        <w:t xml:space="preserve"> </w:t>
      </w:r>
      <w:r w:rsidRPr="00E15139">
        <w:rPr>
          <w:rFonts w:ascii="Times New Roman" w:hAnsi="Times New Roman" w:cs="Times New Roman"/>
          <w:sz w:val="24"/>
          <w:szCs w:val="24"/>
        </w:rPr>
        <w:t xml:space="preserve">подтверждающих наличие действующей системы </w:t>
      </w:r>
      <w:proofErr w:type="spellStart"/>
      <w:r w:rsidRPr="00E15139">
        <w:rPr>
          <w:rFonts w:ascii="Times New Roman" w:hAnsi="Times New Roman" w:cs="Times New Roman"/>
          <w:sz w:val="24"/>
          <w:szCs w:val="24"/>
        </w:rPr>
        <w:t>менежмента</w:t>
      </w:r>
      <w:proofErr w:type="spellEnd"/>
      <w:r w:rsidR="008342B9" w:rsidRPr="00E15139">
        <w:rPr>
          <w:rFonts w:ascii="Times New Roman" w:hAnsi="Times New Roman" w:cs="Times New Roman"/>
          <w:sz w:val="24"/>
          <w:szCs w:val="24"/>
        </w:rPr>
        <w:t xml:space="preserve"> качества, соответствующей ИСО 9001-2001 (ИСО 9001:2000/9001:2011), либо аналога, или эквивалента.</w:t>
      </w:r>
    </w:p>
    <w:p w:rsidR="00E15139" w:rsidRPr="00E15139" w:rsidRDefault="00E15139" w:rsidP="00E15139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342B9" w:rsidRPr="00E15139" w:rsidRDefault="008342B9" w:rsidP="00E15139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15139">
        <w:rPr>
          <w:rFonts w:ascii="Times New Roman" w:hAnsi="Times New Roman" w:cs="Times New Roman"/>
          <w:sz w:val="24"/>
          <w:szCs w:val="24"/>
        </w:rPr>
        <w:t xml:space="preserve">- в соответствии с подразделом 19.8, на основании подпункта </w:t>
      </w:r>
      <w:r w:rsidRPr="00E15139">
        <w:rPr>
          <w:rFonts w:ascii="Times New Roman" w:hAnsi="Times New Roman" w:cs="Times New Roman"/>
          <w:sz w:val="24"/>
          <w:szCs w:val="24"/>
        </w:rPr>
        <w:t>д</w:t>
      </w:r>
      <w:r w:rsidRPr="00E15139">
        <w:rPr>
          <w:rFonts w:ascii="Times New Roman" w:hAnsi="Times New Roman" w:cs="Times New Roman"/>
          <w:sz w:val="24"/>
          <w:szCs w:val="24"/>
        </w:rPr>
        <w:t xml:space="preserve">) пункта 14.9.4 ЕОСЗ и пункта 4.13.2.5. </w:t>
      </w:r>
      <w:r w:rsidRPr="00E15139">
        <w:rPr>
          <w:rFonts w:ascii="Times New Roman" w:hAnsi="Times New Roman" w:cs="Times New Roman"/>
          <w:sz w:val="24"/>
          <w:szCs w:val="24"/>
        </w:rPr>
        <w:t>д</w:t>
      </w:r>
      <w:r w:rsidRPr="00E15139">
        <w:rPr>
          <w:rFonts w:ascii="Times New Roman" w:hAnsi="Times New Roman" w:cs="Times New Roman"/>
          <w:sz w:val="24"/>
          <w:szCs w:val="24"/>
        </w:rPr>
        <w:t>) Документации по запросу предложений</w:t>
      </w:r>
      <w:r w:rsidRPr="00E15139">
        <w:rPr>
          <w:rFonts w:ascii="Times New Roman" w:hAnsi="Times New Roman" w:cs="Times New Roman"/>
          <w:sz w:val="24"/>
          <w:szCs w:val="24"/>
        </w:rPr>
        <w:t xml:space="preserve"> (несоотве</w:t>
      </w:r>
      <w:r w:rsidR="00E15139">
        <w:rPr>
          <w:rFonts w:ascii="Times New Roman" w:hAnsi="Times New Roman" w:cs="Times New Roman"/>
          <w:sz w:val="24"/>
          <w:szCs w:val="24"/>
        </w:rPr>
        <w:t>тствие договорн</w:t>
      </w:r>
      <w:r w:rsidRPr="00E15139">
        <w:rPr>
          <w:rFonts w:ascii="Times New Roman" w:hAnsi="Times New Roman" w:cs="Times New Roman"/>
          <w:sz w:val="24"/>
          <w:szCs w:val="24"/>
        </w:rPr>
        <w:t>ых условий, указанных в заявке на участие в ОЗП требованиям Закупочной документации</w:t>
      </w:r>
      <w:r w:rsidR="00E15139">
        <w:rPr>
          <w:rFonts w:ascii="Times New Roman" w:hAnsi="Times New Roman" w:cs="Times New Roman"/>
          <w:sz w:val="24"/>
          <w:szCs w:val="24"/>
        </w:rPr>
        <w:t>)</w:t>
      </w:r>
      <w:r w:rsidRPr="00E15139">
        <w:rPr>
          <w:rFonts w:ascii="Times New Roman" w:hAnsi="Times New Roman" w:cs="Times New Roman"/>
          <w:sz w:val="24"/>
          <w:szCs w:val="24"/>
        </w:rPr>
        <w:t xml:space="preserve">, а именно: </w:t>
      </w:r>
    </w:p>
    <w:p w:rsidR="008342B9" w:rsidRDefault="008342B9" w:rsidP="00E15139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15139">
        <w:rPr>
          <w:rFonts w:ascii="Times New Roman" w:hAnsi="Times New Roman" w:cs="Times New Roman"/>
          <w:sz w:val="24"/>
          <w:szCs w:val="24"/>
        </w:rPr>
        <w:t>- условия</w:t>
      </w:r>
      <w:r w:rsidR="00E15139">
        <w:rPr>
          <w:rFonts w:ascii="Times New Roman" w:hAnsi="Times New Roman" w:cs="Times New Roman"/>
          <w:sz w:val="24"/>
          <w:szCs w:val="24"/>
        </w:rPr>
        <w:t xml:space="preserve"> оплаты, предложенные участником</w:t>
      </w:r>
      <w:r w:rsidRPr="00E15139">
        <w:rPr>
          <w:rFonts w:ascii="Times New Roman" w:hAnsi="Times New Roman" w:cs="Times New Roman"/>
          <w:sz w:val="24"/>
          <w:szCs w:val="24"/>
        </w:rPr>
        <w:t xml:space="preserve"> в заявке</w:t>
      </w:r>
      <w:r w:rsidR="00E15139">
        <w:rPr>
          <w:rFonts w:ascii="Times New Roman" w:hAnsi="Times New Roman" w:cs="Times New Roman"/>
          <w:sz w:val="24"/>
          <w:szCs w:val="24"/>
        </w:rPr>
        <w:t>,</w:t>
      </w:r>
      <w:r w:rsidRPr="00E15139">
        <w:rPr>
          <w:rFonts w:ascii="Times New Roman" w:hAnsi="Times New Roman" w:cs="Times New Roman"/>
          <w:sz w:val="24"/>
          <w:szCs w:val="24"/>
        </w:rPr>
        <w:t xml:space="preserve"> не соответствуют</w:t>
      </w:r>
      <w:r w:rsidR="00E15139">
        <w:rPr>
          <w:rFonts w:ascii="Times New Roman" w:hAnsi="Times New Roman" w:cs="Times New Roman"/>
          <w:sz w:val="24"/>
          <w:szCs w:val="24"/>
        </w:rPr>
        <w:t xml:space="preserve"> условиям оплаты,</w:t>
      </w:r>
      <w:r w:rsidRPr="00E15139">
        <w:rPr>
          <w:rFonts w:ascii="Times New Roman" w:hAnsi="Times New Roman" w:cs="Times New Roman"/>
          <w:sz w:val="24"/>
          <w:szCs w:val="24"/>
        </w:rPr>
        <w:t xml:space="preserve"> указанным в п.3 Раздела 5 «Информационная карта» Документации.</w:t>
      </w:r>
    </w:p>
    <w:p w:rsidR="00AE1EAC" w:rsidRPr="00E15139" w:rsidRDefault="00AE1EAC" w:rsidP="00E15139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50B41" w:rsidRDefault="008704BF" w:rsidP="00E1513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E15139">
        <w:rPr>
          <w:rFonts w:ascii="Times New Roman" w:eastAsia="Calibri" w:hAnsi="Times New Roman" w:cs="Times New Roman"/>
          <w:sz w:val="24"/>
          <w:szCs w:val="24"/>
        </w:rPr>
        <w:t>Результаты голосования членов закупочно</w:t>
      </w:r>
      <w:r w:rsidR="00A959F5" w:rsidRPr="00E15139">
        <w:rPr>
          <w:rFonts w:ascii="Times New Roman" w:eastAsia="Calibri" w:hAnsi="Times New Roman" w:cs="Times New Roman"/>
          <w:sz w:val="24"/>
          <w:szCs w:val="24"/>
        </w:rPr>
        <w:t xml:space="preserve">й комиссии: </w:t>
      </w:r>
      <w:r w:rsidR="00A959F5" w:rsidRPr="00E15139">
        <w:rPr>
          <w:rFonts w:ascii="Times New Roman" w:eastAsia="Calibri" w:hAnsi="Times New Roman" w:cs="Times New Roman"/>
          <w:sz w:val="24"/>
          <w:szCs w:val="24"/>
        </w:rPr>
        <w:br/>
        <w:t>«за» - 6 голосов;</w:t>
      </w:r>
      <w:r w:rsidR="00A959F5" w:rsidRPr="00E15139">
        <w:rPr>
          <w:rFonts w:ascii="Times New Roman" w:eastAsia="Calibri" w:hAnsi="Times New Roman" w:cs="Times New Roman"/>
          <w:sz w:val="24"/>
          <w:szCs w:val="24"/>
        </w:rPr>
        <w:br/>
        <w:t>«против» - 0 голосов;</w:t>
      </w:r>
      <w:r w:rsidR="00A959F5" w:rsidRPr="00E15139">
        <w:rPr>
          <w:rFonts w:ascii="Times New Roman" w:eastAsia="Calibri" w:hAnsi="Times New Roman" w:cs="Times New Roman"/>
          <w:sz w:val="24"/>
          <w:szCs w:val="24"/>
        </w:rPr>
        <w:br/>
        <w:t>«воздержался» - 0 голос</w:t>
      </w:r>
      <w:r w:rsidRPr="00E15139">
        <w:rPr>
          <w:rFonts w:ascii="Times New Roman" w:eastAsia="Calibri" w:hAnsi="Times New Roman" w:cs="Times New Roman"/>
          <w:sz w:val="24"/>
          <w:szCs w:val="24"/>
        </w:rPr>
        <w:t xml:space="preserve">ов. </w:t>
      </w:r>
    </w:p>
    <w:p w:rsidR="00E15139" w:rsidRPr="00E15139" w:rsidRDefault="00E15139" w:rsidP="00E1513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1229CF" w:rsidRDefault="00E50B41" w:rsidP="00E1513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15139">
        <w:rPr>
          <w:rFonts w:ascii="Times New Roman" w:hAnsi="Times New Roman"/>
          <w:sz w:val="24"/>
          <w:szCs w:val="24"/>
        </w:rPr>
        <w:t xml:space="preserve">4. </w:t>
      </w:r>
      <w:r w:rsidR="008704BF" w:rsidRPr="00E15139">
        <w:rPr>
          <w:rFonts w:ascii="Times New Roman" w:hAnsi="Times New Roman"/>
          <w:sz w:val="24"/>
          <w:szCs w:val="24"/>
        </w:rPr>
        <w:t xml:space="preserve">В связи с тем, что по результатам рассмотрения Предложений </w:t>
      </w:r>
      <w:r w:rsidR="00E15139">
        <w:rPr>
          <w:rFonts w:ascii="Times New Roman" w:hAnsi="Times New Roman"/>
          <w:sz w:val="24"/>
          <w:szCs w:val="24"/>
        </w:rPr>
        <w:t>единственный</w:t>
      </w:r>
      <w:r w:rsidR="008704BF" w:rsidRPr="00E15139">
        <w:rPr>
          <w:rFonts w:ascii="Times New Roman" w:hAnsi="Times New Roman"/>
          <w:sz w:val="24"/>
          <w:szCs w:val="24"/>
        </w:rPr>
        <w:t xml:space="preserve"> участник</w:t>
      </w:r>
      <w:r w:rsidR="00E15139">
        <w:rPr>
          <w:rFonts w:ascii="Times New Roman" w:hAnsi="Times New Roman"/>
          <w:sz w:val="24"/>
          <w:szCs w:val="24"/>
        </w:rPr>
        <w:t xml:space="preserve">  не был</w:t>
      </w:r>
      <w:r w:rsidR="008704BF" w:rsidRPr="00E15139">
        <w:rPr>
          <w:rFonts w:ascii="Times New Roman" w:hAnsi="Times New Roman"/>
          <w:sz w:val="24"/>
          <w:szCs w:val="24"/>
        </w:rPr>
        <w:t xml:space="preserve"> признан</w:t>
      </w:r>
      <w:r w:rsidR="00E15139">
        <w:rPr>
          <w:rFonts w:ascii="Times New Roman" w:hAnsi="Times New Roman"/>
          <w:sz w:val="24"/>
          <w:szCs w:val="24"/>
        </w:rPr>
        <w:t xml:space="preserve"> </w:t>
      </w:r>
      <w:r w:rsidR="008704BF" w:rsidRPr="00E15139">
        <w:rPr>
          <w:rFonts w:ascii="Times New Roman" w:hAnsi="Times New Roman"/>
          <w:sz w:val="24"/>
          <w:szCs w:val="24"/>
        </w:rPr>
        <w:t xml:space="preserve"> соответствующим</w:t>
      </w:r>
      <w:r w:rsidR="00E15139">
        <w:rPr>
          <w:rFonts w:ascii="Times New Roman" w:hAnsi="Times New Roman"/>
          <w:sz w:val="24"/>
          <w:szCs w:val="24"/>
        </w:rPr>
        <w:t xml:space="preserve"> </w:t>
      </w:r>
      <w:r w:rsidR="008704BF" w:rsidRPr="00E15139">
        <w:rPr>
          <w:rFonts w:ascii="Times New Roman" w:hAnsi="Times New Roman"/>
          <w:sz w:val="24"/>
          <w:szCs w:val="24"/>
        </w:rPr>
        <w:t xml:space="preserve"> условиям</w:t>
      </w:r>
      <w:r w:rsidR="00E15139">
        <w:rPr>
          <w:rFonts w:ascii="Times New Roman" w:hAnsi="Times New Roman"/>
          <w:sz w:val="24"/>
          <w:szCs w:val="24"/>
        </w:rPr>
        <w:t xml:space="preserve"> открытого запроса предложений,</w:t>
      </w:r>
      <w:r w:rsidR="008704BF" w:rsidRPr="00E15139">
        <w:rPr>
          <w:rFonts w:ascii="Times New Roman" w:hAnsi="Times New Roman"/>
          <w:sz w:val="24"/>
          <w:szCs w:val="24"/>
        </w:rPr>
        <w:t xml:space="preserve">  в соответствии с подпунктом а) пункта 13.5.2 ЕОСЗ открытый запрос предложений признан несостоявшимся.</w:t>
      </w:r>
    </w:p>
    <w:p w:rsidR="00E15139" w:rsidRPr="00E15139" w:rsidRDefault="00E15139" w:rsidP="00E1513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C28FC" w:rsidRDefault="00E50B41" w:rsidP="00E1513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="001229CF" w:rsidRPr="00E1513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</w:t>
        </w:r>
        <w:r w:rsidRPr="00E1513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 Закупочная комиссия в соответствии с п. 13.5.6 ЕОСЗ рекомендует провести повторную закупку (п.13.5.7 ЕОСЗ), если сроки проведения процедуры закупки позволяют удовлетворить потребность в продукции, либо обратиться за разрешением на закупку у единственного поставщика в соответствии с п.10.13.1 в) ЕОСЗ на ПДЗК.</w:t>
        </w:r>
      </w:hyperlink>
    </w:p>
    <w:p w:rsidR="00CC28FC" w:rsidRDefault="00CC28FC" w:rsidP="00CC28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28F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Закупочная</w:t>
      </w:r>
      <w:proofErr w:type="spellEnd"/>
      <w:r w:rsidRPr="00CC28F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CC28F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</w:t>
      </w:r>
      <w:r w:rsidRPr="00CC28F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871BA4" w:rsidRPr="00871BA4" w:rsidRDefault="00871BA4" w:rsidP="00CC28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9"/>
        <w:gridCol w:w="6578"/>
        <w:gridCol w:w="954"/>
      </w:tblGrid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6566F4" w:rsidP="00CC28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CC28FC"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закупочной комиссии: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6566F4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Антонов О.В.</w:t>
            </w:r>
            <w:r w:rsidR="00CC28FC"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6566F4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Исполнительный директор</w:t>
            </w:r>
            <w:r w:rsidR="00CC28FC"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Шамароков А.С.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Заведующий отделом конструирования тепломеханического оборудования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Гречухин Л.Н.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Начальник 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Макиев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Заведующий отделом по организации и сопровождению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Викторова Г.В.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Ведущий специалист отдела по организации и сопровождению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Квачантирадзе Л.Г.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Заместитель главного экономиста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C28FC" w:rsidRPr="00CC28FC" w:rsidTr="00CC28F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Гилева</w:t>
            </w:r>
            <w:proofErr w:type="spellEnd"/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М.Ю.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28F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Ведущий специалист отдела по организации и сопровождению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28FC" w:rsidRPr="00CC28FC" w:rsidRDefault="00CC28FC" w:rsidP="00CC28F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C28FC" w:rsidRPr="00CC28FC" w:rsidRDefault="00CC28FC" w:rsidP="00CC28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28FC" w:rsidRPr="00CC28FC" w:rsidRDefault="00CC28FC"/>
    <w:sectPr w:rsidR="00CC28FC" w:rsidRPr="00CC2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9301C"/>
    <w:multiLevelType w:val="hybridMultilevel"/>
    <w:tmpl w:val="C95A1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120B96"/>
    <w:multiLevelType w:val="hybridMultilevel"/>
    <w:tmpl w:val="68EED7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8FC"/>
    <w:rsid w:val="000E41FD"/>
    <w:rsid w:val="001229CF"/>
    <w:rsid w:val="001A36DB"/>
    <w:rsid w:val="00315ED7"/>
    <w:rsid w:val="00345C78"/>
    <w:rsid w:val="004D295B"/>
    <w:rsid w:val="006566F4"/>
    <w:rsid w:val="006A04B0"/>
    <w:rsid w:val="008342B9"/>
    <w:rsid w:val="008704BF"/>
    <w:rsid w:val="00871BA4"/>
    <w:rsid w:val="008B3194"/>
    <w:rsid w:val="00A959F5"/>
    <w:rsid w:val="00AE1EAC"/>
    <w:rsid w:val="00CC28FC"/>
    <w:rsid w:val="00E15139"/>
    <w:rsid w:val="00E50B41"/>
    <w:rsid w:val="00E8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0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229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0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22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1820</Words>
  <Characters>10377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Гилева Марина Юрьевна</dc:creator>
  <cp:lastModifiedBy>Гилева Марина Юрьевна</cp:lastModifiedBy>
  <cp:revision>15</cp:revision>
  <cp:lastPrinted>2015-03-13T07:46:00Z</cp:lastPrinted>
  <dcterms:created xsi:type="dcterms:W3CDTF">2015-03-12T13:24:00Z</dcterms:created>
  <dcterms:modified xsi:type="dcterms:W3CDTF">2015-03-13T08:26:00Z</dcterms:modified>
</cp:coreProperties>
</file>