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68A9" w:rsidRPr="00FC29F1" w:rsidRDefault="009801B8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FC29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708-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Pr="00FC29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-2015/237</w:t>
      </w:r>
    </w:p>
    <w:p w:rsidR="00CE68A9" w:rsidRPr="00FC29F1" w:rsidRDefault="009801B8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FC29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FC29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FC29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FC29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FC29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FC29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FC29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FC29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 реле электромагнитных.</w:t>
      </w:r>
    </w:p>
    <w:p w:rsidR="00CE68A9" w:rsidRPr="00FC29F1" w:rsidRDefault="00CE68A9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E68A9" w:rsidRPr="00FC29F1" w:rsidRDefault="00CE68A9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CE68A9">
        <w:tc>
          <w:tcPr>
            <w:tcW w:w="5149" w:type="dxa"/>
            <w:hideMark/>
          </w:tcPr>
          <w:p w:rsidR="00CE68A9" w:rsidRDefault="009801B8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Северск</w:t>
            </w:r>
          </w:p>
        </w:tc>
        <w:tc>
          <w:tcPr>
            <w:tcW w:w="5102" w:type="dxa"/>
            <w:hideMark/>
          </w:tcPr>
          <w:p w:rsidR="00CE68A9" w:rsidRDefault="009801B8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«16» марта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CE68A9" w:rsidRDefault="00CE68A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68A9" w:rsidRDefault="009801B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CE68A9" w:rsidRDefault="00CE68A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68A9" w:rsidRDefault="009801B8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CE68A9" w:rsidRDefault="009801B8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Акционерное общество "Сибирский химический комбинат"</w:t>
      </w:r>
    </w:p>
    <w:p w:rsidR="00CE68A9" w:rsidRPr="00FC29F1" w:rsidRDefault="009801B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FC29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C29F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FC29F1">
        <w:rPr>
          <w:rFonts w:ascii="Times New Roman" w:eastAsia="Times New Roman" w:hAnsi="Times New Roman" w:cs="Times New Roman"/>
          <w:sz w:val="28"/>
          <w:szCs w:val="28"/>
          <w:lang w:eastAsia="ru-RU"/>
        </w:rPr>
        <w:t>: АО "Сибирский химический комбинат"</w:t>
      </w:r>
    </w:p>
    <w:p w:rsidR="00CE68A9" w:rsidRPr="00FC29F1" w:rsidRDefault="009801B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FC29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C29F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FC29F1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реле электромагнитных.</w:t>
      </w:r>
    </w:p>
    <w:p w:rsidR="00CE68A9" w:rsidRPr="00FC29F1" w:rsidRDefault="009801B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29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реле электромагнитных. </w:t>
      </w:r>
    </w:p>
    <w:p w:rsidR="00CE68A9" w:rsidRPr="00FC29F1" w:rsidRDefault="00CE68A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68A9" w:rsidRPr="00FC29F1" w:rsidRDefault="009801B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29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486 345 (Четыреста восемьдесят шесть тысяч триста сорок пять) рублей 23 копейки, включая НДС. </w:t>
      </w:r>
    </w:p>
    <w:p w:rsidR="00CE68A9" w:rsidRPr="00FC29F1" w:rsidRDefault="00CE68A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68A9" w:rsidRDefault="009801B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FC29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FC29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FC29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C29F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FC29F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FC29F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FC29F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«27» февраля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31502074217,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№150227/0506/112,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№Z037058.</w:t>
      </w:r>
    </w:p>
    <w:p w:rsidR="00CE68A9" w:rsidRDefault="00CE68A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68A9" w:rsidRDefault="009801B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</w:t>
      </w:r>
      <w:r w:rsidR="00FC29F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 заочной форме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в 05:00:00 (время московское) «16» марта 2015 года, по адресу: г.Северск, ул.Курчатова-1, ЕЗК.</w:t>
      </w:r>
    </w:p>
    <w:p w:rsidR="00CE68A9" w:rsidRDefault="00CE68A9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CE68A9" w:rsidRDefault="009801B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05:00:00 (время московское) «16» марта 2015 года на ЭТП Аук. Конк. Дом:</w:t>
      </w:r>
    </w:p>
    <w:p w:rsidR="00CE68A9" w:rsidRDefault="009801B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  <w:r w:rsidR="00FC29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- 2; </w:t>
      </w:r>
    </w:p>
    <w:p w:rsidR="00CE68A9" w:rsidRDefault="00CE68A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68A9" w:rsidRDefault="009801B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CE68A9" w:rsidRPr="00FC29F1" w:rsidRDefault="009801B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29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реле электромагнитных. </w:t>
      </w:r>
    </w:p>
    <w:p w:rsidR="00CE68A9" w:rsidRPr="00FC29F1" w:rsidRDefault="009801B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29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2"/>
        <w:gridCol w:w="3220"/>
        <w:gridCol w:w="2203"/>
        <w:gridCol w:w="3577"/>
      </w:tblGrid>
      <w:tr w:rsidR="00CE68A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68A9" w:rsidRDefault="009801B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68A9" w:rsidRDefault="009801B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68A9" w:rsidRDefault="009801B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68A9" w:rsidRDefault="009801B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CE68A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68A9" w:rsidRDefault="009801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60237716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68A9" w:rsidRDefault="009801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"Энергия-плюс"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68A9" w:rsidRDefault="009801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68A9" w:rsidRDefault="009801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449 314 (Четыреста сорок девять тысяч триста четырнадцать) рублей 50 копеек , включая НДС </w:t>
            </w:r>
          </w:p>
        </w:tc>
      </w:tr>
      <w:tr w:rsidR="00CE68A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68A9" w:rsidRDefault="009801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60240537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68A9" w:rsidRDefault="009801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"ТОРГОВЫЙ ДОМ РИМ"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68A9" w:rsidRDefault="009801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68A9" w:rsidRDefault="009801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456 310 (Четыреста пятьдесят шесть тысяч триста десять) рублей 42 копейки , включая НДС </w:t>
            </w:r>
          </w:p>
        </w:tc>
      </w:tr>
    </w:tbl>
    <w:p w:rsidR="00CE68A9" w:rsidRPr="00FC29F1" w:rsidRDefault="009801B8">
      <w:pPr>
        <w:pStyle w:val="af4"/>
        <w:jc w:val="both"/>
        <w:rPr>
          <w:rFonts w:eastAsia="Times New Roman"/>
          <w:sz w:val="28"/>
          <w:szCs w:val="28"/>
        </w:rPr>
      </w:pPr>
      <w:r w:rsidRPr="00FC29F1">
        <w:rPr>
          <w:rFonts w:eastAsia="Times New Roman"/>
          <w:sz w:val="28"/>
          <w:szCs w:val="28"/>
        </w:rPr>
        <w:t xml:space="preserve">Заявки участников Общество с ограниченной ответственностью "Энергия-плюс", Общество с ограниченной ответственностью </w:t>
      </w:r>
      <w:r>
        <w:rPr>
          <w:rFonts w:eastAsia="Times New Roman"/>
          <w:sz w:val="28"/>
          <w:szCs w:val="28"/>
          <w:lang w:val="en-US"/>
        </w:rPr>
        <w:t xml:space="preserve">"ТОРГОВЫЙ ДОМ РИМ" приняты к </w:t>
      </w:r>
      <w:r w:rsidRPr="00FC29F1">
        <w:rPr>
          <w:rFonts w:eastAsia="Times New Roman"/>
          <w:sz w:val="28"/>
          <w:szCs w:val="28"/>
          <w:lang w:val="en-US"/>
        </w:rPr>
        <w:t>рассмотрению.</w:t>
      </w:r>
    </w:p>
    <w:p w:rsidR="00FC29F1" w:rsidRPr="00FC29F1" w:rsidRDefault="00FC29F1" w:rsidP="00FC29F1">
      <w:pPr>
        <w:shd w:val="clear" w:color="auto" w:fill="FFFFFF"/>
        <w:rPr>
          <w:rFonts w:ascii="Times New Roman" w:hAnsi="Times New Roman" w:cs="Times New Roman"/>
          <w:sz w:val="28"/>
          <w:szCs w:val="28"/>
        </w:rPr>
      </w:pPr>
      <w:r w:rsidRPr="00FC29F1">
        <w:rPr>
          <w:rFonts w:ascii="Times New Roman" w:hAnsi="Times New Roman" w:cs="Times New Roman"/>
          <w:b/>
          <w:sz w:val="28"/>
          <w:szCs w:val="28"/>
        </w:rPr>
        <w:t>Рассмотрение заявок на участие в запросе цен состоится не позднее</w:t>
      </w:r>
      <w:r w:rsidRPr="00FC29F1">
        <w:rPr>
          <w:rFonts w:ascii="Times New Roman" w:hAnsi="Times New Roman" w:cs="Times New Roman"/>
          <w:sz w:val="28"/>
          <w:szCs w:val="28"/>
        </w:rPr>
        <w:t xml:space="preserve"> 30 (тридцати) дней, следующих за днем окончания срока подачи заявок на участие в запросе цен</w:t>
      </w:r>
      <w:r w:rsidRPr="00FC29F1">
        <w:rPr>
          <w:rFonts w:ascii="Times New Roman" w:hAnsi="Times New Roman" w:cs="Times New Roman"/>
          <w:iCs/>
          <w:sz w:val="28"/>
          <w:szCs w:val="28"/>
        </w:rPr>
        <w:t>.</w:t>
      </w:r>
    </w:p>
    <w:p w:rsidR="00FC29F1" w:rsidRPr="00FC29F1" w:rsidRDefault="00FC29F1" w:rsidP="00FC29F1">
      <w:pPr>
        <w:shd w:val="clear" w:color="auto" w:fill="FFFFFF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C29F1">
        <w:rPr>
          <w:rFonts w:ascii="Times New Roman" w:hAnsi="Times New Roman" w:cs="Times New Roman"/>
          <w:sz w:val="28"/>
          <w:szCs w:val="28"/>
        </w:rPr>
        <w:t xml:space="preserve"> Настоящий протокол подлежит размещению на сайте для размещения информации о размещении заказов </w:t>
      </w:r>
      <w:hyperlink r:id="rId10" w:history="1">
        <w:r w:rsidRPr="00FC29F1">
          <w:rPr>
            <w:rStyle w:val="a3"/>
            <w:rFonts w:ascii="Times New Roman" w:hAnsi="Times New Roman" w:cs="Times New Roman"/>
            <w:sz w:val="28"/>
            <w:szCs w:val="28"/>
          </w:rPr>
          <w:t>http://zakupki.rosatom.ru</w:t>
        </w:r>
      </w:hyperlink>
    </w:p>
    <w:p w:rsidR="004A6946" w:rsidRDefault="004A6946">
      <w:pPr>
        <w:pStyle w:val="af4"/>
        <w:jc w:val="both"/>
        <w:rPr>
          <w:rFonts w:eastAsia="Times New Roman"/>
          <w:sz w:val="28"/>
          <w:szCs w:val="28"/>
        </w:rPr>
      </w:pPr>
    </w:p>
    <w:p w:rsidR="004A6946" w:rsidRDefault="004A6946" w:rsidP="004A6946">
      <w:pPr>
        <w:pStyle w:val="af4"/>
        <w:jc w:val="both"/>
        <w:rPr>
          <w:rFonts w:eastAsia="Times New Roman"/>
          <w:sz w:val="28"/>
          <w:szCs w:val="28"/>
        </w:rPr>
      </w:pPr>
    </w:p>
    <w:p w:rsidR="004A6946" w:rsidRDefault="004A6946" w:rsidP="004A6946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4A6946" w:rsidTr="004A6946">
        <w:tc>
          <w:tcPr>
            <w:tcW w:w="2562" w:type="dxa"/>
            <w:shd w:val="clear" w:color="auto" w:fill="auto"/>
          </w:tcPr>
          <w:p w:rsidR="004A6946" w:rsidRDefault="004A6946" w:rsidP="004A6946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4A6946" w:rsidRDefault="004A6946" w:rsidP="004A6946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4A6946" w:rsidRDefault="004A6946" w:rsidP="004A6946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4A6946" w:rsidRDefault="004A6946" w:rsidP="004A6946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ЭП</w:t>
            </w:r>
          </w:p>
        </w:tc>
      </w:tr>
      <w:tr w:rsidR="004A6946" w:rsidTr="004A6946">
        <w:tc>
          <w:tcPr>
            <w:tcW w:w="2562" w:type="dxa"/>
            <w:shd w:val="clear" w:color="auto" w:fill="auto"/>
          </w:tcPr>
          <w:p w:rsidR="004A6946" w:rsidRDefault="004A6946" w:rsidP="004A6946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Румянцева Светлана Николаевна</w:t>
            </w:r>
          </w:p>
        </w:tc>
        <w:tc>
          <w:tcPr>
            <w:tcW w:w="2563" w:type="dxa"/>
            <w:shd w:val="clear" w:color="auto" w:fill="auto"/>
          </w:tcPr>
          <w:p w:rsidR="004A6946" w:rsidRDefault="004A6946" w:rsidP="004A6946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16.03.2015</w:t>
            </w:r>
          </w:p>
        </w:tc>
        <w:tc>
          <w:tcPr>
            <w:tcW w:w="2563" w:type="dxa"/>
            <w:shd w:val="clear" w:color="auto" w:fill="auto"/>
          </w:tcPr>
          <w:p w:rsidR="004A6946" w:rsidRDefault="004A6946" w:rsidP="004A6946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Доверенность № 19/233Д от 25.11.2014</w:t>
            </w:r>
          </w:p>
        </w:tc>
        <w:tc>
          <w:tcPr>
            <w:tcW w:w="2563" w:type="dxa"/>
            <w:shd w:val="clear" w:color="auto" w:fill="auto"/>
          </w:tcPr>
          <w:p w:rsidR="004A6946" w:rsidRDefault="004A6946" w:rsidP="004A6946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№ 5f 0b 37 77 00 01 00 00 02 f6</w:t>
            </w:r>
          </w:p>
        </w:tc>
      </w:tr>
    </w:tbl>
    <w:p w:rsidR="00FC29F1" w:rsidRPr="00FC29F1" w:rsidRDefault="00FC29F1" w:rsidP="004A6946">
      <w:pPr>
        <w:pStyle w:val="af4"/>
        <w:jc w:val="both"/>
        <w:rPr>
          <w:rFonts w:eastAsia="Times New Roman"/>
          <w:sz w:val="28"/>
          <w:szCs w:val="28"/>
        </w:rPr>
      </w:pPr>
    </w:p>
    <w:sectPr w:rsidR="00FC29F1" w:rsidRPr="00FC29F1" w:rsidSect="00CE68A9">
      <w:footerReference w:type="default" r:id="rId11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2F98" w:rsidRDefault="00F82F98">
      <w:pPr>
        <w:spacing w:after="0" w:line="240" w:lineRule="auto"/>
      </w:pPr>
      <w:r>
        <w:separator/>
      </w:r>
    </w:p>
  </w:endnote>
  <w:endnote w:type="continuationSeparator" w:id="0">
    <w:p w:rsidR="00F82F98" w:rsidRDefault="00F82F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68A9" w:rsidRDefault="009801B8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708-SH-2015/237</w:t>
    </w:r>
  </w:p>
  <w:p w:rsidR="00CE68A9" w:rsidRDefault="009801B8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цен на право заключения договора на право заключения договора на поставку реле электромагнитных.</w:t>
    </w:r>
  </w:p>
  <w:p w:rsidR="00CE68A9" w:rsidRDefault="00CE68A9">
    <w:pPr>
      <w:pStyle w:val="a9"/>
      <w:jc w:val="center"/>
      <w:rPr>
        <w:bCs/>
        <w:sz w:val="16"/>
        <w:szCs w:val="16"/>
      </w:rPr>
    </w:pPr>
  </w:p>
  <w:p w:rsidR="00CE68A9" w:rsidRDefault="006518E0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9801B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9801B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BC7C14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9801B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9801B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BC7C14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2F98" w:rsidRDefault="00F82F98">
      <w:pPr>
        <w:spacing w:after="0" w:line="240" w:lineRule="auto"/>
      </w:pPr>
      <w:r>
        <w:separator/>
      </w:r>
    </w:p>
  </w:footnote>
  <w:footnote w:type="continuationSeparator" w:id="0">
    <w:p w:rsidR="00F82F98" w:rsidRDefault="00F82F9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902301"/>
    <w:multiLevelType w:val="multilevel"/>
    <w:tmpl w:val="9EE067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defaultTabStop w:val="708"/>
  <w:drawingGridHorizontalSpacing w:val="0"/>
  <w:displayHorizontalDrawingGridEvery w:val="2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FC29F1"/>
    <w:rsid w:val="004A6946"/>
    <w:rsid w:val="006518E0"/>
    <w:rsid w:val="009801B8"/>
    <w:rsid w:val="00B6509C"/>
    <w:rsid w:val="00BC7C14"/>
    <w:rsid w:val="00CE68A9"/>
    <w:rsid w:val="00F82F98"/>
    <w:rsid w:val="00FC29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68A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E68A9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CE68A9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CE68A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CE68A9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CE68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CE68A9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CE68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CE68A9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CE68A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CE68A9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CE68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CE68A9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CE68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CE68A9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CE68A9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CE68A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CE68A9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CE68A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0B258A-7BFF-4B1D-8567-09D458A759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490</Words>
  <Characters>2793</Characters>
  <Application>Microsoft Office Word</Application>
  <DocSecurity>0</DocSecurity>
  <Lines>23</Lines>
  <Paragraphs>6</Paragraphs>
  <ScaleCrop>false</ScaleCrop>
  <Company/>
  <LinksUpToDate>false</LinksUpToDate>
  <CharactersWithSpaces>3277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Пользователь</cp:lastModifiedBy>
  <cp:revision>2</cp:revision>
  <dcterms:created xsi:type="dcterms:W3CDTF">2015-03-16T03:15:00Z</dcterms:created>
  <dcterms:modified xsi:type="dcterms:W3CDTF">2015-03-16T03:15:00Z</dcterms:modified>
</cp:coreProperties>
</file>