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B18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ПРОТОКОЛ № 1537509-2</w:t>
      </w:r>
    </w:p>
    <w:p w:rsidR="00000000" w:rsidRDefault="000B18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Деповской ремонт (ДР) багажных вагонов с доп. работами</w:t>
      </w:r>
    </w:p>
    <w:p w:rsidR="00000000" w:rsidRDefault="000B18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0B18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Лот № 1</w:t>
      </w:r>
    </w:p>
    <w:p w:rsidR="00000000" w:rsidRDefault="000B183A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7"/>
        <w:gridCol w:w="5114"/>
      </w:tblGrid>
      <w:tr w:rsidR="00000000">
        <w:tc>
          <w:tcPr>
            <w:tcW w:w="5210" w:type="dxa"/>
            <w:hideMark/>
          </w:tcPr>
          <w:p w:rsidR="00000000" w:rsidRDefault="000B183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сной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000000" w:rsidRDefault="000B183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«20» марта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Default="000B183A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0B183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</w:t>
      </w:r>
      <w:r>
        <w:rPr>
          <w:rFonts w:ascii="Times New Roman" w:hAnsi="Times New Roman"/>
          <w:sz w:val="28"/>
          <w:szCs w:val="28"/>
        </w:rPr>
        <w:t>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000000" w:rsidRDefault="000B183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00000" w:rsidRDefault="000B183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000000" w:rsidRDefault="000B183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"Электрохимприбор"</w:t>
      </w:r>
    </w:p>
    <w:p w:rsidR="00000000" w:rsidRDefault="000B183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размещения заказа: ФГУП "Комбинат "Электрохимприбор"</w:t>
      </w:r>
    </w:p>
    <w:p w:rsidR="00000000" w:rsidRDefault="000B183A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запроса цен: право заключения договора на Деповской ремонт (ДР) багажных вагонов с доп. работами</w:t>
      </w:r>
    </w:p>
    <w:p w:rsidR="00000000" w:rsidRDefault="000B183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</w:t>
      </w:r>
      <w:r>
        <w:rPr>
          <w:rFonts w:ascii="Times New Roman" w:eastAsiaTheme="minorHAnsi" w:hAnsi="Times New Roman"/>
          <w:sz w:val="28"/>
          <w:szCs w:val="28"/>
        </w:rPr>
        <w:t xml:space="preserve">ет договора: Деповской ремонт (ДР) багажных вагонов с доп. работами </w:t>
      </w:r>
    </w:p>
    <w:p w:rsidR="00000000" w:rsidRDefault="000B183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0B183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2 337 354 (Два миллиона триста тридцать семь тысяч триста пятьдесят четыре) рубля 96 копеек, включая НДС. </w:t>
      </w:r>
    </w:p>
    <w:p w:rsidR="00000000" w:rsidRDefault="000B18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r>
        <w:rPr>
          <w:rFonts w:ascii="Times New Roman" w:hAnsi="Times New Roman"/>
          <w:sz w:val="28"/>
          <w:szCs w:val="28"/>
        </w:rPr>
        <w:t xml:space="preserve"> : Указано в Техническом задании закупочной процедуры.</w:t>
      </w:r>
    </w:p>
    <w:p w:rsidR="00000000" w:rsidRDefault="000B183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0B18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«02» марта 2015 года в информационно-телекоммуникационной сети «Интернет» на официальном сайте Российской Федерации для размещ</w:t>
      </w:r>
      <w:r>
        <w:rPr>
          <w:rFonts w:ascii="Times New Roman" w:hAnsi="Times New Roman"/>
          <w:sz w:val="28"/>
          <w:szCs w:val="28"/>
        </w:rPr>
        <w:t xml:space="preserve">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31502082248,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№150302/0477/124, на ЭТП Аук. Конк. Дом, закупка  №Z037091.</w:t>
      </w:r>
    </w:p>
    <w:p w:rsidR="00000000" w:rsidRDefault="000B183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00000" w:rsidRDefault="000B183A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«20» марта 2015 года, по </w:t>
      </w:r>
      <w:r>
        <w:rPr>
          <w:b w:val="0"/>
          <w:bCs w:val="0"/>
          <w:color w:val="000000"/>
          <w:sz w:val="28"/>
          <w:szCs w:val="28"/>
        </w:rPr>
        <w:t>адресу: г. Лесной, Свердловской обл</w:t>
      </w:r>
      <w:r>
        <w:rPr>
          <w:b w:val="0"/>
          <w:bCs w:val="0"/>
          <w:color w:val="000000"/>
          <w:sz w:val="28"/>
          <w:szCs w:val="28"/>
        </w:rPr>
        <w:t>асти, Коммунистический проспект 6а, отдел ОМТСКО, здание 420а, кабинет 421..</w:t>
      </w:r>
    </w:p>
    <w:p w:rsidR="00000000" w:rsidRDefault="000B183A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000000" w:rsidRDefault="000B183A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769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логистике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Заместитель Предс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Ширинкин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цеха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Наумов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службы подвижного состава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Пугин О.М.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службы спецперевозок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Ерискин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службы эксплуатации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Сек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Михайлов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начальника железнодорожного цеха </w:t>
            </w:r>
          </w:p>
        </w:tc>
      </w:tr>
    </w:tbl>
    <w:p w:rsidR="00000000" w:rsidRDefault="000B183A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000000" w:rsidRDefault="000B18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6 из 6 членов закупочной  комиссии.</w:t>
      </w:r>
    </w:p>
    <w:p w:rsidR="00000000" w:rsidRDefault="000B18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Кворум имеется.</w:t>
      </w:r>
    </w:p>
    <w:p w:rsidR="00000000" w:rsidRDefault="000B183A">
      <w:pPr>
        <w:rPr>
          <w:rFonts w:ascii="Times New Roman" w:hAnsi="Times New Roman"/>
          <w:sz w:val="28"/>
          <w:szCs w:val="28"/>
        </w:rPr>
      </w:pPr>
    </w:p>
    <w:p w:rsidR="00000000" w:rsidRDefault="000B18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Согласно Протоколу заседания закупочной  комисси</w:t>
      </w:r>
      <w:r>
        <w:rPr>
          <w:rFonts w:ascii="Times New Roman" w:hAnsi="Times New Roman"/>
          <w:sz w:val="28"/>
          <w:szCs w:val="28"/>
        </w:rPr>
        <w:t>и по открытию доступа к поданным в форме электронных документов котировочным заявкам от 17.03.2015 № 1537509-1 к рассмотрению приняты котировочные заявки от следующих участников процедуры закупки:</w:t>
      </w:r>
    </w:p>
    <w:p w:rsidR="00000000" w:rsidRDefault="000B183A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2"/>
        <w:gridCol w:w="3301"/>
        <w:gridCol w:w="2893"/>
        <w:gridCol w:w="229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ля физического лица) участника процедуры закупки</w:t>
            </w:r>
          </w:p>
        </w:tc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Адрес участника процедуры закупки и ИНН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Цена заявки</w:t>
            </w:r>
          </w:p>
        </w:tc>
      </w:tr>
      <w:tr w:rsidR="00000000">
        <w:trPr>
          <w:trHeight w:val="223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60237572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Уральский филиал Акционерного общества "Федеральная пассажирская компания"</w:t>
            </w:r>
          </w:p>
        </w:tc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620107, Россия, </w:t>
            </w:r>
          </w:p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г. Екатеринбург, Вокзальная, 16</w:t>
            </w:r>
          </w:p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770870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9686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2 337 354.69 руб. </w:t>
            </w:r>
          </w:p>
          <w:p w:rsidR="00000000" w:rsidRDefault="000B183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включая НДС</w:t>
            </w:r>
          </w:p>
        </w:tc>
      </w:tr>
    </w:tbl>
    <w:p w:rsidR="00000000" w:rsidRDefault="000B183A">
      <w:pPr>
        <w:rPr>
          <w:rFonts w:ascii="Times New Roman" w:hAnsi="Times New Roman"/>
          <w:sz w:val="28"/>
          <w:szCs w:val="28"/>
        </w:rPr>
      </w:pPr>
    </w:p>
    <w:p w:rsidR="00000000" w:rsidRDefault="000B183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0000" w:rsidRDefault="000B183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000000" w:rsidRDefault="000B183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 Допустить к участию в запросе цен в электронной форме и признать участниками запроса цен следующих участник</w:t>
      </w:r>
      <w:r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00000" w:rsidRDefault="000B183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0B183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Открытое акционерное общество «Федеральная пассажирская компания» </w:t>
      </w:r>
    </w:p>
    <w:p w:rsidR="00000000" w:rsidRDefault="000B183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Результаты </w:t>
      </w:r>
      <w:r>
        <w:rPr>
          <w:rFonts w:eastAsiaTheme="minorHAnsi"/>
          <w:sz w:val="28"/>
          <w:szCs w:val="28"/>
        </w:rPr>
        <w:t xml:space="preserve">голосования: </w:t>
      </w:r>
    </w:p>
    <w:p w:rsidR="00000000" w:rsidRDefault="000B183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«допустить» – 6 голосов; </w:t>
      </w:r>
    </w:p>
    <w:p w:rsidR="00000000" w:rsidRDefault="000B183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«отклонить» – 0 голосов; </w:t>
      </w:r>
    </w:p>
    <w:p w:rsidR="00000000" w:rsidRDefault="000B183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00000" w:rsidRDefault="000B183A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3. </w:t>
      </w:r>
      <w:r>
        <w:rPr>
          <w:sz w:val="28"/>
          <w:szCs w:val="28"/>
        </w:rPr>
        <w:t>В связи с тем, что на участие в настоящем запросе цен была подана только одна заявка от единственного участника, в соответствии с подпунктом а) пункта 13.5.1 ЕОСЗ открытый запрос цен при</w:t>
      </w:r>
      <w:r>
        <w:rPr>
          <w:sz w:val="28"/>
          <w:szCs w:val="28"/>
        </w:rPr>
        <w:t>знан несостоявшимся.</w:t>
      </w:r>
    </w:p>
    <w:p w:rsidR="00000000" w:rsidRDefault="000B183A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000000" w:rsidRDefault="000B183A">
      <w:pPr>
        <w:jc w:val="left"/>
        <w:outlineLvl w:val="0"/>
        <w:rPr>
          <w:rFonts w:ascii="Times New Roman" w:hAnsi="Times New Roman"/>
          <w:sz w:val="28"/>
          <w:szCs w:val="28"/>
        </w:rPr>
      </w:pPr>
      <w:bookmarkStart w:id="1" w:name="_Ref310534125"/>
      <w:bookmarkStart w:id="2" w:name="_Ref397960291"/>
      <w:bookmarkStart w:id="3" w:name="_Ref390678648"/>
      <w:r>
        <w:rPr>
          <w:rFonts w:ascii="Times New Roman" w:hAnsi="Times New Roman"/>
          <w:sz w:val="28"/>
          <w:szCs w:val="28"/>
        </w:rPr>
        <w:t>Заказчик вправе заключить договор с</w:t>
      </w:r>
      <w:r>
        <w:rPr>
          <w:rFonts w:ascii="Times New Roman" w:hAnsi="Times New Roman"/>
          <w:sz w:val="28"/>
          <w:szCs w:val="28"/>
          <w:lang w:val="en-US"/>
        </w:rPr>
        <w:t> </w:t>
      </w:r>
      <w:bookmarkStart w:id="4" w:name="_Ref378004639"/>
      <w:bookmarkEnd w:id="1"/>
      <w:r>
        <w:rPr>
          <w:rFonts w:ascii="Times New Roman" w:hAnsi="Times New Roman"/>
          <w:sz w:val="28"/>
          <w:szCs w:val="28"/>
        </w:rPr>
        <w:t>единственным участником конкурентной процедуры в соответствии с подразделом 10.9 либо принять решение о проведении повторной закупки (п.13.5.7), либо отказаться от заключения договора в случаях, ука</w:t>
      </w:r>
      <w:r>
        <w:rPr>
          <w:rFonts w:ascii="Times New Roman" w:hAnsi="Times New Roman"/>
          <w:sz w:val="28"/>
          <w:szCs w:val="28"/>
        </w:rPr>
        <w:t>занных в п.28.5.</w:t>
      </w:r>
      <w:bookmarkEnd w:id="2"/>
      <w:bookmarkEnd w:id="3"/>
      <w:bookmarkEnd w:id="4"/>
    </w:p>
    <w:p w:rsidR="00000000" w:rsidRDefault="000B183A">
      <w:pPr>
        <w:keepLines w:val="0"/>
        <w:rPr>
          <w:rFonts w:ascii="Times New Roman" w:hAnsi="Times New Roman"/>
          <w:sz w:val="28"/>
          <w:szCs w:val="28"/>
        </w:rPr>
      </w:pPr>
    </w:p>
    <w:p w:rsidR="00000000" w:rsidRDefault="000B183A">
      <w:pPr>
        <w:spacing w:before="240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Закупочная комиссия: </w:t>
      </w:r>
    </w:p>
    <w:tbl>
      <w:tblPr>
        <w:tblW w:w="496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3"/>
        <w:gridCol w:w="6522"/>
        <w:gridCol w:w="133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Ларионов И.А.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логистике 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Ширинкин Н.А.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цеха 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Наумов А.А.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службы подвижного состава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Пугин О.М.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службы спецперевозок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Ерискин К.В.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службы эксплуатации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Секретарь закупочной комиссии (с правом голо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Михайлов С.В.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начальника железнодорожного цеха 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B183A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0B183A" w:rsidRDefault="000B183A">
      <w:pPr>
        <w:rPr>
          <w:rFonts w:ascii="Times New Roman" w:hAnsi="Times New Roman"/>
          <w:sz w:val="28"/>
          <w:szCs w:val="28"/>
        </w:rPr>
      </w:pPr>
    </w:p>
    <w:sectPr w:rsidR="000B183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83A" w:rsidRDefault="000B183A">
      <w:r>
        <w:separator/>
      </w:r>
    </w:p>
  </w:endnote>
  <w:endnote w:type="continuationSeparator" w:id="0">
    <w:p w:rsidR="000B183A" w:rsidRDefault="000B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0B183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Default="000B183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1537509-2 от «20» марта 2015 заседания закупочной  комиссии по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>
              <w:rPr>
                <w:rFonts w:ascii="Times New Roman" w:hAnsi="Times New Roman"/>
                <w:sz w:val="16"/>
                <w:szCs w:val="16"/>
              </w:rPr>
              <w:t>%} и оценке котировочных{#, оценке  и сопоставлению#} заявок на участие в открытом запросе цен  на право заклю</w:t>
            </w:r>
            <w:r>
              <w:rPr>
                <w:rFonts w:ascii="Times New Roman" w:hAnsi="Times New Roman"/>
                <w:sz w:val="16"/>
                <w:szCs w:val="16"/>
              </w:rPr>
              <w:t>чения договора на Деповской ремонт (ДР) багажных вагонов с доп. работами</w:t>
            </w:r>
          </w:p>
          <w:p w:rsidR="00000000" w:rsidRDefault="000B183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125D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125D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0B183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83A" w:rsidRDefault="000B183A">
      <w:r>
        <w:separator/>
      </w:r>
    </w:p>
  </w:footnote>
  <w:footnote w:type="continuationSeparator" w:id="0">
    <w:p w:rsidR="000B183A" w:rsidRDefault="000B1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D0B63"/>
    <w:multiLevelType w:val="multilevel"/>
    <w:tmpl w:val="079A2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7705D1F"/>
    <w:multiLevelType w:val="multilevel"/>
    <w:tmpl w:val="66F2D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125DF"/>
    <w:rsid w:val="000B183A"/>
    <w:rsid w:val="00D1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0E30B-AE15-4320-8E90-92687659D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2</cp:revision>
  <cp:lastPrinted>2015-03-18T06:49:00Z</cp:lastPrinted>
  <dcterms:created xsi:type="dcterms:W3CDTF">2015-03-18T06:50:00Z</dcterms:created>
  <dcterms:modified xsi:type="dcterms:W3CDTF">2015-03-18T06:50:00Z</dcterms:modified>
</cp:coreProperties>
</file>