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4A7" w:rsidRPr="0082687F" w:rsidRDefault="008268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-2015/229</w:t>
      </w:r>
    </w:p>
    <w:p w:rsidR="001214A7" w:rsidRDefault="008268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-18912. Разработка проектно-сметной документации «АО «СХК» ЦЭРЭО. Сооружение: ОРУ ЭС-2; участок эксплуатации оборудования АЭС-1, ГПП-2 и ЭС-2.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Оборудование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ОПУ, КТПНУ6/0,4кВ и КРУН 6кВ». </w:t>
      </w:r>
    </w:p>
    <w:p w:rsidR="001214A7" w:rsidRDefault="001214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1214A7" w:rsidRDefault="001214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214A7">
        <w:tc>
          <w:tcPr>
            <w:tcW w:w="5149" w:type="dxa"/>
            <w:hideMark/>
          </w:tcPr>
          <w:p w:rsidR="001214A7" w:rsidRDefault="008268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214A7" w:rsidRDefault="008268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214A7" w:rsidRDefault="00121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4A7" w:rsidRDefault="00826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214A7" w:rsidRDefault="00121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4A7" w:rsidRDefault="008268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214A7" w:rsidRDefault="008268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214A7" w:rsidRPr="0082687F" w:rsidRDefault="00826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68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214A7" w:rsidRPr="0082687F" w:rsidRDefault="00826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68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-18912. Разработка проектно-сметной документации «АО «СХК» ЦЭРЭО. Сооружение: ОРУ ЭС-2; участок эксплуатации оборудования АЭС-1, ГПП-2 и ЭС-2. Оборудование ОПУ, КТПНУ</w:t>
      </w:r>
      <w:proofErr w:type="gramStart"/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/0,4кВ и КРУН 6кВ». </w:t>
      </w:r>
    </w:p>
    <w:p w:rsidR="001214A7" w:rsidRPr="0082687F" w:rsidRDefault="00826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-18912. Разработка проектно-сметной документации «АО «СХК» ЦЭРЭО. Сооружение: ОРУ ЭС-2; участок эксплуатации оборудования АЭС-1, ГПП-2 и ЭС-2. Оборудование ОПУ, КТПНУ</w:t>
      </w:r>
      <w:proofErr w:type="gramStart"/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/0,4кВ и КРУН 6кВ». </w:t>
      </w:r>
    </w:p>
    <w:p w:rsidR="001214A7" w:rsidRPr="0082687F" w:rsidRDefault="001214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4A7" w:rsidRPr="0082687F" w:rsidRDefault="00826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3 663 520 (Три миллиона шестьсот шестьдесят три тысячи пятьсот двадцать) рублей 00 копеек, включая НДС. </w:t>
      </w:r>
    </w:p>
    <w:p w:rsidR="001214A7" w:rsidRPr="0082687F" w:rsidRDefault="001214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4A7" w:rsidRDefault="00826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№98/4693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82687F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18912)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68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268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268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31502083348,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№150302/0506/118,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№R026424.</w:t>
      </w:r>
    </w:p>
    <w:p w:rsidR="001214A7" w:rsidRDefault="00121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4A7" w:rsidRDefault="008268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1214A7" w:rsidRDefault="001214A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214A7" w:rsidRDefault="00826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«13» марта 2015 года на ЭТП Аук. Конк. Дом:</w:t>
      </w:r>
    </w:p>
    <w:p w:rsidR="001214A7" w:rsidRDefault="00826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214A7" w:rsidRDefault="00826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1214A7" w:rsidRDefault="00121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4A7" w:rsidRDefault="00826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14A7" w:rsidRPr="0082687F" w:rsidRDefault="00826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-18912. Разработка проектно-сметной документации «АО «СХК» ЦЭРЭО. Сооружение: ОРУ ЭС-2; участок эксплуатации оборудования АЭС-1, ГПП-2 и ЭС-2. Оборудование ОПУ, КТПНУ</w:t>
      </w:r>
      <w:proofErr w:type="gramStart"/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/0,4кВ и КРУН 6кВ». </w:t>
      </w:r>
    </w:p>
    <w:p w:rsidR="001214A7" w:rsidRPr="0082687F" w:rsidRDefault="00826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8"/>
        <w:gridCol w:w="2963"/>
        <w:gridCol w:w="2256"/>
        <w:gridCol w:w="3135"/>
      </w:tblGrid>
      <w:tr w:rsidR="001214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214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60239997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"Центральный проектно-технологический институт"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4A7" w:rsidRDefault="00826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3 501 060 (Три миллиона пятьсот одна тысяча шестьдесят)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214A7" w:rsidRDefault="0082687F" w:rsidP="0082687F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 w:rsidRPr="0082687F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901-</w:t>
      </w:r>
      <w:r>
        <w:rPr>
          <w:rFonts w:eastAsia="Times New Roman"/>
          <w:sz w:val="28"/>
          <w:szCs w:val="28"/>
          <w:lang w:val="en-US"/>
        </w:rPr>
        <w:t>SH</w:t>
      </w:r>
      <w:r w:rsidRPr="0082687F">
        <w:rPr>
          <w:rFonts w:eastAsia="Times New Roman"/>
          <w:sz w:val="28"/>
          <w:szCs w:val="28"/>
        </w:rPr>
        <w:t>-18912. Разработка проектно-сметной документации «АО «СХК» ЦЭРЭО. Сооружение: ОРУ ЭС-2; участок эксплуатации оборудования АЭС-1, ГПП-2 и ЭС-2. Оборудование ОПУ, КТПНУ</w:t>
      </w:r>
      <w:proofErr w:type="gramStart"/>
      <w:r w:rsidRPr="0082687F">
        <w:rPr>
          <w:rFonts w:eastAsia="Times New Roman"/>
          <w:sz w:val="28"/>
          <w:szCs w:val="28"/>
        </w:rPr>
        <w:t>6</w:t>
      </w:r>
      <w:proofErr w:type="gramEnd"/>
      <w:r w:rsidRPr="0082687F">
        <w:rPr>
          <w:rFonts w:eastAsia="Times New Roman"/>
          <w:sz w:val="28"/>
          <w:szCs w:val="28"/>
        </w:rPr>
        <w:t xml:space="preserve">/0,4кВ и КРУН 6кВ» признан несостоявшимся. </w:t>
      </w:r>
    </w:p>
    <w:p w:rsidR="0082687F" w:rsidRPr="0082687F" w:rsidRDefault="0082687F" w:rsidP="0082687F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Акционерное общество "Центральный проектно-технологический институт" принята к рассмотрению.</w:t>
      </w:r>
    </w:p>
    <w:p w:rsidR="0082687F" w:rsidRDefault="0082687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2687F" w:rsidRDefault="0082687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214A7" w:rsidRPr="0082687F" w:rsidRDefault="0082687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826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9A7C0D" w:rsidRDefault="009A7C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A7C0D" w:rsidRDefault="009A7C0D" w:rsidP="009A7C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A7C0D" w:rsidRDefault="009A7C0D" w:rsidP="009A7C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A7C0D" w:rsidTr="009A7C0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A7C0D" w:rsidTr="009A7C0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13.03.2015</w:t>
            </w:r>
          </w:p>
        </w:tc>
        <w:tc>
          <w:tcPr>
            <w:tcW w:w="2563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9A7C0D" w:rsidRDefault="009A7C0D" w:rsidP="009A7C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1214A7" w:rsidRPr="0082687F" w:rsidRDefault="001214A7" w:rsidP="009A7C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214A7" w:rsidRPr="0082687F" w:rsidSect="001214A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4A7" w:rsidRDefault="0082687F">
      <w:pPr>
        <w:spacing w:after="0" w:line="240" w:lineRule="auto"/>
      </w:pPr>
      <w:r>
        <w:separator/>
      </w:r>
    </w:p>
  </w:endnote>
  <w:endnote w:type="continuationSeparator" w:id="0">
    <w:p w:rsidR="001214A7" w:rsidRDefault="00826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4A7" w:rsidRDefault="0082687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708-SH-2015/229</w:t>
    </w:r>
  </w:p>
  <w:p w:rsidR="001214A7" w:rsidRDefault="0082687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901-SH-18912. Разработка проектно-сметной документации «АО «СХК» ЦЭРЭО. Сооружение: ОРУ ЭС-2; участок эксплуатации оборудования АЭС-1, ГПП-2 и ЭС-2. Оборудование ОПУ, КТПНУ</w:t>
    </w:r>
    <w:proofErr w:type="gramStart"/>
    <w:r>
      <w:rPr>
        <w:rFonts w:ascii="Times New Roman" w:hAnsi="Times New Roman" w:cs="Times New Roman"/>
        <w:bCs/>
        <w:sz w:val="16"/>
        <w:szCs w:val="16"/>
      </w:rPr>
      <w:t>6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/0,4кВ и КРУН 6кВ». </w:t>
    </w:r>
  </w:p>
  <w:p w:rsidR="001214A7" w:rsidRDefault="001214A7">
    <w:pPr>
      <w:pStyle w:val="a9"/>
      <w:jc w:val="center"/>
      <w:rPr>
        <w:bCs/>
        <w:sz w:val="16"/>
        <w:szCs w:val="16"/>
      </w:rPr>
    </w:pPr>
  </w:p>
  <w:p w:rsidR="001214A7" w:rsidRDefault="001214A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268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268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A7C0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268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2687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A7C0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4A7" w:rsidRDefault="0082687F">
      <w:pPr>
        <w:spacing w:after="0" w:line="240" w:lineRule="auto"/>
      </w:pPr>
      <w:r>
        <w:separator/>
      </w:r>
    </w:p>
  </w:footnote>
  <w:footnote w:type="continuationSeparator" w:id="0">
    <w:p w:rsidR="001214A7" w:rsidRDefault="00826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72B2F"/>
    <w:multiLevelType w:val="multilevel"/>
    <w:tmpl w:val="92322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2687F"/>
    <w:rsid w:val="001214A7"/>
    <w:rsid w:val="0082687F"/>
    <w:rsid w:val="009A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4A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14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14A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21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214A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214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214A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214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214A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214A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214A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21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214A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21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214A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214A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214A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214A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214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8D600-383F-493C-8DFA-5868F2843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587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2015-03-13T03:05:00Z</dcterms:created>
  <dcterms:modified xsi:type="dcterms:W3CDTF">2015-03-13T03:22:00Z</dcterms:modified>
</cp:coreProperties>
</file>