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34F2D" w:rsidRDefault="00721DA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7284/217 Р4-15-1</w:t>
      </w:r>
    </w:p>
    <w:p w:rsidR="00000000" w:rsidRPr="00F34F2D" w:rsidRDefault="00F34F2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 w:rsidR="00721D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721DA6" w:rsidRPr="00F34F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7284/217 Р4-15 «Поставка клапанов регулирующих НД для сооружения энергоблока №4 Ростовской АЭС»</w:t>
      </w:r>
    </w:p>
    <w:p w:rsidR="00000000" w:rsidRPr="00F34F2D" w:rsidRDefault="00721D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F34F2D" w:rsidRDefault="00721DA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21DA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721DA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21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34F2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F34F2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F34F2D" w:rsidRPr="009A5826">
        <w:rPr>
          <w:rFonts w:ascii="Times New Roman" w:hAnsi="Times New Roman"/>
          <w:sz w:val="27"/>
          <w:szCs w:val="27"/>
        </w:rPr>
        <w:t>»</w:t>
      </w:r>
      <w:r w:rsidR="00F34F2D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000000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F34F2D"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F34F2D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4F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F34F2D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4F2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7284/217 Р4-15 «Поставка клапанов регулирующих НД для сооружения энергоблока №4 Ростовской АЭС»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F34F2D" w:rsidRDefault="00721DA6" w:rsidP="00F34F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овора: Поставка клапанов регулирующих НД для сооружения энергоблока №4 Ростовской АЭС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F34F2D" w:rsidRDefault="00721DA6" w:rsidP="00F34F2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F34F2D" w:rsidRDefault="00721DA6" w:rsidP="00F34F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18 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668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029</w:t>
      </w:r>
      <w:r w:rsid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,49</w:t>
      </w: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(Восемнадцать миллионов шестьсот шестьдесят восемь тысяч двадцать девять) рублей 49 копеек, включая НДС. </w:t>
      </w:r>
    </w:p>
    <w:p w:rsidR="00F34F2D" w:rsidRPr="00F34F2D" w:rsidRDefault="00F34F2D" w:rsidP="00F34F2D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F2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F34F2D" w:rsidRDefault="00721DA6" w:rsidP="00F34F2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21DA6" w:rsidP="00F34F2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31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F31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F31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31502157306,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/272,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34F2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F34F2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F34F2D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№C021106.</w:t>
      </w:r>
    </w:p>
    <w:p w:rsidR="00000000" w:rsidRDefault="00721DA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F2D" w:rsidRDefault="00F34F2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F2D" w:rsidRDefault="00F34F2D" w:rsidP="00F34F2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21DA6" w:rsidP="00F34F2D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конкурсе на 09:00:00 (время московское) «21» апреля 2015 года на </w:t>
      </w:r>
      <w:r w:rsidR="00F34F2D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F34F2D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F34F2D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4F2D" w:rsidRPr="007B10BA" w:rsidRDefault="00F34F2D" w:rsidP="00F34F2D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F34F2D" w:rsidP="00F34F2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6D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конкурсе.</w:t>
      </w:r>
      <w:r w:rsidR="00721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721DA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F31FC" w:rsidRDefault="00721DA6" w:rsidP="00F34F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</w:t>
      </w:r>
      <w:r w:rsidRPr="004F3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513"/>
        <w:gridCol w:w="2672"/>
        <w:gridCol w:w="3811"/>
      </w:tblGrid>
      <w:tr w:rsidR="00F34F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1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1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34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1D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34F2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1DA6" w:rsidP="00F34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60257475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F2D" w:rsidRPr="00F34F2D" w:rsidRDefault="00F34F2D" w:rsidP="00F34F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F34F2D" w:rsidRDefault="00F34F2D" w:rsidP="00F34F2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34F2D" w:rsidRDefault="00F34F2D" w:rsidP="00F34F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347387, Ростовская область, </w:t>
            </w:r>
            <w:proofErr w:type="gramStart"/>
            <w:r w:rsidRP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21DA6" w:rsidP="00F34F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17 652</w:t>
            </w:r>
            <w:r w:rsid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800</w:t>
            </w:r>
            <w:r w:rsidR="00F34F2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надцать миллионов шестьсот пятьдесят две тысячи восемьсот)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4F31FC" w:rsidRDefault="00721DA6" w:rsidP="00F34F2D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4F31F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конкурсе подана только одна заявка, </w:t>
      </w:r>
      <w:r w:rsidR="00F34F2D">
        <w:rPr>
          <w:rFonts w:eastAsia="Times New Roman"/>
          <w:sz w:val="28"/>
          <w:szCs w:val="28"/>
        </w:rPr>
        <w:t xml:space="preserve">в соответствии с </w:t>
      </w:r>
      <w:r w:rsidRPr="004F31FC">
        <w:rPr>
          <w:rFonts w:eastAsia="Times New Roman"/>
          <w:sz w:val="28"/>
          <w:szCs w:val="28"/>
        </w:rPr>
        <w:t xml:space="preserve">подпунктом а) пункта 13.5.1 ЕОСЗ, открытый конкурс </w:t>
      </w:r>
      <w:r w:rsidRPr="004F31FC">
        <w:rPr>
          <w:rFonts w:eastAsia="Times New Roman"/>
          <w:sz w:val="28"/>
          <w:szCs w:val="28"/>
        </w:rPr>
        <w:t xml:space="preserve">признан несостоявшимся. </w:t>
      </w:r>
    </w:p>
    <w:p w:rsidR="00F34F2D" w:rsidRDefault="00F34F2D" w:rsidP="00F34F2D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</w:t>
      </w:r>
      <w:r w:rsidRPr="00BB0036">
        <w:rPr>
          <w:rFonts w:eastAsia="Times New Roman"/>
          <w:sz w:val="28"/>
          <w:szCs w:val="28"/>
        </w:rPr>
        <w:t xml:space="preserve"> участник</w:t>
      </w:r>
      <w:r>
        <w:rPr>
          <w:rFonts w:eastAsia="Times New Roman"/>
          <w:sz w:val="28"/>
          <w:szCs w:val="28"/>
        </w:rPr>
        <w:t>а</w:t>
      </w:r>
      <w:r>
        <w:rPr>
          <w:sz w:val="28"/>
          <w:szCs w:val="28"/>
        </w:rPr>
        <w:t xml:space="preserve"> ОАО «</w:t>
      </w:r>
      <w:proofErr w:type="spellStart"/>
      <w:r>
        <w:rPr>
          <w:sz w:val="28"/>
          <w:szCs w:val="28"/>
        </w:rPr>
        <w:t>Атоммашэкспорт</w:t>
      </w:r>
      <w:proofErr w:type="spellEnd"/>
      <w:r>
        <w:rPr>
          <w:sz w:val="28"/>
          <w:szCs w:val="28"/>
        </w:rPr>
        <w:t xml:space="preserve">» </w:t>
      </w:r>
      <w:r w:rsidRPr="002A5C95">
        <w:rPr>
          <w:rFonts w:eastAsia="Times New Roman"/>
          <w:sz w:val="28"/>
          <w:szCs w:val="28"/>
        </w:rPr>
        <w:t>принят</w:t>
      </w:r>
      <w:r>
        <w:rPr>
          <w:rFonts w:eastAsia="Times New Roman"/>
          <w:sz w:val="28"/>
          <w:szCs w:val="28"/>
        </w:rPr>
        <w:t>а</w:t>
      </w:r>
      <w:r w:rsidRPr="002A5C95">
        <w:rPr>
          <w:rFonts w:eastAsia="Times New Roman"/>
          <w:sz w:val="28"/>
          <w:szCs w:val="28"/>
        </w:rPr>
        <w:t xml:space="preserve"> к рассмотрению.</w:t>
      </w:r>
    </w:p>
    <w:p w:rsidR="00F34F2D" w:rsidRPr="007B10BA" w:rsidRDefault="00F34F2D" w:rsidP="00F34F2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34F2D" w:rsidRPr="007B10BA" w:rsidTr="00F34F2D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4F2D" w:rsidRPr="007B10BA" w:rsidRDefault="00F34F2D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4F2D" w:rsidRPr="007B10BA" w:rsidRDefault="00F34F2D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F34F2D" w:rsidRPr="007B10BA" w:rsidTr="00F34F2D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4F2D" w:rsidRPr="007B10BA" w:rsidRDefault="00F34F2D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34F2D" w:rsidRPr="007B10BA" w:rsidTr="00F34F2D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4F2D" w:rsidRPr="007B10BA" w:rsidRDefault="00F34F2D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4F2D" w:rsidRPr="007B10BA" w:rsidRDefault="00F34F2D" w:rsidP="007E1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4F2D" w:rsidRPr="002A5C95" w:rsidRDefault="00F34F2D" w:rsidP="00F34F2D">
      <w:pPr>
        <w:pStyle w:val="af4"/>
        <w:jc w:val="both"/>
        <w:rPr>
          <w:rFonts w:eastAsia="Times New Roman"/>
          <w:sz w:val="28"/>
          <w:szCs w:val="28"/>
        </w:rPr>
      </w:pPr>
    </w:p>
    <w:p w:rsidR="00721DA6" w:rsidRPr="004F31FC" w:rsidRDefault="00721DA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21DA6" w:rsidRPr="004F31FC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DA6" w:rsidRDefault="00721DA6">
      <w:pPr>
        <w:spacing w:after="0" w:line="240" w:lineRule="auto"/>
      </w:pPr>
      <w:r>
        <w:separator/>
      </w:r>
    </w:p>
  </w:endnote>
  <w:endnote w:type="continuationSeparator" w:id="0">
    <w:p w:rsidR="00721DA6" w:rsidRDefault="00721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21DA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7284/217 Р4-15-1</w:t>
    </w:r>
  </w:p>
  <w:p w:rsidR="00000000" w:rsidRDefault="00721DA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F34F2D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конкурсе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</w:t>
    </w:r>
    <w:r>
      <w:rPr>
        <w:rFonts w:ascii="Times New Roman" w:hAnsi="Times New Roman" w:cs="Times New Roman"/>
        <w:bCs/>
        <w:sz w:val="16"/>
        <w:szCs w:val="16"/>
      </w:rPr>
      <w:t>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 7284/217 Р4-15 «Поставка клапанов регулирующих НД для сооружения энергоблока №4 Ростовской АЭС»</w:t>
    </w:r>
  </w:p>
  <w:p w:rsidR="00000000" w:rsidRDefault="00721DA6">
    <w:pPr>
      <w:pStyle w:val="a9"/>
      <w:jc w:val="center"/>
      <w:rPr>
        <w:bCs/>
        <w:sz w:val="16"/>
        <w:szCs w:val="16"/>
      </w:rPr>
    </w:pPr>
  </w:p>
  <w:p w:rsidR="00000000" w:rsidRDefault="00721D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B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84B9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DA6" w:rsidRDefault="00721DA6">
      <w:pPr>
        <w:spacing w:after="0" w:line="240" w:lineRule="auto"/>
      </w:pPr>
      <w:r>
        <w:separator/>
      </w:r>
    </w:p>
  </w:footnote>
  <w:footnote w:type="continuationSeparator" w:id="0">
    <w:p w:rsidR="00721DA6" w:rsidRDefault="00721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D3992"/>
    <w:multiLevelType w:val="multilevel"/>
    <w:tmpl w:val="C4163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F31FC"/>
    <w:rsid w:val="00384B9C"/>
    <w:rsid w:val="004F31FC"/>
    <w:rsid w:val="00721DA6"/>
    <w:rsid w:val="00F34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BAAB0-4D27-4621-A4E7-B83377751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2015-04-23T14:29:00Z</cp:lastPrinted>
  <dcterms:created xsi:type="dcterms:W3CDTF">2015-04-23T14:22:00Z</dcterms:created>
  <dcterms:modified xsi:type="dcterms:W3CDTF">2015-04-23T14:30:00Z</dcterms:modified>
</cp:coreProperties>
</file>