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C149F" w:rsidRDefault="00134C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C14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DC14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-2015/371</w:t>
      </w:r>
    </w:p>
    <w:p w:rsidR="00000000" w:rsidRPr="00DC149F" w:rsidRDefault="00134C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C14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C14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C14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C14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C14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C14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C14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C14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шкафов управления, щитов распределительных, ящиков управления.</w:t>
      </w:r>
    </w:p>
    <w:p w:rsidR="00000000" w:rsidRPr="00DC149F" w:rsidRDefault="00134C5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DC149F" w:rsidRDefault="00134C5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34C5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134C5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«06»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34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34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134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34C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134C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000000" w:rsidRPr="00DC149F" w:rsidRDefault="00134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C1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14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</w:t>
      </w:r>
      <w:r w:rsidRPr="00DC14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са цен</w:t>
      </w:r>
      <w:r w:rsidRPr="00DC149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000000" w:rsidRPr="00DC149F" w:rsidRDefault="00134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C1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14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C149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шкафов управления, щитов распределительных, ящиков управления.</w:t>
      </w:r>
    </w:p>
    <w:p w:rsidR="00000000" w:rsidRPr="00DC149F" w:rsidRDefault="00134C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шкафов управления, щитов распределительных, ящиков управления. </w:t>
      </w:r>
    </w:p>
    <w:p w:rsidR="00000000" w:rsidRPr="00DC149F" w:rsidRDefault="00134C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C149F" w:rsidRDefault="00134C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658 652 (Шестьсот пятьдесят восемь тысяч шестьсот пятьдесят два) рубля 61 копейка, включая НДС. </w:t>
      </w:r>
    </w:p>
    <w:p w:rsidR="00000000" w:rsidRPr="00DC149F" w:rsidRDefault="00134C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34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C1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C1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C1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14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C14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C14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C14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31502166801,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№150324/0506/184,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№Z037496.</w:t>
      </w:r>
    </w:p>
    <w:p w:rsidR="00000000" w:rsidRDefault="00134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34C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DC149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московское) «06» апреля 2015 года, по адресу: г.Северск, ул.Курчатова-1, ЕЗК.</w:t>
      </w:r>
    </w:p>
    <w:p w:rsidR="00DC149F" w:rsidRDefault="00DC14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34C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(время московское) «06» апреля 2015 года на ЭТП Аук. Конк. Дом:</w:t>
      </w:r>
    </w:p>
    <w:p w:rsidR="00000000" w:rsidRDefault="00134C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DC1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000000" w:rsidRDefault="00134C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34C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DC149F" w:rsidRDefault="00134C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4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Предмет договора: поставка шкафов управления, щитов распределительных, ящи</w:t>
      </w:r>
      <w:r w:rsidRPr="00DC1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 управления. </w:t>
      </w:r>
    </w:p>
    <w:p w:rsidR="00000000" w:rsidRPr="00DC149F" w:rsidRDefault="00134C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788"/>
        <w:gridCol w:w="2105"/>
        <w:gridCol w:w="3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60249993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ветственностью "ТОРГОВЫЙ ДОМ "АЛЬФА-ЭЛЕКТРОТЕХТОРГ"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380 043 (Триста восемьдесят тысяч сорок три) рубля 78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60250453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Управляющая компания "Радиан"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327 181 (Триста двадцать семь тысяч сто восемьдесят один) рубль 23 копейки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60250561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«Волга-Контакт»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610 225 (Шестьсот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десять тысяч двести двадцать пять) рублей 20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60250819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"Вольт"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384 563 (Триста восемьдесят четыре тысячи пятьсот шестьдесят три) рубля 03 копейки 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60250865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"Водяной-Инжиниринг"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529 895 (Пятьсот двадцать девять тысяч восемьсот девяносто пять) рублей 00 копеек , включая НДС </w:t>
            </w:r>
          </w:p>
        </w:tc>
      </w:tr>
    </w:tbl>
    <w:p w:rsidR="00000000" w:rsidRDefault="00134C52">
      <w:pPr>
        <w:pStyle w:val="af4"/>
        <w:jc w:val="both"/>
        <w:rPr>
          <w:rFonts w:eastAsia="Times New Roman"/>
          <w:sz w:val="28"/>
          <w:szCs w:val="28"/>
        </w:rPr>
      </w:pPr>
      <w:r w:rsidRPr="00DC149F">
        <w:rPr>
          <w:rFonts w:eastAsia="Times New Roman"/>
          <w:sz w:val="28"/>
          <w:szCs w:val="28"/>
        </w:rPr>
        <w:t xml:space="preserve">Заявки участников Общество с </w:t>
      </w:r>
      <w:r w:rsidRPr="00DC149F">
        <w:rPr>
          <w:rFonts w:eastAsia="Times New Roman"/>
          <w:sz w:val="28"/>
          <w:szCs w:val="28"/>
        </w:rPr>
        <w:t>ограниченной ответственностью "ТОРГОВЫЙ ДОМ "АЛЬФА-ЭЛЕКТРОТЕХТОРГ", Общество с ограниченной ответственностью Управляющая компания "Радиан", Общество с ограниченной ответственностью «Волга-Контакт», Общество с ограниченной ответственностью "Вольт", Общество</w:t>
      </w:r>
      <w:r w:rsidRPr="00DC149F">
        <w:rPr>
          <w:rFonts w:eastAsia="Times New Roman"/>
          <w:sz w:val="28"/>
          <w:szCs w:val="28"/>
        </w:rPr>
        <w:t xml:space="preserve"> с ограниченной ответственностью "Водяной-Инжиниринг" приняты к рассмотрению.</w:t>
      </w:r>
    </w:p>
    <w:p w:rsidR="00DC149F" w:rsidRPr="00DC149F" w:rsidRDefault="00DC149F" w:rsidP="00DC149F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DC149F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DC149F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DC149F">
        <w:rPr>
          <w:rFonts w:ascii="Times New Roman" w:hAnsi="Times New Roman" w:cs="Times New Roman"/>
          <w:iCs/>
          <w:sz w:val="28"/>
          <w:szCs w:val="28"/>
        </w:rPr>
        <w:t>.</w:t>
      </w:r>
    </w:p>
    <w:p w:rsidR="00DC149F" w:rsidRPr="00DC149F" w:rsidRDefault="00DC149F" w:rsidP="00DC149F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149F">
        <w:rPr>
          <w:rFonts w:ascii="Times New Roman" w:hAnsi="Times New Roman" w:cs="Times New Roman"/>
          <w:sz w:val="28"/>
          <w:szCs w:val="28"/>
        </w:rPr>
        <w:lastRenderedPageBreak/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DC149F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DC149F" w:rsidRPr="00DC149F" w:rsidRDefault="00DC149F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3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34C52" w:rsidRPr="00DC149F" w:rsidRDefault="00134C5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34C52" w:rsidRPr="00DC149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C52" w:rsidRDefault="00134C52">
      <w:pPr>
        <w:spacing w:after="0" w:line="240" w:lineRule="auto"/>
      </w:pPr>
      <w:r>
        <w:separator/>
      </w:r>
    </w:p>
  </w:endnote>
  <w:endnote w:type="continuationSeparator" w:id="0">
    <w:p w:rsidR="00134C52" w:rsidRDefault="00134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34C5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708-SH-2015/371</w:t>
    </w:r>
  </w:p>
  <w:p w:rsidR="00000000" w:rsidRDefault="00134C5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шкафов управления, щитов распределительных, ящиков управления.</w:t>
    </w:r>
  </w:p>
  <w:p w:rsidR="00000000" w:rsidRDefault="00134C52">
    <w:pPr>
      <w:pStyle w:val="a9"/>
      <w:jc w:val="center"/>
      <w:rPr>
        <w:bCs/>
        <w:sz w:val="16"/>
        <w:szCs w:val="16"/>
      </w:rPr>
    </w:pPr>
  </w:p>
  <w:p w:rsidR="00000000" w:rsidRDefault="00134C5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C149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C149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C52" w:rsidRDefault="00134C52">
      <w:pPr>
        <w:spacing w:after="0" w:line="240" w:lineRule="auto"/>
      </w:pPr>
      <w:r>
        <w:separator/>
      </w:r>
    </w:p>
  </w:footnote>
  <w:footnote w:type="continuationSeparator" w:id="0">
    <w:p w:rsidR="00134C52" w:rsidRDefault="00134C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DC149F"/>
    <w:rsid w:val="00134C52"/>
    <w:rsid w:val="00642C91"/>
    <w:rsid w:val="00DC1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463BC-3A63-4425-979B-ECD973224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открытия доступа_371_шкафы, щиты</Template>
  <TotalTime>1</TotalTime>
  <Pages>3</Pages>
  <Words>613</Words>
  <Characters>3496</Characters>
  <Application>Microsoft Office Word</Application>
  <DocSecurity>0</DocSecurity>
  <Lines>29</Lines>
  <Paragraphs>8</Paragraphs>
  <ScaleCrop>false</ScaleCrop>
  <Company/>
  <LinksUpToDate>false</LinksUpToDate>
  <CharactersWithSpaces>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2015-04-06T04:09:00Z</dcterms:created>
  <dcterms:modified xsi:type="dcterms:W3CDTF">2015-04-06T04:09:00Z</dcterms:modified>
</cp:coreProperties>
</file>