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B661C4" w:rsidRDefault="008565C5" w:rsidP="009640AB">
      <w:pPr>
        <w:jc w:val="center"/>
        <w:rPr>
          <w:b/>
          <w:spacing w:val="1"/>
          <w:sz w:val="24"/>
          <w:szCs w:val="24"/>
        </w:rPr>
      </w:pPr>
      <w:r w:rsidRPr="00B661C4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B661C4" w:rsidRDefault="001352BC" w:rsidP="00553E42">
      <w:pPr>
        <w:keepNext/>
        <w:keepLines/>
        <w:ind w:right="141"/>
        <w:rPr>
          <w:sz w:val="24"/>
          <w:szCs w:val="24"/>
        </w:rPr>
      </w:pPr>
      <w:r w:rsidRPr="001352BC"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B661C4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B661C4">
        <w:rPr>
          <w:b w:val="0"/>
          <w:sz w:val="24"/>
          <w:szCs w:val="24"/>
        </w:rPr>
        <w:t xml:space="preserve">ПРОТОКОЛ № </w:t>
      </w:r>
      <w:r w:rsidR="008565C5" w:rsidRPr="00B661C4">
        <w:rPr>
          <w:b w:val="0"/>
          <w:sz w:val="24"/>
          <w:szCs w:val="24"/>
        </w:rPr>
        <w:t>SH-2015/542</w:t>
      </w:r>
      <w:r w:rsidRPr="00B661C4">
        <w:rPr>
          <w:b w:val="0"/>
          <w:sz w:val="24"/>
          <w:szCs w:val="24"/>
        </w:rPr>
        <w:t xml:space="preserve"> от </w:t>
      </w:r>
      <w:r w:rsidR="008565C5" w:rsidRPr="00B661C4">
        <w:rPr>
          <w:b w:val="0"/>
          <w:sz w:val="24"/>
          <w:szCs w:val="24"/>
        </w:rPr>
        <w:t>29.04.2015</w:t>
      </w:r>
    </w:p>
    <w:p w:rsidR="00553E42" w:rsidRPr="00B661C4" w:rsidRDefault="00553E42" w:rsidP="00553E42">
      <w:pPr>
        <w:ind w:right="141"/>
        <w:jc w:val="center"/>
        <w:rPr>
          <w:sz w:val="24"/>
          <w:szCs w:val="24"/>
        </w:rPr>
      </w:pPr>
      <w:r w:rsidRPr="00B661C4">
        <w:rPr>
          <w:sz w:val="24"/>
          <w:szCs w:val="24"/>
        </w:rPr>
        <w:t xml:space="preserve">Заседания </w:t>
      </w:r>
      <w:r w:rsidR="009D3E22" w:rsidRPr="00B661C4">
        <w:rPr>
          <w:sz w:val="24"/>
          <w:szCs w:val="24"/>
        </w:rPr>
        <w:t>закупочной</w:t>
      </w:r>
      <w:r w:rsidRPr="00B661C4">
        <w:rPr>
          <w:sz w:val="24"/>
          <w:szCs w:val="24"/>
        </w:rPr>
        <w:t xml:space="preserve"> комиссии </w:t>
      </w:r>
    </w:p>
    <w:p w:rsidR="00553E42" w:rsidRPr="009D3E22" w:rsidRDefault="009640AB" w:rsidP="00553E42">
      <w:pPr>
        <w:ind w:right="141"/>
        <w:jc w:val="center"/>
        <w:rPr>
          <w:sz w:val="24"/>
          <w:szCs w:val="24"/>
        </w:rPr>
      </w:pPr>
      <w:r w:rsidRPr="00B661C4" w:rsidDel="009640AB">
        <w:rPr>
          <w:sz w:val="24"/>
          <w:szCs w:val="24"/>
        </w:rPr>
        <w:t xml:space="preserve"> </w:t>
      </w:r>
      <w:r w:rsidR="00553E42" w:rsidRPr="00B661C4">
        <w:rPr>
          <w:sz w:val="24"/>
          <w:szCs w:val="24"/>
        </w:rPr>
        <w:t>«Рассмотрение и оценка заявок</w:t>
      </w:r>
      <w:r w:rsidR="00C16AD7" w:rsidRPr="00B661C4">
        <w:rPr>
          <w:sz w:val="24"/>
          <w:szCs w:val="24"/>
        </w:rPr>
        <w:t xml:space="preserve"> по Запросу цен</w:t>
      </w:r>
      <w:r w:rsidR="00553E42" w:rsidRPr="00B661C4">
        <w:rPr>
          <w:sz w:val="24"/>
          <w:szCs w:val="24"/>
        </w:rPr>
        <w:t>»</w:t>
      </w:r>
      <w:r w:rsidR="00553E42" w:rsidRPr="009D3E22">
        <w:rPr>
          <w:sz w:val="24"/>
          <w:szCs w:val="24"/>
        </w:rPr>
        <w:t xml:space="preserve"> </w:t>
      </w:r>
    </w:p>
    <w:p w:rsidR="00B661C4" w:rsidRPr="00E27641" w:rsidRDefault="00B661C4" w:rsidP="00B661C4">
      <w:pPr>
        <w:ind w:right="141"/>
        <w:jc w:val="center"/>
        <w:rPr>
          <w:sz w:val="24"/>
          <w:szCs w:val="24"/>
        </w:rPr>
      </w:pPr>
      <w:r>
        <w:t xml:space="preserve">на </w:t>
      </w:r>
      <w:r w:rsidRPr="00221D90">
        <w:t xml:space="preserve">поставку </w:t>
      </w:r>
      <w:r>
        <w:rPr>
          <w:b/>
          <w:bCs/>
        </w:rPr>
        <w:t>оборудования противопожарного</w:t>
      </w:r>
    </w:p>
    <w:p w:rsidR="00B661C4" w:rsidRPr="00E27641" w:rsidRDefault="00B661C4" w:rsidP="00B661C4">
      <w:pPr>
        <w:ind w:right="141"/>
        <w:jc w:val="both"/>
        <w:rPr>
          <w:sz w:val="24"/>
          <w:szCs w:val="24"/>
        </w:rPr>
      </w:pPr>
      <w:r w:rsidRPr="00E27641">
        <w:rPr>
          <w:sz w:val="24"/>
          <w:szCs w:val="24"/>
        </w:rPr>
        <w:t xml:space="preserve">                                                                                   </w:t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  <w:r w:rsidRPr="00E27641">
        <w:rPr>
          <w:sz w:val="24"/>
          <w:szCs w:val="24"/>
        </w:rPr>
        <w:tab/>
      </w:r>
    </w:p>
    <w:p w:rsidR="00B661C4" w:rsidRPr="00002060" w:rsidRDefault="00B661C4" w:rsidP="00B661C4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>Вид процедуры закупки: открытый запрос цен в электронной форме</w:t>
      </w:r>
    </w:p>
    <w:p w:rsidR="00B661C4" w:rsidRPr="00002060" w:rsidRDefault="00B661C4" w:rsidP="00B661C4">
      <w:pPr>
        <w:ind w:right="141"/>
        <w:rPr>
          <w:sz w:val="24"/>
          <w:szCs w:val="24"/>
        </w:rPr>
      </w:pPr>
    </w:p>
    <w:p w:rsidR="00B661C4" w:rsidRPr="00002060" w:rsidRDefault="00B661C4" w:rsidP="00B661C4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>Заказчик: Акционерное общество «Сибирский химический комбинат»</w:t>
      </w:r>
    </w:p>
    <w:p w:rsidR="00B661C4" w:rsidRPr="00002060" w:rsidRDefault="00B661C4" w:rsidP="00B661C4">
      <w:pPr>
        <w:ind w:right="141"/>
        <w:rPr>
          <w:sz w:val="24"/>
          <w:szCs w:val="24"/>
        </w:rPr>
      </w:pPr>
      <w:r w:rsidRPr="00002060">
        <w:rPr>
          <w:sz w:val="24"/>
          <w:szCs w:val="24"/>
        </w:rPr>
        <w:t>Место нахождения заказчика: 636039, Томская обл., г. Северск, ул. Курчатова, д. 1</w:t>
      </w:r>
    </w:p>
    <w:p w:rsidR="00B661C4" w:rsidRPr="003947BB" w:rsidRDefault="00B661C4" w:rsidP="00B661C4">
      <w:pPr>
        <w:ind w:right="141"/>
        <w:rPr>
          <w:sz w:val="24"/>
          <w:szCs w:val="24"/>
        </w:rPr>
      </w:pPr>
      <w:r w:rsidRPr="00002060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B661C4" w:rsidRPr="003947BB" w:rsidRDefault="00B661C4" w:rsidP="00B661C4">
      <w:pPr>
        <w:ind w:right="141"/>
        <w:rPr>
          <w:sz w:val="20"/>
        </w:rPr>
      </w:pPr>
      <w:r w:rsidRPr="003947BB">
        <w:rPr>
          <w:sz w:val="20"/>
        </w:rPr>
        <w:t xml:space="preserve"> </w:t>
      </w:r>
    </w:p>
    <w:p w:rsidR="00B661C4" w:rsidRPr="003947BB" w:rsidRDefault="00B661C4" w:rsidP="00B661C4">
      <w:pPr>
        <w:jc w:val="both"/>
        <w:rPr>
          <w:snapToGrid w:val="0"/>
          <w:sz w:val="24"/>
          <w:szCs w:val="24"/>
        </w:rPr>
      </w:pPr>
      <w:r w:rsidRPr="00002060">
        <w:rPr>
          <w:sz w:val="24"/>
          <w:szCs w:val="24"/>
        </w:rPr>
        <w:t xml:space="preserve">Извещение № 98/4753 от «31»  марта 2015 года (901-SH-18571) о проведении запроса цен было размещено на официальном сайте Госкорпорации «Росатом» </w:t>
      </w:r>
      <w:hyperlink r:id="rId7" w:history="1">
        <w:r w:rsidRPr="00002060">
          <w:rPr>
            <w:rStyle w:val="a3"/>
            <w:sz w:val="24"/>
            <w:szCs w:val="24"/>
            <w:lang w:val="en-US"/>
          </w:rPr>
          <w:t>http</w:t>
        </w:r>
        <w:r w:rsidRPr="00002060">
          <w:rPr>
            <w:rStyle w:val="a3"/>
            <w:sz w:val="24"/>
            <w:szCs w:val="24"/>
          </w:rPr>
          <w:t>://</w:t>
        </w:r>
        <w:r w:rsidRPr="00002060">
          <w:rPr>
            <w:rStyle w:val="a3"/>
            <w:sz w:val="24"/>
            <w:szCs w:val="24"/>
            <w:lang w:val="en-US"/>
          </w:rPr>
          <w:t>zakupki</w:t>
        </w:r>
        <w:r w:rsidRPr="00002060">
          <w:rPr>
            <w:rStyle w:val="a3"/>
            <w:sz w:val="24"/>
            <w:szCs w:val="24"/>
          </w:rPr>
          <w:t>.</w:t>
        </w:r>
        <w:r w:rsidRPr="00002060">
          <w:rPr>
            <w:rStyle w:val="a3"/>
            <w:sz w:val="24"/>
            <w:szCs w:val="24"/>
            <w:lang w:val="en-US"/>
          </w:rPr>
          <w:t>rosatom</w:t>
        </w:r>
        <w:r w:rsidRPr="00002060">
          <w:rPr>
            <w:rStyle w:val="a3"/>
            <w:sz w:val="24"/>
            <w:szCs w:val="24"/>
          </w:rPr>
          <w:t>.</w:t>
        </w:r>
        <w:r w:rsidRPr="00002060">
          <w:rPr>
            <w:rStyle w:val="a3"/>
            <w:sz w:val="24"/>
            <w:szCs w:val="24"/>
            <w:lang w:val="en-US"/>
          </w:rPr>
          <w:t>ru</w:t>
        </w:r>
      </w:hyperlink>
      <w:r w:rsidRPr="00002060">
        <w:rPr>
          <w:sz w:val="24"/>
          <w:szCs w:val="24"/>
        </w:rPr>
        <w:t xml:space="preserve"> № 150331/0506/192 дата</w:t>
      </w:r>
      <w:r w:rsidRPr="00002060">
        <w:rPr>
          <w:snapToGrid w:val="0"/>
          <w:sz w:val="24"/>
          <w:szCs w:val="24"/>
        </w:rPr>
        <w:t xml:space="preserve"> 31.03.2015 со следующими существенными условиями исполнения договора:</w:t>
      </w:r>
    </w:p>
    <w:tbl>
      <w:tblPr>
        <w:tblW w:w="11057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245"/>
        <w:gridCol w:w="2977"/>
        <w:gridCol w:w="992"/>
        <w:gridCol w:w="1276"/>
      </w:tblGrid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№</w:t>
            </w:r>
          </w:p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rFonts w:eastAsia="Calibri"/>
                <w:sz w:val="20"/>
              </w:rPr>
              <w:t>п/п</w:t>
            </w:r>
          </w:p>
        </w:tc>
        <w:tc>
          <w:tcPr>
            <w:tcW w:w="5245" w:type="dxa"/>
            <w:tcBorders>
              <w:bottom w:val="single" w:sz="4" w:space="0" w:color="000000"/>
            </w:tcBorders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Обозначение нормативного документа регулирующего производство товара, выполнение работ, оказание услуг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Ед.изм.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Кол-во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ОП-3(З)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ГОЛОВКА МУФТОВАЯ ГМ-50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ВОЗДУШНО-ПЕННЫЙ ОВП-100 ГОСТ Р 51017-2009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ОП-8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34,00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ОП-4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669,00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ОП-50 ГОСТ Р 51017-2009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ЦАПКОВАЯ ГЦ-50 ГОСТ Р 53279-2009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СТВОЛ ПОЖАРНЫЙ РСК-50-2,7У ГОСТ 9923-80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9923-80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КОЛЬЦО КН 50 ГОСТ 6557-89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6557-89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РАСТРУБ К ОГНЕТУШИТЕЛЮ ОУ-5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190,00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КЛАПАН ПОЖАРНЫЙ КПК-50-2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97,00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К ОГНЕТУШИТЕЛЮ ОП-4 ПЛАСТИК РЕЗЬБА М14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К ОГНЕТУШИТЕЛЮ ОП-4 ПЛАСТИК РЕЗЬБА М16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85,00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МУФТОВАЯ ГМ-65 ГОСТ Р 53279-2009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ОП-9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27,00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ВОЗДУШНО-ПЕННЫЙ ОВП-8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СИБТЕКС 51-1,0-УХЛ ДЛИНА 20М ТУ 8193-001-46303527-2004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8193-001-46303527-2004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255,00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ШПК-310НЗК ГОСТ Р 51844-2009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ШПК-310НОК ГОСТ Р 51844-2009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142,00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ГИДРАНТ ПОЖАРНЫЙ ПОДЗЕМНЫЙ 2250 ГОСТ Р 53961-2010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53961-2010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ШПК-315НКО ЛЕВЫЙ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ГИДРАНТ ПОЖАРНЫЙ ПОДЗЕМНЫЙ ВЫСОТОЙ 2500ММ В УМЕРЕННОМ КЛИМАТИЧЕСКОМ ИСПОЛНЕНИИ ГОСТ Р 53961-2010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53961-2010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С РАСТРУБОМ К ОГНЕТУШИТЕЛЮ ОВП-8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П-15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lastRenderedPageBreak/>
              <w:t>26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ШЛАНГ С РАСТРУБОМ К ОГНЕТУШИТЕЛЮ ОУ5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65,00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РПМ(В)-80-1,6-УХЛ В СБОРЕ С ГР-80 ДЛИНА 20М ГОСТ Р 51049-2008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51049-2008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ЩИТ ПОЖАРНЫЙ ЩП-Е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СТЕНД ПРОТИВОПОЖАРНЫЙ СПП-1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ШПК-310НЗК ПРАВЫЙ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39,00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ПОЖАРНЫЙ ШПК-315НКО ПРАВЫЙ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204,00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ШКАФ ШПК-320Н-21-ОК ГОСТ Р 51844-2009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51844-2009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КЛАПАН ЦАПКОВЫЙ КПК-50-1 ДУ50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ОП-2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ПОЖАРНЫЙ СТАНДАРТ Ф66ММ 20М С ГОЛОВКОЙ ГР-70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РПК-Н/В(В)-50-1,0-УХЛ1 В СБОРЕ С ГОЛОВКАМИ ГР50 ДЛИНА 20М ТУ 8193-031-00323890-2009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8193-031-00323890-2009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98,00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ПОЛОТНО ПРОТИВОПОЖАРНОЕ ПП-1-300-1,5Х2,0 В ЧЕХЛЕ МАТЕРИАЛ КОШМА ИСПОЛНЕНИЕ А ТЕМПЕРАТУРНЫЙ РЕЖИМ ДО 350С ТУ 48534-005-70964596-2005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48534-005-70964596-2005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МОДУЛЬ ПОРОШКОВОГО ПОЖАРОТУШЕНИЯ БУРАН-50КД-В С РАСПЫЛИТЕЛЕМ ТУ 4854-003-73334499-2004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4854-003-73334499-2004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ПОДСТАВКА П-10 ПОД ОГНЕТУШИТЕЛЬ ОУ-3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40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РУКАВ ГЕТЕКС 51-1,6-УХЛ ДЛИНА 20М С ГОЛОВКАМИ ГР-51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СТЕНД МЕТАЛЛИЧЕСКИЙ ЗАКРЫТОГО ТИПА С ЯЩИКАМИ ДЛЯ ПЕСКА ПРОТИВОПОЖАРНЫЙ ОБЪЕМ ЯЩИКА ДЛЯ ПЕСКА 0,2М2 1500Х1500Х550ММ ВЕС 50КГ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КМП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13,00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ОУ-5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223,00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ОУ-2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18,00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ОУ-3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53,00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ГЕНЕРАТОР ГПС-200 ХЛ ГОСТ Р 50409-92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50409-92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ЦАПКОВАЯ ГЦ-65-1,6 УХЛ ГОСТ Р 53279-2009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ОУ-10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60,00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КОЛЬЦО РЕЗИНОВОЕ К СОЕДИНИТЕЛЬНОЙ ГОЛОВКЕ ДУ65ММ ГОСТ Р 53279-2009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 xml:space="preserve">ОГНЕТУШИТЕЛЬ ВОЗДУШНО-ЭМУЛЬСИОННЫЙ ОВЭ-6З </w:t>
            </w:r>
            <w:r w:rsidRPr="00002060">
              <w:rPr>
                <w:sz w:val="20"/>
                <w:lang w:val="en-US"/>
              </w:rPr>
              <w:t>ABE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4854-004-77055514-13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37,00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50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ГОЛОВКА РУКАВНАЯ ГР-50 ГОСТ Р 53279-2009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53279-2009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30,00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51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СТВОЛ ПОЖАРНЫЙ РС-50 ТУ РБ 37363312.001-98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ТУ РБ 37363312.001-98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20,00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52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ОП-9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53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ОП-8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4,00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54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ОП-4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55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7,00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56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УГЛЕКИСЛОТНЫЙ ОУ-3 ГОСТ Р 51057-2001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51057-2001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57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ОРОСИТЕЛЬ ДРЕНЧЕРНЫЙ ДВО0-РНО0,84-</w:t>
            </w:r>
            <w:r w:rsidRPr="00002060">
              <w:rPr>
                <w:sz w:val="20"/>
                <w:lang w:val="en-US"/>
              </w:rPr>
              <w:t>R</w:t>
            </w:r>
            <w:r w:rsidRPr="00002060">
              <w:rPr>
                <w:sz w:val="20"/>
              </w:rPr>
              <w:t>1/2/В3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104,00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lastRenderedPageBreak/>
              <w:t>58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002060">
              <w:rPr>
                <w:sz w:val="20"/>
              </w:rPr>
              <w:t>ОГНЕТУШИТЕЛЬ ПОРОШКОВЫЙ ОП-50 ГОСТ Р 51017-2009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ГОСТ Р 51017-2009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  <w:tr w:rsidR="00B661C4" w:rsidRPr="00002060" w:rsidTr="00B661C4">
        <w:tc>
          <w:tcPr>
            <w:tcW w:w="56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59</w:t>
            </w:r>
          </w:p>
        </w:tc>
        <w:tc>
          <w:tcPr>
            <w:tcW w:w="5245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ПОДСТАВКА ПОД ОГНЕТУШИТЕЛЬ П-20</w:t>
            </w:r>
          </w:p>
        </w:tc>
        <w:tc>
          <w:tcPr>
            <w:tcW w:w="2977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B661C4" w:rsidRPr="00002060" w:rsidRDefault="00B661C4" w:rsidP="00B661C4">
            <w:pPr>
              <w:autoSpaceDE w:val="0"/>
              <w:autoSpaceDN w:val="0"/>
              <w:adjustRightInd w:val="0"/>
              <w:jc w:val="center"/>
              <w:rPr>
                <w:sz w:val="20"/>
                <w:lang w:val="en-US"/>
              </w:rPr>
            </w:pPr>
            <w:r w:rsidRPr="00002060">
              <w:rPr>
                <w:sz w:val="20"/>
                <w:lang w:val="en-US"/>
              </w:rPr>
              <w:t>2,00</w:t>
            </w:r>
          </w:p>
        </w:tc>
      </w:tr>
    </w:tbl>
    <w:p w:rsidR="00B661C4" w:rsidRDefault="00B661C4" w:rsidP="00B661C4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tbl>
      <w:tblPr>
        <w:tblW w:w="11051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261"/>
        <w:gridCol w:w="7790"/>
      </w:tblGrid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ind w:right="153"/>
              <w:rPr>
                <w:sz w:val="20"/>
              </w:rPr>
            </w:pPr>
            <w:r w:rsidRPr="00002060">
              <w:rPr>
                <w:sz w:val="20"/>
              </w:rPr>
              <w:t xml:space="preserve">АО «СХК», Томская обл. г. Северск, ул. Предзаводская, 9. </w:t>
            </w:r>
          </w:p>
          <w:p w:rsidR="00B661C4" w:rsidRPr="00002060" w:rsidRDefault="00B661C4" w:rsidP="00B661C4">
            <w:pPr>
              <w:ind w:right="153"/>
              <w:jc w:val="both"/>
              <w:rPr>
                <w:color w:val="000000"/>
                <w:sz w:val="20"/>
              </w:rPr>
            </w:pPr>
            <w:r w:rsidRPr="00002060">
              <w:rPr>
                <w:color w:val="000000"/>
                <w:sz w:val="20"/>
              </w:rPr>
              <w:t xml:space="preserve">Способы доставки: </w:t>
            </w:r>
          </w:p>
          <w:p w:rsidR="00B661C4" w:rsidRPr="00002060" w:rsidRDefault="00B661C4" w:rsidP="00B661C4">
            <w:pPr>
              <w:pStyle w:val="1"/>
              <w:numPr>
                <w:ilvl w:val="0"/>
                <w:numId w:val="3"/>
              </w:numPr>
              <w:spacing w:after="0" w:line="240" w:lineRule="auto"/>
              <w:ind w:right="153"/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002060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железнодорожным транспортом:</w:t>
            </w:r>
          </w:p>
          <w:p w:rsidR="00B661C4" w:rsidRPr="00002060" w:rsidRDefault="00B661C4" w:rsidP="00B661C4">
            <w:pPr>
              <w:ind w:right="153"/>
              <w:jc w:val="both"/>
              <w:rPr>
                <w:sz w:val="20"/>
              </w:rPr>
            </w:pPr>
            <w:r w:rsidRPr="00002060">
              <w:rPr>
                <w:sz w:val="20"/>
              </w:rPr>
              <w:t xml:space="preserve">до станции Томск грузовой Западно-Сибирской железной дороги, код станции – 874001, грузополучатель – Акционерное общество "Сибирский химический комбинат", ж/д код 2082. </w:t>
            </w:r>
          </w:p>
          <w:p w:rsidR="00B661C4" w:rsidRPr="00002060" w:rsidRDefault="00B661C4" w:rsidP="00B661C4">
            <w:pPr>
              <w:numPr>
                <w:ilvl w:val="0"/>
                <w:numId w:val="3"/>
              </w:numPr>
              <w:ind w:right="153"/>
              <w:jc w:val="both"/>
              <w:rPr>
                <w:b/>
                <w:bCs/>
                <w:sz w:val="20"/>
              </w:rPr>
            </w:pPr>
            <w:r w:rsidRPr="00002060">
              <w:rPr>
                <w:b/>
                <w:bCs/>
                <w:sz w:val="20"/>
              </w:rPr>
              <w:t xml:space="preserve">автомобильным транспортом: </w:t>
            </w:r>
          </w:p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склад транспортной компании в г. Томске либо склад Поставщика в г. Томске, либо склад Покупателя, находящегося по адресу: 636000, г. Северск, ул. Предзаводская, 9, склад №037.</w:t>
            </w: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Срок поставки товара (выполнения работ, </w:t>
            </w:r>
          </w:p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оказания услуг)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tabs>
                <w:tab w:val="left" w:pos="9932"/>
              </w:tabs>
              <w:jc w:val="both"/>
              <w:rPr>
                <w:bCs/>
                <w:sz w:val="20"/>
              </w:rPr>
            </w:pPr>
            <w:r w:rsidRPr="00002060">
              <w:rPr>
                <w:bCs/>
                <w:sz w:val="20"/>
              </w:rPr>
              <w:t>в течение 45-ти календарных дней с момента подписания договора уполномоченными представителями сторон.</w:t>
            </w:r>
          </w:p>
          <w:p w:rsidR="00B661C4" w:rsidRPr="00002060" w:rsidRDefault="00B661C4" w:rsidP="00B661C4">
            <w:pPr>
              <w:rPr>
                <w:sz w:val="20"/>
              </w:rPr>
            </w:pP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Начальная (максимальная) цена договора включает в себя: стоимость самого товара, сертификацию, налоги и сборы, стоимость тары, упаковки, маркировки, страхование, уплату таможенных пошлин, транспортные расходы по доставке ТМЦ Покупателю и другие расходы, связанные с исполнением договора.</w:t>
            </w: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002060">
              <w:rPr>
                <w:rFonts w:ascii="Times New Roman" w:hAnsi="Times New Roman"/>
              </w:rPr>
              <w:t>100 % оплата по факту поставки в течение  30-ти календарных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B661C4" w:rsidRPr="00002060" w:rsidRDefault="00B661C4" w:rsidP="00B661C4">
            <w:pPr>
              <w:pStyle w:val="1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</w:p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Встречные предложения участников по проекту договора </w:t>
            </w:r>
            <w:r w:rsidRPr="00002060">
              <w:rPr>
                <w:b/>
                <w:sz w:val="20"/>
                <w:u w:val="single"/>
              </w:rPr>
              <w:t>не допускаются</w:t>
            </w:r>
            <w:r w:rsidRPr="00002060">
              <w:rPr>
                <w:sz w:val="20"/>
              </w:rPr>
              <w:t>.</w:t>
            </w:r>
          </w:p>
          <w:p w:rsidR="00B661C4" w:rsidRPr="00002060" w:rsidRDefault="00B661C4" w:rsidP="00B661C4">
            <w:pPr>
              <w:rPr>
                <w:sz w:val="20"/>
              </w:rPr>
            </w:pP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Начальная (максимальная) цена договора</w:t>
            </w:r>
          </w:p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 xml:space="preserve"> (с учетом НДС)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rPr>
                <w:color w:val="000000"/>
                <w:sz w:val="20"/>
              </w:rPr>
            </w:pPr>
            <w:r w:rsidRPr="00002060">
              <w:rPr>
                <w:b/>
                <w:sz w:val="20"/>
              </w:rPr>
              <w:t xml:space="preserve">3 944 778, 58 </w:t>
            </w:r>
            <w:r w:rsidRPr="00002060">
              <w:rPr>
                <w:bCs/>
                <w:sz w:val="20"/>
              </w:rPr>
              <w:t xml:space="preserve">(три миллиона девятьсот сорок четыре тысячи семьсот семьдесят восемь </w:t>
            </w:r>
            <w:r w:rsidRPr="00002060">
              <w:rPr>
                <w:bCs/>
                <w:color w:val="000000"/>
                <w:sz w:val="20"/>
              </w:rPr>
              <w:t>рублей 58 копеек)</w:t>
            </w:r>
            <w:r w:rsidRPr="00002060">
              <w:rPr>
                <w:color w:val="000000"/>
                <w:sz w:val="20"/>
              </w:rPr>
              <w:t xml:space="preserve">, в том числе НДС 18% </w:t>
            </w:r>
          </w:p>
          <w:p w:rsidR="00B661C4" w:rsidRPr="00002060" w:rsidRDefault="00B661C4" w:rsidP="00B661C4">
            <w:pPr>
              <w:rPr>
                <w:sz w:val="20"/>
              </w:rPr>
            </w:pP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Начальная (максимальная) цена договора, без НДС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rPr>
                <w:color w:val="000000"/>
                <w:sz w:val="20"/>
              </w:rPr>
            </w:pPr>
            <w:r w:rsidRPr="00002060">
              <w:rPr>
                <w:b/>
                <w:bCs/>
                <w:color w:val="000000"/>
                <w:sz w:val="20"/>
              </w:rPr>
              <w:t xml:space="preserve">3 343 032, 67  </w:t>
            </w:r>
            <w:r w:rsidRPr="00002060">
              <w:rPr>
                <w:bCs/>
                <w:color w:val="000000"/>
                <w:sz w:val="20"/>
              </w:rPr>
              <w:t>(три миллиона триста сорок три тысячи тридцать два рубля 67 копеек)</w:t>
            </w:r>
            <w:r w:rsidRPr="00002060">
              <w:rPr>
                <w:b/>
                <w:bCs/>
                <w:color w:val="000000"/>
                <w:sz w:val="20"/>
              </w:rPr>
              <w:t xml:space="preserve">, </w:t>
            </w:r>
            <w:r w:rsidRPr="00002060">
              <w:rPr>
                <w:color w:val="000000"/>
                <w:sz w:val="20"/>
              </w:rPr>
              <w:t>без учета НДС.</w:t>
            </w:r>
          </w:p>
          <w:p w:rsidR="00B661C4" w:rsidRPr="00002060" w:rsidRDefault="00B661C4" w:rsidP="00B661C4">
            <w:pPr>
              <w:rPr>
                <w:sz w:val="20"/>
                <w:highlight w:val="green"/>
              </w:rPr>
            </w:pPr>
          </w:p>
        </w:tc>
      </w:tr>
      <w:tr w:rsidR="00B661C4" w:rsidRPr="00002060" w:rsidTr="00B661C4">
        <w:tc>
          <w:tcPr>
            <w:tcW w:w="3261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</w:rPr>
              <w:t>Базис сравнения цен Участников</w:t>
            </w:r>
          </w:p>
        </w:tc>
        <w:tc>
          <w:tcPr>
            <w:tcW w:w="7790" w:type="dxa"/>
          </w:tcPr>
          <w:p w:rsidR="00B661C4" w:rsidRPr="00002060" w:rsidRDefault="00B661C4" w:rsidP="00B661C4">
            <w:pPr>
              <w:rPr>
                <w:sz w:val="20"/>
              </w:rPr>
            </w:pPr>
            <w:r w:rsidRPr="00002060">
              <w:rPr>
                <w:sz w:val="20"/>
                <w:lang w:val="en-US"/>
              </w:rPr>
              <w:t>Без НДС</w:t>
            </w:r>
          </w:p>
        </w:tc>
      </w:tr>
    </w:tbl>
    <w:p w:rsidR="00B661C4" w:rsidRPr="003947BB" w:rsidRDefault="00B661C4" w:rsidP="00B661C4">
      <w:pPr>
        <w:ind w:right="141"/>
        <w:jc w:val="both"/>
        <w:rPr>
          <w:b/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119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886"/>
        <w:gridCol w:w="1984"/>
      </w:tblGrid>
      <w:tr w:rsidR="00553E42" w:rsidRPr="00B661C4" w:rsidTr="00B661C4">
        <w:tc>
          <w:tcPr>
            <w:tcW w:w="567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  <w:shd w:val="clear" w:color="auto" w:fill="auto"/>
          </w:tcPr>
          <w:p w:rsidR="00553E42" w:rsidRPr="00B661C4" w:rsidRDefault="00553E42" w:rsidP="006B24B2">
            <w:pPr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Предложенная цена договора</w:t>
            </w:r>
            <w:r w:rsidR="00557DB3"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886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  <w:shd w:val="clear" w:color="auto" w:fill="auto"/>
          </w:tcPr>
          <w:p w:rsidR="00553E42" w:rsidRPr="00B661C4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Обоснование решения</w:t>
            </w:r>
          </w:p>
        </w:tc>
      </w:tr>
      <w:tr w:rsidR="008565C5" w:rsidRPr="00B661C4" w:rsidTr="00B661C4">
        <w:tc>
          <w:tcPr>
            <w:tcW w:w="567" w:type="dxa"/>
            <w:shd w:val="clear" w:color="auto" w:fill="auto"/>
            <w:vAlign w:val="center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ОБЩЕСТВО С ОГРАНИЧЕННОЙ ОТВЕТСТВЕННОСТЬЮ «НУКЛИН»</w:t>
            </w:r>
          </w:p>
        </w:tc>
        <w:tc>
          <w:tcPr>
            <w:tcW w:w="851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5032208219</w:t>
            </w:r>
          </w:p>
        </w:tc>
        <w:tc>
          <w:tcPr>
            <w:tcW w:w="1559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129343, МОСКВА Г, СЕРЕБРЯКОВА ПРОЕЗД, 14, 14, 12</w:t>
            </w:r>
          </w:p>
        </w:tc>
        <w:tc>
          <w:tcPr>
            <w:tcW w:w="1036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06.04.2015 22:56:21</w:t>
            </w:r>
          </w:p>
        </w:tc>
        <w:tc>
          <w:tcPr>
            <w:tcW w:w="1614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3.470.294,17 РУБ. С НДС</w:t>
            </w:r>
          </w:p>
        </w:tc>
        <w:tc>
          <w:tcPr>
            <w:tcW w:w="1886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РАССМОТРЕТЬ</w:t>
            </w:r>
            <w:r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661C4" w:rsidRPr="00B661C4" w:rsidTr="00B661C4">
        <w:trPr>
          <w:trHeight w:val="1399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ОБЩЕСТВО С ОГРАНИЧЕННОЙ ОТВЕТСТВЕННОСТЬЮ «АЛАРМ»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7447193651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454001, ЧЕЛЯБИНСКАЯ ОБЛ, ЧЕЛЯБИНСК Г, 40-ЛЕТИЯ ПОБЕДЫ УЛ, 39, 273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04.04.2015 14:41:07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3.845.039,98 РУБ. С НДС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ОТКЛОНИТЬ</w:t>
            </w:r>
            <w:r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</w:p>
        </w:tc>
      </w:tr>
      <w:tr w:rsidR="00B661C4" w:rsidRPr="00B661C4" w:rsidTr="00B661C4">
        <w:trPr>
          <w:trHeight w:val="1756"/>
        </w:trPr>
        <w:tc>
          <w:tcPr>
            <w:tcW w:w="567" w:type="dxa"/>
            <w:vMerge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В соответствии с п.14.9.4,д) ЕОСЗ отклонить заявку от ООО «АЛАРМ» по причине несоответствия заявки по составу технических характеристик продукции указанных в Т. 2 «Техническая часть» Документации по запросу цен и ТЗ №104-13/615 от 11.03.2015, а именно: п.4, п.6 Р.1 ТЗ№104-13/61</w:t>
            </w:r>
            <w:r>
              <w:rPr>
                <w:sz w:val="20"/>
              </w:rPr>
              <w:t>5 от 11.03.2015 диаметр требуется 50 мм, участником предлагает</w:t>
            </w:r>
            <w:r w:rsidRPr="00B661C4">
              <w:rPr>
                <w:sz w:val="20"/>
              </w:rPr>
              <w:t>ся 500 мм; п.16 Р.1 ТЗ№104-13/615 от 11.03.2015 водный рас</w:t>
            </w:r>
            <w:r>
              <w:rPr>
                <w:sz w:val="20"/>
              </w:rPr>
              <w:t>твор требует</w:t>
            </w:r>
            <w:r w:rsidRPr="00B661C4">
              <w:rPr>
                <w:sz w:val="20"/>
              </w:rPr>
              <w:t xml:space="preserve">ся «Фрам» и длина струи не менее 9м, а участник предлагает водный раствор «Темперо-1» и длина струи 6 м; п.27 Р.1 ТЗ№104-13/615 от </w:t>
            </w:r>
            <w:r>
              <w:rPr>
                <w:sz w:val="20"/>
              </w:rPr>
              <w:t>11.03.2015 масса заряда требует</w:t>
            </w:r>
            <w:r w:rsidRPr="00B661C4">
              <w:rPr>
                <w:sz w:val="20"/>
              </w:rPr>
              <w:t xml:space="preserve">ся 5 кг, а участник предлагает - 3 кг.       </w:t>
            </w:r>
          </w:p>
        </w:tc>
        <w:tc>
          <w:tcPr>
            <w:tcW w:w="1984" w:type="dxa"/>
            <w:vMerge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z w:val="20"/>
              </w:rPr>
            </w:pPr>
          </w:p>
        </w:tc>
      </w:tr>
      <w:tr w:rsidR="008565C5" w:rsidRPr="00B661C4" w:rsidTr="00B661C4">
        <w:tc>
          <w:tcPr>
            <w:tcW w:w="567" w:type="dxa"/>
            <w:shd w:val="clear" w:color="auto" w:fill="auto"/>
            <w:vAlign w:val="center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ЗАКРЫТОЕ АКЦИОНЕРНОЕ ОБЩЕСТВО «ПИРАНТ-СЕРВИС»</w:t>
            </w:r>
          </w:p>
        </w:tc>
        <w:tc>
          <w:tcPr>
            <w:tcW w:w="851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7017070383</w:t>
            </w:r>
          </w:p>
        </w:tc>
        <w:tc>
          <w:tcPr>
            <w:tcW w:w="1559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634003, ТОМСКАЯ ОБЛ, ТОМСК Г, ЯКОВЛЕВА УЛ, 29</w:t>
            </w:r>
          </w:p>
        </w:tc>
        <w:tc>
          <w:tcPr>
            <w:tcW w:w="1036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06.04.2015 10:41:26</w:t>
            </w:r>
          </w:p>
        </w:tc>
        <w:tc>
          <w:tcPr>
            <w:tcW w:w="1614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2.992.870,25 РУБ. С НДС</w:t>
            </w:r>
          </w:p>
        </w:tc>
        <w:tc>
          <w:tcPr>
            <w:tcW w:w="1886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РАССМОТРЕТЬ</w:t>
            </w:r>
            <w:r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8565C5" w:rsidRPr="00B661C4" w:rsidRDefault="008565C5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B661C4" w:rsidRPr="00B661C4" w:rsidTr="00B661C4">
        <w:trPr>
          <w:trHeight w:val="1956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ОБЩЕСТВО С ОГРАНИЧЕННОЙ ОТВЕТСТВЕННОСТЬЮ ПКФ «УРАЛСПЕЦКОМ»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7452103371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454007, ЧЕЛЯБИНСКАЯ ОБЛ, ЧЕЛЯБИНСК Г, САВИНА УЛ, 8А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06.04.2015 14:42:44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3.189.899,90 РУБ. С НДС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ОТКЛОНИТЬ</w:t>
            </w:r>
            <w:r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 xml:space="preserve">       </w:t>
            </w:r>
          </w:p>
        </w:tc>
      </w:tr>
      <w:tr w:rsidR="00B661C4" w:rsidRPr="00B661C4" w:rsidTr="00B661C4">
        <w:trPr>
          <w:trHeight w:val="3353"/>
        </w:trPr>
        <w:tc>
          <w:tcPr>
            <w:tcW w:w="567" w:type="dxa"/>
            <w:vMerge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>В соответствии с п.14.9.4,д) ЕОСЗ отклонить заявку от ООО ПКФ «УРАЛСПЕЦКОМ» по причине несоответствия заявки по составу технических характеристик продукции указанных в Т. 2 «Техническая часть» Документации по запросу цен и ТЗ №104-13/615 от 11.03.2015, а именно: п.3 Р.1 ТЗ№104-13/615 от 11.03.2015 подземная высота требуется</w:t>
            </w:r>
            <w:r>
              <w:rPr>
                <w:sz w:val="20"/>
              </w:rPr>
              <w:t xml:space="preserve"> 2500 мм, участником предлагает</w:t>
            </w:r>
            <w:r w:rsidRPr="00B661C4">
              <w:rPr>
                <w:sz w:val="20"/>
              </w:rPr>
              <w:t>ся 2250 мм; п.18 Р.1 ТЗ№ 104-13/615 от 11.03.2015 масса зар</w:t>
            </w:r>
            <w:r>
              <w:rPr>
                <w:sz w:val="20"/>
              </w:rPr>
              <w:t>яда т</w:t>
            </w:r>
            <w:r w:rsidRPr="00B661C4">
              <w:rPr>
                <w:sz w:val="20"/>
              </w:rPr>
              <w:t xml:space="preserve">ребуется 3 кг, а участник предлагает 2 кг; п.23 Р.1 ТЗ№104- 13/615 от </w:t>
            </w:r>
            <w:r>
              <w:rPr>
                <w:sz w:val="20"/>
              </w:rPr>
              <w:t>11.03.2015 масса заряда требует</w:t>
            </w:r>
            <w:r w:rsidRPr="00B661C4">
              <w:rPr>
                <w:sz w:val="20"/>
              </w:rPr>
              <w:t xml:space="preserve">ся 9 кг, а участник предлагает - 8 кг; п.41 Р.1 ТЗ№104- 13/615 от 11.03.2015 </w:t>
            </w:r>
            <w:r>
              <w:rPr>
                <w:sz w:val="20"/>
              </w:rPr>
              <w:t>в комплекте поставке требует</w:t>
            </w:r>
            <w:r w:rsidRPr="00B661C4">
              <w:rPr>
                <w:sz w:val="20"/>
              </w:rPr>
              <w:t>ся ведро -1 шт, у участника отсутствует ведро в комплекте поставки. В соответствии с п.14.8.6Не направляются участнику запросы согласно п.14.8.4, если в соответствии с п.14.9.4 имеются также иные основания для отказа в допуске к участию в конкурсе такого участника, а именно: нет подтверждения выполнения Р.2, Р.17 ТЗ №104-13/615 от 11.03.2015; п.10, п.9 Р.1 ТЗ № 104-13/615 от 11.03.2015 требуется марка чугуна ВЧ-350-22; п.8 ТЗ №104-13/615 от 11.03.2015 нам требуется диаметр 65 мм, у участника диаметр 1,6 МПа; п.15 ТЗ №1</w:t>
            </w:r>
            <w:r>
              <w:rPr>
                <w:sz w:val="20"/>
              </w:rPr>
              <w:t>04-13/615 от 11.03.2015 требует</w:t>
            </w:r>
            <w:r w:rsidRPr="00B661C4">
              <w:rPr>
                <w:sz w:val="20"/>
              </w:rPr>
              <w:t>ся длина струи не менее 6,5 м, у участника не</w:t>
            </w:r>
            <w:r>
              <w:rPr>
                <w:sz w:val="20"/>
              </w:rPr>
              <w:t xml:space="preserve"> </w:t>
            </w:r>
            <w:r w:rsidRPr="00B661C4">
              <w:rPr>
                <w:sz w:val="20"/>
              </w:rPr>
              <w:t>указана.</w:t>
            </w:r>
          </w:p>
        </w:tc>
        <w:tc>
          <w:tcPr>
            <w:tcW w:w="1984" w:type="dxa"/>
            <w:vMerge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z w:val="20"/>
              </w:rPr>
            </w:pPr>
          </w:p>
        </w:tc>
      </w:tr>
      <w:tr w:rsidR="00B661C4" w:rsidRPr="00B661C4" w:rsidTr="00B661C4">
        <w:trPr>
          <w:trHeight w:val="2065"/>
        </w:trPr>
        <w:tc>
          <w:tcPr>
            <w:tcW w:w="567" w:type="dxa"/>
            <w:vMerge w:val="restart"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</w:rPr>
              <w:t>ОБЩЕСТВО С ОГРАНИЧЕННОЙ ОТВЕТСТВЕННОСТЬЮ «ТОРГОВЫЙ ДОМ «БУРЕВЕСТНИК»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7806361238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</w:rPr>
              <w:t xml:space="preserve">195112, САНКТ-ПЕТЕРБУРГ Г, МАЛООХТИНСКИЙ ПР-КТ, 68, ЛИТ. </w:t>
            </w:r>
            <w:r w:rsidRPr="00B661C4">
              <w:rPr>
                <w:snapToGrid w:val="0"/>
                <w:sz w:val="20"/>
                <w:lang w:val="en-US"/>
              </w:rPr>
              <w:t>А</w:t>
            </w:r>
          </w:p>
        </w:tc>
        <w:tc>
          <w:tcPr>
            <w:tcW w:w="103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napToGrid w:val="0"/>
                <w:sz w:val="20"/>
                <w:lang w:val="en-US"/>
              </w:rPr>
              <w:t>06.04.2015 18:05:02</w:t>
            </w:r>
          </w:p>
        </w:tc>
        <w:tc>
          <w:tcPr>
            <w:tcW w:w="1614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3.492.743,36 РУБ. С НДС</w:t>
            </w:r>
          </w:p>
        </w:tc>
        <w:tc>
          <w:tcPr>
            <w:tcW w:w="1886" w:type="dxa"/>
            <w:tcBorders>
              <w:bottom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napToGrid w:val="0"/>
                <w:sz w:val="20"/>
                <w:lang w:val="en-US"/>
              </w:rPr>
              <w:t>ОТКЛОНИТЬ</w:t>
            </w:r>
            <w:r w:rsidRPr="00B661C4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  <w:vMerge w:val="restart"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</w:rPr>
            </w:pPr>
            <w:r w:rsidRPr="00B661C4">
              <w:rPr>
                <w:sz w:val="20"/>
              </w:rPr>
              <w:t xml:space="preserve">   </w:t>
            </w:r>
          </w:p>
        </w:tc>
      </w:tr>
      <w:tr w:rsidR="00B661C4" w:rsidRPr="00B661C4" w:rsidTr="00B661C4">
        <w:trPr>
          <w:trHeight w:val="475"/>
        </w:trPr>
        <w:tc>
          <w:tcPr>
            <w:tcW w:w="567" w:type="dxa"/>
            <w:vMerge/>
            <w:shd w:val="clear" w:color="auto" w:fill="auto"/>
            <w:vAlign w:val="center"/>
          </w:tcPr>
          <w:p w:rsidR="00B661C4" w:rsidRPr="00B661C4" w:rsidRDefault="00B661C4" w:rsidP="00B661C4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</w:p>
        </w:tc>
        <w:tc>
          <w:tcPr>
            <w:tcW w:w="8647" w:type="dxa"/>
            <w:gridSpan w:val="6"/>
            <w:tcBorders>
              <w:top w:val="single" w:sz="4" w:space="0" w:color="auto"/>
            </w:tcBorders>
            <w:shd w:val="clear" w:color="auto" w:fill="auto"/>
          </w:tcPr>
          <w:p w:rsidR="00B661C4" w:rsidRPr="00B661C4" w:rsidRDefault="00B661C4" w:rsidP="00B661C4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B661C4">
              <w:rPr>
                <w:sz w:val="20"/>
              </w:rPr>
              <w:t xml:space="preserve">На получен ответ на дозапрос. Непредставление запрашиваемых документов в рамках отборочного этапа рассмотрения заявок (согласно п.14.8.9. ЕОСЗ). У Участника были запрошены следующие документы (уточнения): 1.ТП не содержит наименование изготовителя и страну происхождения товара. 2.Расписать технические характеристики согласно п.16 Р.1 ТЗ№104-13/615 от 11.03.2015г., а именно: Марка огнетушащего вещества (ОТВ); водный раствор «Фрам» ТУ 2481-002-62130960-2009; продолжительность приведения огнетушителя в действие, не более 5 с; рабочее давление в корпусе огнетушителя, МПа1,85±0,3; продолжительность подачи ОТВ, не менее 15 с; длина струи ОТВ, не менее 9 м; огнетушащая способность модельного очага пожара, не менее: по классу А 6А, по классу В 183 В, по классу Е до 10000 В; диапазон температур эксплуатации огнетушителя от минус 40 °С до +50 °С; габаритные размеры огнетушителя: высота 520, диаметр корпуса 190; масса заряженного огнетушителя, кг, не более 12; назначенный срок службы огнетушителей без перезарядки и переосвидетельствования 10 лет; материал корпуса огнетушителя сталь с полимерным антикоррозионным покрытием/    </w:t>
            </w:r>
          </w:p>
        </w:tc>
        <w:tc>
          <w:tcPr>
            <w:tcW w:w="1984" w:type="dxa"/>
            <w:vMerge/>
            <w:shd w:val="clear" w:color="auto" w:fill="auto"/>
          </w:tcPr>
          <w:p w:rsidR="00B661C4" w:rsidRPr="00B661C4" w:rsidRDefault="00B661C4" w:rsidP="00B661C4">
            <w:pPr>
              <w:ind w:right="141"/>
              <w:jc w:val="center"/>
              <w:rPr>
                <w:sz w:val="20"/>
              </w:rPr>
            </w:pPr>
          </w:p>
        </w:tc>
      </w:tr>
    </w:tbl>
    <w:p w:rsidR="00553E42" w:rsidRPr="008565C5" w:rsidRDefault="00553E42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B661C4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B661C4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661C4" w:rsidTr="000217DB">
        <w:tc>
          <w:tcPr>
            <w:tcW w:w="5068" w:type="dxa"/>
          </w:tcPr>
          <w:p w:rsidR="00800FD6" w:rsidRPr="00B661C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661C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661C4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661C4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8565C5" w:rsidRPr="00B661C4" w:rsidTr="00B661C4">
        <w:tc>
          <w:tcPr>
            <w:tcW w:w="5068" w:type="dxa"/>
          </w:tcPr>
          <w:p w:rsidR="008565C5" w:rsidRPr="00B661C4" w:rsidRDefault="008565C5" w:rsidP="00B661C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61C4">
              <w:rPr>
                <w:snapToGrid w:val="0"/>
                <w:sz w:val="20"/>
                <w:lang w:val="en-US"/>
              </w:rPr>
              <w:t>ЗАО «ПИРАНТ-СЕРВИС»</w:t>
            </w:r>
          </w:p>
        </w:tc>
        <w:tc>
          <w:tcPr>
            <w:tcW w:w="5069" w:type="dxa"/>
          </w:tcPr>
          <w:p w:rsidR="008565C5" w:rsidRPr="00B661C4" w:rsidRDefault="008565C5" w:rsidP="00B661C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61C4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8565C5" w:rsidRPr="006F490E" w:rsidTr="00B661C4">
        <w:tc>
          <w:tcPr>
            <w:tcW w:w="5068" w:type="dxa"/>
          </w:tcPr>
          <w:p w:rsidR="008565C5" w:rsidRPr="00B661C4" w:rsidRDefault="008565C5" w:rsidP="00B661C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61C4">
              <w:rPr>
                <w:snapToGrid w:val="0"/>
                <w:sz w:val="20"/>
                <w:lang w:val="en-US"/>
              </w:rPr>
              <w:t>ООО «НУКЛИН»</w:t>
            </w:r>
          </w:p>
        </w:tc>
        <w:tc>
          <w:tcPr>
            <w:tcW w:w="5069" w:type="dxa"/>
          </w:tcPr>
          <w:p w:rsidR="008565C5" w:rsidRPr="006F490E" w:rsidRDefault="008565C5" w:rsidP="00B661C4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661C4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5047F6" w:rsidRPr="009D3E2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Результаты рассмотрения заявок, принятых к рассмотрению</w:t>
      </w:r>
    </w:p>
    <w:p w:rsidR="00553E42" w:rsidRPr="00B661C4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B661C4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B661C4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B661C4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B661C4">
        <w:rPr>
          <w:sz w:val="24"/>
          <w:szCs w:val="24"/>
        </w:rPr>
        <w:t xml:space="preserve">       Признать запрос цен состоявшимся.</w:t>
      </w:r>
    </w:p>
    <w:p w:rsidR="00C31493" w:rsidRPr="00B661C4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661C4">
        <w:rPr>
          <w:sz w:val="24"/>
          <w:szCs w:val="24"/>
        </w:rPr>
        <w:t xml:space="preserve">Признать победителем запроса цен </w:t>
      </w:r>
      <w:r w:rsidR="008565C5" w:rsidRPr="00B661C4">
        <w:rPr>
          <w:sz w:val="24"/>
          <w:szCs w:val="24"/>
        </w:rPr>
        <w:t xml:space="preserve"> Закрытое акционерное общество «Пирант-Сервис»</w:t>
      </w:r>
      <w:r w:rsidRPr="00B661C4">
        <w:rPr>
          <w:snapToGrid w:val="0"/>
          <w:sz w:val="24"/>
          <w:szCs w:val="24"/>
        </w:rPr>
        <w:t>, зарегистрированным</w:t>
      </w:r>
      <w:r w:rsidRPr="00B661C4">
        <w:rPr>
          <w:snapToGrid w:val="0"/>
          <w:sz w:val="22"/>
          <w:szCs w:val="22"/>
        </w:rPr>
        <w:t xml:space="preserve"> </w:t>
      </w:r>
      <w:r w:rsidRPr="00B661C4">
        <w:rPr>
          <w:snapToGrid w:val="0"/>
          <w:sz w:val="24"/>
          <w:szCs w:val="22"/>
        </w:rPr>
        <w:t>адресу</w:t>
      </w:r>
      <w:r w:rsidRPr="00B661C4">
        <w:rPr>
          <w:snapToGrid w:val="0"/>
          <w:sz w:val="22"/>
          <w:szCs w:val="22"/>
        </w:rPr>
        <w:t xml:space="preserve"> </w:t>
      </w:r>
      <w:r w:rsidR="008565C5" w:rsidRPr="00B661C4">
        <w:rPr>
          <w:sz w:val="24"/>
          <w:szCs w:val="24"/>
        </w:rPr>
        <w:t>634003, Томская обл, Томск г, Яковлева ул, 29</w:t>
      </w:r>
      <w:r w:rsidRPr="00B661C4">
        <w:rPr>
          <w:sz w:val="24"/>
          <w:szCs w:val="24"/>
        </w:rPr>
        <w:t>,</w:t>
      </w:r>
      <w:r w:rsidRPr="00B661C4">
        <w:rPr>
          <w:snapToGrid w:val="0"/>
          <w:sz w:val="20"/>
        </w:rPr>
        <w:t xml:space="preserve"> </w:t>
      </w:r>
      <w:r w:rsidRPr="00B661C4">
        <w:rPr>
          <w:snapToGrid w:val="0"/>
          <w:sz w:val="24"/>
          <w:szCs w:val="24"/>
        </w:rPr>
        <w:t xml:space="preserve">с ценой предложения </w:t>
      </w:r>
      <w:r w:rsidR="008565C5" w:rsidRPr="00B661C4">
        <w:rPr>
          <w:sz w:val="24"/>
          <w:szCs w:val="24"/>
        </w:rPr>
        <w:t>2992870.25  руб.</w:t>
      </w:r>
      <w:r w:rsidRPr="00B661C4">
        <w:rPr>
          <w:sz w:val="24"/>
          <w:szCs w:val="24"/>
        </w:rPr>
        <w:t>.</w:t>
      </w:r>
    </w:p>
    <w:p w:rsidR="00C31493" w:rsidRPr="00B661C4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661C4">
        <w:rPr>
          <w:sz w:val="24"/>
          <w:szCs w:val="24"/>
        </w:rPr>
        <w:t xml:space="preserve">Признать участником, занявшим второе место: </w:t>
      </w:r>
      <w:r w:rsidR="008565C5" w:rsidRPr="00B661C4">
        <w:rPr>
          <w:sz w:val="24"/>
          <w:szCs w:val="24"/>
        </w:rPr>
        <w:t xml:space="preserve"> Общество с ограниченной ответственностью «НУКЛИН»</w:t>
      </w:r>
      <w:r w:rsidRPr="00B661C4">
        <w:rPr>
          <w:snapToGrid w:val="0"/>
          <w:sz w:val="24"/>
          <w:szCs w:val="24"/>
        </w:rPr>
        <w:t>.</w:t>
      </w:r>
    </w:p>
    <w:p w:rsidR="00717AD1" w:rsidRPr="00B661C4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B661C4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B661C4">
          <w:rPr>
            <w:rStyle w:val="a3"/>
            <w:sz w:val="24"/>
            <w:szCs w:val="24"/>
            <w:lang w:val="en-US"/>
          </w:rPr>
          <w:t>http</w:t>
        </w:r>
        <w:r w:rsidRPr="00B661C4">
          <w:rPr>
            <w:rStyle w:val="a3"/>
            <w:sz w:val="24"/>
            <w:szCs w:val="24"/>
          </w:rPr>
          <w:t>://</w:t>
        </w:r>
        <w:r w:rsidRPr="00B661C4">
          <w:rPr>
            <w:rStyle w:val="a3"/>
            <w:sz w:val="24"/>
            <w:szCs w:val="24"/>
            <w:lang w:val="en-US"/>
          </w:rPr>
          <w:t>zakupki</w:t>
        </w:r>
        <w:r w:rsidRPr="00B661C4">
          <w:rPr>
            <w:rStyle w:val="a3"/>
            <w:sz w:val="24"/>
            <w:szCs w:val="24"/>
          </w:rPr>
          <w:t>.</w:t>
        </w:r>
        <w:r w:rsidRPr="00B661C4">
          <w:rPr>
            <w:rStyle w:val="a3"/>
            <w:sz w:val="24"/>
            <w:szCs w:val="24"/>
            <w:lang w:val="en-US"/>
          </w:rPr>
          <w:t>rosatom</w:t>
        </w:r>
        <w:r w:rsidRPr="00B661C4">
          <w:rPr>
            <w:rStyle w:val="a3"/>
            <w:sz w:val="24"/>
            <w:szCs w:val="24"/>
          </w:rPr>
          <w:t>.</w:t>
        </w:r>
        <w:r w:rsidRPr="00B661C4">
          <w:rPr>
            <w:rStyle w:val="a3"/>
            <w:sz w:val="24"/>
            <w:szCs w:val="24"/>
            <w:lang w:val="en-US"/>
          </w:rPr>
          <w:t>ru</w:t>
        </w:r>
      </w:hyperlink>
      <w:r w:rsidRPr="00B661C4">
        <w:rPr>
          <w:sz w:val="24"/>
          <w:szCs w:val="24"/>
        </w:rPr>
        <w:t xml:space="preserve"> </w:t>
      </w:r>
      <w:r w:rsidR="008565C5" w:rsidRPr="00B661C4">
        <w:rPr>
          <w:sz w:val="22"/>
          <w:szCs w:val="22"/>
          <w:u w:val="single"/>
        </w:rPr>
        <w:t>, zakupki.gov.ru</w:t>
      </w:r>
    </w:p>
    <w:p w:rsidR="00717AD1" w:rsidRDefault="00717AD1" w:rsidP="00717AD1">
      <w:pPr>
        <w:suppressAutoHyphens/>
        <w:ind w:right="141"/>
        <w:jc w:val="both"/>
        <w:rPr>
          <w:sz w:val="24"/>
          <w:szCs w:val="24"/>
        </w:rPr>
      </w:pPr>
    </w:p>
    <w:p w:rsidR="00717AD1" w:rsidRDefault="00717AD1" w:rsidP="00717AD1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15 64 fa 00 01 00 00 03 07</w:t>
            </w:r>
          </w:p>
        </w:tc>
      </w:tr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30.04.2015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25.11.2014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5f 0b 37 77 00 01 00 00 02 f6</w:t>
            </w:r>
          </w:p>
        </w:tc>
      </w:tr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55 fc b8 d6 00 01 00 00 02 f1</w:t>
            </w:r>
          </w:p>
        </w:tc>
      </w:tr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Ильина Ирина Ивановна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19/227Д от 25.11.2014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13 10 70 eb 00 01 00 00 03 04</w:t>
            </w:r>
          </w:p>
        </w:tc>
      </w:tr>
      <w:tr w:rsidR="00717AD1" w:rsidTr="00717AD1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29.04.2015</w:t>
            </w:r>
          </w:p>
        </w:tc>
        <w:tc>
          <w:tcPr>
            <w:tcW w:w="2534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717AD1" w:rsidRDefault="00717AD1" w:rsidP="00717AD1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5a ae cd e5 00 01 00 00 02 f3</w:t>
            </w:r>
          </w:p>
        </w:tc>
      </w:tr>
    </w:tbl>
    <w:p w:rsidR="00C31493" w:rsidRPr="00B661C4" w:rsidRDefault="00C31493" w:rsidP="00717AD1">
      <w:pPr>
        <w:suppressAutoHyphens/>
        <w:ind w:right="141"/>
        <w:jc w:val="both"/>
        <w:rPr>
          <w:sz w:val="24"/>
          <w:szCs w:val="24"/>
        </w:rPr>
      </w:pPr>
    </w:p>
    <w:sectPr w:rsidR="00C31493" w:rsidRPr="00B661C4" w:rsidSect="00B661C4">
      <w:headerReference w:type="default" r:id="rId9"/>
      <w:footerReference w:type="default" r:id="rId10"/>
      <w:pgSz w:w="11906" w:h="16838"/>
      <w:pgMar w:top="568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6286" w:rsidRDefault="006D6286" w:rsidP="008D5AA9">
      <w:r>
        <w:separator/>
      </w:r>
    </w:p>
  </w:endnote>
  <w:endnote w:type="continuationSeparator" w:id="0">
    <w:p w:rsidR="006D6286" w:rsidRDefault="006D6286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1C4" w:rsidRDefault="00B661C4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6286" w:rsidRDefault="006D6286" w:rsidP="008D5AA9">
      <w:r>
        <w:separator/>
      </w:r>
    </w:p>
  </w:footnote>
  <w:footnote w:type="continuationSeparator" w:id="0">
    <w:p w:rsidR="006D6286" w:rsidRDefault="006D6286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61C4" w:rsidRDefault="00B661C4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661C4" w:rsidTr="00BA695E">
      <w:tc>
        <w:tcPr>
          <w:tcW w:w="8341" w:type="dxa"/>
          <w:vAlign w:val="center"/>
        </w:tcPr>
        <w:p w:rsidR="00B661C4" w:rsidRDefault="00B661C4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661C4" w:rsidRDefault="00B661C4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>
            <w:rPr>
              <w:sz w:val="20"/>
              <w:szCs w:val="24"/>
              <w:lang w:eastAsia="en-US"/>
            </w:rPr>
            <w:t>SH-2015/542 от 29.04.2015</w:t>
          </w:r>
        </w:p>
        <w:p w:rsidR="00B661C4" w:rsidRDefault="00B661C4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661C4" w:rsidRDefault="00B661C4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1352BC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1352BC">
            <w:fldChar w:fldCharType="separate"/>
          </w:r>
          <w:r w:rsidR="00717AD1">
            <w:rPr>
              <w:noProof/>
              <w:sz w:val="20"/>
              <w:lang w:eastAsia="en-US"/>
            </w:rPr>
            <w:t>5</w:t>
          </w:r>
          <w:r w:rsidR="001352BC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1352BC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1352BC">
            <w:fldChar w:fldCharType="separate"/>
          </w:r>
          <w:r w:rsidR="00717AD1">
            <w:rPr>
              <w:noProof/>
              <w:sz w:val="20"/>
              <w:lang w:eastAsia="en-US"/>
            </w:rPr>
            <w:t>5</w:t>
          </w:r>
          <w:r w:rsidR="001352BC">
            <w:fldChar w:fldCharType="end"/>
          </w:r>
        </w:p>
      </w:tc>
    </w:tr>
  </w:tbl>
  <w:p w:rsidR="00B661C4" w:rsidRDefault="00B661C4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53E42"/>
    <w:rsid w:val="000217DB"/>
    <w:rsid w:val="001352BC"/>
    <w:rsid w:val="001A41A1"/>
    <w:rsid w:val="002031AD"/>
    <w:rsid w:val="0036346E"/>
    <w:rsid w:val="00386788"/>
    <w:rsid w:val="00395172"/>
    <w:rsid w:val="004A421A"/>
    <w:rsid w:val="005047F6"/>
    <w:rsid w:val="0051114B"/>
    <w:rsid w:val="00525DAA"/>
    <w:rsid w:val="00553E42"/>
    <w:rsid w:val="00557DB3"/>
    <w:rsid w:val="005B0CFD"/>
    <w:rsid w:val="005F2BD1"/>
    <w:rsid w:val="006B24B2"/>
    <w:rsid w:val="006D6286"/>
    <w:rsid w:val="006F2805"/>
    <w:rsid w:val="006F490E"/>
    <w:rsid w:val="00717AD1"/>
    <w:rsid w:val="0077680D"/>
    <w:rsid w:val="007E465A"/>
    <w:rsid w:val="007F629E"/>
    <w:rsid w:val="00800FD6"/>
    <w:rsid w:val="00816744"/>
    <w:rsid w:val="008565C5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661C4"/>
    <w:rsid w:val="00BA695E"/>
    <w:rsid w:val="00BB4A13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1">
    <w:name w:val="Абзац списка1"/>
    <w:basedOn w:val="a"/>
    <w:link w:val="ListParagraphChar"/>
    <w:rsid w:val="00B661C4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ListParagraphChar">
    <w:name w:val="List Paragraph Char"/>
    <w:link w:val="1"/>
    <w:locked/>
    <w:rsid w:val="00B661C4"/>
    <w:rPr>
      <w:rFonts w:eastAsia="Times New Roman" w:cs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2002</Words>
  <Characters>11412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13388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3</cp:revision>
  <dcterms:created xsi:type="dcterms:W3CDTF">2015-04-29T03:32:00Z</dcterms:created>
  <dcterms:modified xsi:type="dcterms:W3CDTF">2015-04-30T03:27:00Z</dcterms:modified>
</cp:coreProperties>
</file>