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490" w:rsidRPr="00C00BEC" w:rsidRDefault="0062780C" w:rsidP="0062780C">
      <w:pPr>
        <w:keepLines/>
        <w:spacing w:after="0" w:line="0" w:lineRule="atLea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2976A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00BEC" w:rsidRPr="00D05F61">
        <w:rPr>
          <w:rFonts w:ascii="Times New Roman" w:hAnsi="Times New Roman"/>
          <w:b/>
          <w:bCs/>
        </w:rPr>
        <w:t>AC20647-</w:t>
      </w:r>
      <w:r w:rsidR="00C00BEC" w:rsidRPr="00C00BEC">
        <w:rPr>
          <w:rFonts w:ascii="Times New Roman" w:hAnsi="Times New Roman"/>
          <w:b/>
          <w:bCs/>
        </w:rPr>
        <w:t>3</w:t>
      </w:r>
    </w:p>
    <w:p w:rsidR="008E7490" w:rsidRPr="0062780C" w:rsidRDefault="00C923DF" w:rsidP="0062780C">
      <w:pPr>
        <w:keepLines/>
        <w:spacing w:after="0" w:line="0" w:lineRule="atLea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Хода аукциона </w:t>
      </w:r>
      <w:r w:rsidR="008E7490" w:rsidRPr="0062780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  <w:r w:rsidR="00C00BEC" w:rsidRPr="00D05F61">
        <w:rPr>
          <w:rFonts w:ascii="Times New Roman" w:hAnsi="Times New Roman"/>
          <w:b/>
          <w:bCs/>
        </w:rPr>
        <w:t>на поставку системы для оптической диагностики потоков однофазных и двухфазных сред панорамными методами</w:t>
      </w:r>
    </w:p>
    <w:p w:rsidR="008E7490" w:rsidRPr="0062780C" w:rsidRDefault="008E7490" w:rsidP="0062780C">
      <w:pPr>
        <w:keepLines/>
        <w:spacing w:after="0" w:line="0" w:lineRule="atLeast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E7490" w:rsidRPr="0062780C" w:rsidRDefault="008E7490" w:rsidP="0062780C">
      <w:pPr>
        <w:keepLines/>
        <w:spacing w:after="0" w:line="0" w:lineRule="atLeast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466"/>
        <w:gridCol w:w="5416"/>
      </w:tblGrid>
      <w:tr w:rsidR="008E7490" w:rsidRPr="0062780C" w:rsidTr="0062780C">
        <w:trPr>
          <w:trHeight w:val="206"/>
        </w:trPr>
        <w:tc>
          <w:tcPr>
            <w:tcW w:w="5466" w:type="dxa"/>
            <w:hideMark/>
          </w:tcPr>
          <w:p w:rsidR="008E7490" w:rsidRPr="0062780C" w:rsidRDefault="008E7490" w:rsidP="0062780C">
            <w:pPr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2780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2780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416" w:type="dxa"/>
            <w:hideMark/>
          </w:tcPr>
          <w:p w:rsidR="008E7490" w:rsidRPr="0062780C" w:rsidRDefault="0062780C" w:rsidP="00C00BEC">
            <w:pPr>
              <w:keepLines/>
              <w:spacing w:after="0" w:line="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C00BE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05</w:t>
            </w:r>
            <w:r w:rsidR="008E7490" w:rsidRPr="0062780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C00BE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мая</w:t>
            </w:r>
            <w:r w:rsidR="008E7490" w:rsidRPr="0062780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8E7490" w:rsidRPr="0062780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00BEC" w:rsidRPr="00D05F61" w:rsidRDefault="00C00BEC" w:rsidP="00C00BEC">
      <w:pPr>
        <w:widowControl w:val="0"/>
        <w:tabs>
          <w:tab w:val="left" w:pos="252"/>
        </w:tabs>
        <w:rPr>
          <w:rFonts w:ascii="Times New Roman" w:hAnsi="Times New Roman"/>
        </w:rPr>
      </w:pPr>
      <w:r w:rsidRPr="00D05F61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Аук. Конк. Дом согласно регламенту ее работы.</w:t>
      </w:r>
    </w:p>
    <w:p w:rsidR="00C00BEC" w:rsidRPr="00D05F61" w:rsidRDefault="00C00BEC" w:rsidP="00C00BE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05F61">
        <w:rPr>
          <w:rFonts w:ascii="Times New Roman" w:hAnsi="Times New Roman"/>
          <w:b/>
          <w:bCs/>
        </w:rPr>
        <w:t>Информация о закупке:</w:t>
      </w:r>
    </w:p>
    <w:p w:rsidR="00C00BEC" w:rsidRPr="00D05F61" w:rsidRDefault="00C00BEC" w:rsidP="00C00BEC">
      <w:pPr>
        <w:tabs>
          <w:tab w:val="left" w:pos="252"/>
        </w:tabs>
        <w:outlineLvl w:val="0"/>
        <w:rPr>
          <w:rFonts w:ascii="Times New Roman" w:hAnsi="Times New Roman"/>
        </w:rPr>
      </w:pPr>
      <w:r w:rsidRPr="00D05F61">
        <w:rPr>
          <w:rFonts w:ascii="Times New Roman" w:hAnsi="Times New Roman"/>
          <w:u w:val="single"/>
        </w:rPr>
        <w:t>Заказчик:</w:t>
      </w:r>
      <w:r w:rsidRPr="00D05F61">
        <w:rPr>
          <w:rFonts w:ascii="Times New Roman" w:hAnsi="Times New Roman"/>
        </w:rPr>
        <w:t xml:space="preserve"> Акционерное общество "ОРДЕНА ЛЕНИНА НАУЧНО-ИССЛЕДОВАТЕЛЬСКИЙ И КОНСТРУКТОРСКИЙ ИНСТИТУТ ЭНЕРГОТЕХНИКИ ИМЕНИ Н.А. ДОЛЛЕЖАЛЯ".</w:t>
      </w:r>
    </w:p>
    <w:p w:rsidR="00C00BEC" w:rsidRPr="00D05F61" w:rsidRDefault="00C00BEC" w:rsidP="00C00BEC">
      <w:pPr>
        <w:tabs>
          <w:tab w:val="left" w:pos="252"/>
        </w:tabs>
        <w:rPr>
          <w:rFonts w:ascii="Times New Roman" w:hAnsi="Times New Roman"/>
        </w:rPr>
      </w:pPr>
      <w:r w:rsidRPr="00D05F61">
        <w:rPr>
          <w:rFonts w:ascii="Times New Roman" w:hAnsi="Times New Roman"/>
          <w:u w:val="single"/>
        </w:rPr>
        <w:t xml:space="preserve">Организатор </w:t>
      </w:r>
      <w:r w:rsidRPr="00D05F61">
        <w:rPr>
          <w:rFonts w:ascii="Times New Roman" w:hAnsi="Times New Roman"/>
          <w:bCs/>
          <w:u w:val="single"/>
        </w:rPr>
        <w:t>аукциона</w:t>
      </w:r>
      <w:r w:rsidRPr="00D05F61">
        <w:rPr>
          <w:rFonts w:ascii="Times New Roman" w:hAnsi="Times New Roman"/>
        </w:rPr>
        <w:t>: АО "НИКИЭТ".</w:t>
      </w:r>
    </w:p>
    <w:p w:rsidR="00C00BEC" w:rsidRPr="00D05F61" w:rsidRDefault="00C00BEC" w:rsidP="00C00BEC">
      <w:pPr>
        <w:widowControl w:val="0"/>
        <w:tabs>
          <w:tab w:val="left" w:pos="252"/>
        </w:tabs>
        <w:rPr>
          <w:rFonts w:ascii="Times New Roman" w:hAnsi="Times New Roman"/>
        </w:rPr>
      </w:pPr>
      <w:r w:rsidRPr="00D05F61">
        <w:rPr>
          <w:rFonts w:ascii="Times New Roman" w:hAnsi="Times New Roman"/>
          <w:u w:val="single"/>
        </w:rPr>
        <w:t xml:space="preserve">Предмет </w:t>
      </w:r>
      <w:r w:rsidRPr="00D05F61">
        <w:rPr>
          <w:rFonts w:ascii="Times New Roman" w:hAnsi="Times New Roman"/>
          <w:bCs/>
          <w:u w:val="single"/>
        </w:rPr>
        <w:t>аукциона</w:t>
      </w:r>
      <w:r w:rsidRPr="00D05F61">
        <w:rPr>
          <w:rFonts w:ascii="Times New Roman" w:hAnsi="Times New Roman"/>
        </w:rPr>
        <w:t>: право заключения договора на поставку системы для оптической диагностики потоков однофазных и двухфазных сред панорамными методами.</w:t>
      </w:r>
    </w:p>
    <w:p w:rsidR="00C00BEC" w:rsidRPr="00D05F61" w:rsidRDefault="00C00BEC" w:rsidP="00C00BEC">
      <w:pPr>
        <w:rPr>
          <w:rFonts w:ascii="Times New Roman" w:eastAsia="Calibri" w:hAnsi="Times New Roman"/>
        </w:rPr>
      </w:pPr>
      <w:r w:rsidRPr="00D05F61">
        <w:rPr>
          <w:rFonts w:ascii="Times New Roman" w:eastAsia="Calibri" w:hAnsi="Times New Roman"/>
          <w:u w:val="single"/>
        </w:rPr>
        <w:t> Начальная (максимальная) цена договора</w:t>
      </w:r>
      <w:r w:rsidRPr="00D05F61">
        <w:rPr>
          <w:rFonts w:ascii="Times New Roman" w:eastAsia="Calibri" w:hAnsi="Times New Roman"/>
        </w:rPr>
        <w:t xml:space="preserve">: 9 280 000 (Девять миллионов двести восемьдесят тысяч) рублей 00 копеек, включая НДС. </w:t>
      </w:r>
    </w:p>
    <w:p w:rsidR="00C00BEC" w:rsidRPr="00D05F61" w:rsidRDefault="00C00BEC" w:rsidP="00C00BEC">
      <w:pPr>
        <w:widowControl w:val="0"/>
        <w:rPr>
          <w:rFonts w:ascii="Times New Roman" w:hAnsi="Times New Roman"/>
        </w:rPr>
      </w:pPr>
      <w:proofErr w:type="gramStart"/>
      <w:r w:rsidRPr="00D05F61">
        <w:rPr>
          <w:rFonts w:ascii="Times New Roman" w:hAnsi="Times New Roman"/>
        </w:rPr>
        <w:t xml:space="preserve">Извещение о проведении </w:t>
      </w:r>
      <w:r w:rsidRPr="00D05F61">
        <w:rPr>
          <w:rFonts w:ascii="Times New Roman" w:hAnsi="Times New Roman"/>
          <w:bCs/>
        </w:rPr>
        <w:t>аукциона</w:t>
      </w:r>
      <w:r w:rsidRPr="00D05F61">
        <w:rPr>
          <w:rFonts w:ascii="Times New Roman" w:hAnsi="Times New Roman"/>
        </w:rPr>
        <w:t xml:space="preserve"> и аукционная документация опубликованы </w:t>
      </w:r>
      <w:r w:rsidRPr="00D05F61">
        <w:rPr>
          <w:rFonts w:ascii="Times New Roman" w:hAnsi="Times New Roman"/>
          <w:bCs/>
        </w:rPr>
        <w:t>«30» апреля 2015 года</w:t>
      </w:r>
      <w:r w:rsidRPr="00D05F61">
        <w:rPr>
          <w:rFonts w:ascii="Times New Roman" w:hAnsi="Times New Roman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05F61">
          <w:rPr>
            <w:rStyle w:val="a3"/>
            <w:rFonts w:ascii="Times New Roman" w:hAnsi="Times New Roman"/>
          </w:rPr>
          <w:t>http://www.zakupki.gov.ru</w:t>
        </w:r>
      </w:hyperlink>
      <w:r w:rsidRPr="00D05F61">
        <w:rPr>
          <w:rStyle w:val="a3"/>
          <w:rFonts w:ascii="Times New Roman" w:hAnsi="Times New Roman"/>
        </w:rPr>
        <w:t>/</w:t>
      </w:r>
      <w:r w:rsidRPr="00D05F61">
        <w:rPr>
          <w:rFonts w:ascii="Times New Roman" w:hAnsi="Times New Roman"/>
        </w:rPr>
        <w:t xml:space="preserve">, закупка №AC20647,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05F61">
          <w:rPr>
            <w:rStyle w:val="a3"/>
            <w:rFonts w:ascii="Times New Roman" w:hAnsi="Times New Roman"/>
          </w:rPr>
          <w:t>http://zakupki.rosatom.ru/</w:t>
        </w:r>
      </w:hyperlink>
      <w:r w:rsidRPr="00D05F61">
        <w:rPr>
          <w:rFonts w:ascii="Times New Roman" w:hAnsi="Times New Roman"/>
        </w:rPr>
        <w:t>, закупка №150403/0499/116, на ЭТП</w:t>
      </w:r>
      <w:proofErr w:type="gramEnd"/>
      <w:r w:rsidRPr="00D05F61">
        <w:rPr>
          <w:rFonts w:ascii="Times New Roman" w:hAnsi="Times New Roman"/>
        </w:rPr>
        <w:t xml:space="preserve"> Аук. Конк. Дом, закупка №AC20647.</w:t>
      </w:r>
    </w:p>
    <w:p w:rsidR="008E7490" w:rsidRPr="0062780C" w:rsidRDefault="008E7490" w:rsidP="0062780C">
      <w:pPr>
        <w:keepLines/>
        <w:tabs>
          <w:tab w:val="left" w:pos="252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0BEC" w:rsidRPr="00D05F61" w:rsidRDefault="00C00BEC" w:rsidP="00C00BEC">
      <w:pPr>
        <w:widowControl w:val="0"/>
        <w:rPr>
          <w:rFonts w:ascii="Times New Roman" w:hAnsi="Times New Roman"/>
          <w:lang w:eastAsia="ar-SA"/>
        </w:rPr>
      </w:pPr>
      <w:r w:rsidRPr="00D05F61">
        <w:rPr>
          <w:rFonts w:ascii="Times New Roman" w:hAnsi="Times New Roman"/>
          <w:lang w:eastAsia="ar-SA"/>
        </w:rPr>
        <w:t xml:space="preserve">Заседание </w:t>
      </w:r>
      <w:r w:rsidRPr="00D05F61">
        <w:rPr>
          <w:rFonts w:ascii="Times New Roman" w:hAnsi="Times New Roman"/>
        </w:rPr>
        <w:t>аукционной</w:t>
      </w:r>
      <w:r w:rsidRPr="00D05F61">
        <w:rPr>
          <w:rFonts w:ascii="Times New Roman" w:hAnsi="Times New Roman"/>
          <w:lang w:eastAsia="ar-SA"/>
        </w:rPr>
        <w:t xml:space="preserve"> комиссии проводится в 12:00:00 (время московское) «30» апреля 2015 года, по адресу: Аук. Конк. Дом-2 http://a-k-d.ru/.</w:t>
      </w:r>
    </w:p>
    <w:p w:rsidR="0062780C" w:rsidRPr="0062780C" w:rsidRDefault="0062780C" w:rsidP="0062780C">
      <w:pPr>
        <w:pStyle w:val="3"/>
        <w:spacing w:before="0" w:beforeAutospacing="0" w:after="0" w:afterAutospacing="0" w:line="0" w:lineRule="atLeast"/>
        <w:rPr>
          <w:sz w:val="24"/>
          <w:szCs w:val="24"/>
        </w:rPr>
      </w:pPr>
      <w:r w:rsidRPr="0062780C">
        <w:rPr>
          <w:sz w:val="24"/>
          <w:szCs w:val="24"/>
        </w:rPr>
        <w:t xml:space="preserve">В </w:t>
      </w:r>
      <w:proofErr w:type="gramStart"/>
      <w:r w:rsidRPr="0062780C">
        <w:rPr>
          <w:sz w:val="24"/>
          <w:szCs w:val="24"/>
        </w:rPr>
        <w:t>заседании</w:t>
      </w:r>
      <w:proofErr w:type="gramEnd"/>
      <w:r w:rsidRPr="0062780C">
        <w:rPr>
          <w:sz w:val="24"/>
          <w:szCs w:val="24"/>
        </w:rPr>
        <w:t xml:space="preserve"> принимают участие:</w:t>
      </w:r>
    </w:p>
    <w:tbl>
      <w:tblPr>
        <w:tblW w:w="5000" w:type="pct"/>
        <w:tblLook w:val="04A0"/>
      </w:tblPr>
      <w:tblGrid>
        <w:gridCol w:w="5559"/>
        <w:gridCol w:w="5303"/>
      </w:tblGrid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62780C" w:rsidRPr="0062780C" w:rsidTr="00643E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</w:tr>
      <w:tr w:rsidR="0062780C" w:rsidRPr="0062780C" w:rsidTr="00643EE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62780C" w:rsidRPr="0062780C" w:rsidTr="00643E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</w:tr>
    </w:tbl>
    <w:p w:rsidR="0062780C" w:rsidRPr="0062780C" w:rsidRDefault="0062780C" w:rsidP="0062780C">
      <w:p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  <w:r w:rsidRPr="0062780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Заседание проводится в присутствии ____ из 11 членов закупочной комиссии. </w:t>
      </w:r>
      <w:r w:rsidRPr="0062780C">
        <w:rPr>
          <w:rFonts w:ascii="Times New Roman" w:eastAsia="Calibri" w:hAnsi="Times New Roman" w:cs="Times New Roman"/>
          <w:sz w:val="24"/>
          <w:szCs w:val="24"/>
        </w:rPr>
        <w:br/>
        <w:t>Кворум имеется.</w:t>
      </w:r>
    </w:p>
    <w:p w:rsidR="008E7490" w:rsidRPr="0062780C" w:rsidRDefault="008E7490" w:rsidP="0062780C">
      <w:pPr>
        <w:spacing w:after="0" w:line="0" w:lineRule="atLeast"/>
        <w:outlineLvl w:val="0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Место проведения </w:t>
      </w:r>
      <w:r w:rsidR="00DB57FC"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</w:t>
      </w:r>
      <w:r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укциона:</w:t>
      </w: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971AD2" w:rsidRPr="00D05F61">
        <w:rPr>
          <w:rFonts w:ascii="Times New Roman" w:hAnsi="Times New Roman"/>
        </w:rPr>
        <w:t>ЭТП Аук. Конк. Дом</w:t>
      </w:r>
      <w:r w:rsidRPr="006278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Дата и время начала и окончания проведения аукциона:</w:t>
      </w: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D706B" w:rsidRPr="0062780C" w:rsidRDefault="00971AD2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начало проведения аукциона: 10</w:t>
      </w:r>
      <w:r w:rsidR="00C61F0F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:00</w:t>
      </w:r>
      <w:r w:rsidR="00FD706B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(время московское)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05</w:t>
      </w:r>
      <w:r w:rsidR="00FD706B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8E7490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FD706B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.201</w:t>
      </w:r>
      <w:r w:rsidR="00C61F0F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FD706B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г.;</w:t>
      </w: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окончание проведения аукциона: </w:t>
      </w:r>
      <w:r w:rsid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9E7022" w:rsidRPr="009E702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5C48F1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="009E7022" w:rsidRPr="009E7022">
        <w:rPr>
          <w:rFonts w:ascii="Times New Roman" w:eastAsiaTheme="minorEastAsia" w:hAnsi="Times New Roman" w:cs="Times New Roman"/>
          <w:sz w:val="24"/>
          <w:szCs w:val="24"/>
          <w:lang w:eastAsia="ru-RU"/>
        </w:rPr>
        <w:t>19</w:t>
      </w:r>
      <w:r w:rsidR="005C48F1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(время московское) </w:t>
      </w:r>
      <w:r w:rsidR="00971AD2">
        <w:rPr>
          <w:rFonts w:ascii="Times New Roman" w:eastAsiaTheme="minorEastAsia" w:hAnsi="Times New Roman" w:cs="Times New Roman"/>
          <w:sz w:val="24"/>
          <w:szCs w:val="24"/>
          <w:lang w:eastAsia="ru-RU"/>
        </w:rPr>
        <w:t>05</w:t>
      </w:r>
      <w:r w:rsidR="00C61F0F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8E7490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="00971AD2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C61F0F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.2015г</w:t>
      </w:r>
      <w:r w:rsidR="002165F0"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D706B" w:rsidRPr="0062780C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780C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Все предложения о цене договора, сделанные участниками аукциона и ранжированные по мере возрастания с указанием порядковых номеров, присвоенных заявкам на участие в аукционе, которые поданы участниками аукциона, сделавшими соответствующие предложения о цене договора, и с указанием времени поступления данных предложений:</w:t>
      </w:r>
    </w:p>
    <w:p w:rsidR="00FD706B" w:rsidRDefault="00FD706B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976A3" w:rsidRPr="0062780C" w:rsidRDefault="002976A3" w:rsidP="0062780C">
      <w:pPr>
        <w:widowControl w:val="0"/>
        <w:spacing w:after="0" w:line="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929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3093"/>
        <w:gridCol w:w="3144"/>
        <w:gridCol w:w="3544"/>
        <w:gridCol w:w="333"/>
      </w:tblGrid>
      <w:tr w:rsidR="005C6F12" w:rsidRPr="0062780C" w:rsidTr="00971AD2">
        <w:trPr>
          <w:gridAfter w:val="1"/>
          <w:wAfter w:w="333" w:type="dxa"/>
          <w:trHeight w:val="11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F20FD9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5C6F12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5C6F12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подачи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12" w:rsidRPr="0062780C" w:rsidRDefault="005C6F12" w:rsidP="0062780C">
            <w:pPr>
              <w:widowControl w:val="0"/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b/>
                <w:sz w:val="24"/>
                <w:szCs w:val="24"/>
              </w:rPr>
              <w:t>Сумма предложения, руб. с НДС</w:t>
            </w:r>
          </w:p>
        </w:tc>
      </w:tr>
      <w:tr w:rsidR="00971AD2" w:rsidRPr="0062780C" w:rsidTr="00570E60">
        <w:trPr>
          <w:trHeight w:val="24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62780C" w:rsidRDefault="00971AD2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971AD2" w:rsidRDefault="00971AD2" w:rsidP="00971AD2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1AD2">
              <w:rPr>
                <w:rFonts w:ascii="Times New Roman" w:hAnsi="Times New Roman" w:cs="Times New Roman"/>
                <w:sz w:val="24"/>
                <w:szCs w:val="24"/>
              </w:rPr>
              <w:t xml:space="preserve">9247_AC20647    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971AD2" w:rsidRDefault="00971AD2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71AD2">
              <w:rPr>
                <w:rFonts w:ascii="Times New Roman" w:hAnsi="Times New Roman" w:cs="Times New Roman"/>
                <w:sz w:val="24"/>
                <w:szCs w:val="24"/>
              </w:rPr>
              <w:t>2015-05-05 12:00:19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AD2" w:rsidRPr="005C4778" w:rsidRDefault="005C4778" w:rsidP="0065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6 685 200,</w:t>
            </w:r>
            <w:r w:rsidR="00971AD2" w:rsidRPr="005C47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4778">
              <w:rPr>
                <w:rFonts w:ascii="Times New Roman" w:hAnsi="Times New Roman" w:cs="Times New Roman"/>
                <w:iCs/>
                <w:sz w:val="24"/>
                <w:szCs w:val="24"/>
              </w:rPr>
              <w:t>(с НДС)</w:t>
            </w:r>
          </w:p>
        </w:tc>
        <w:tc>
          <w:tcPr>
            <w:tcW w:w="333" w:type="dxa"/>
            <w:vAlign w:val="center"/>
          </w:tcPr>
          <w:p w:rsidR="00971AD2" w:rsidRDefault="00971AD2" w:rsidP="00655B6F">
            <w:pPr>
              <w:rPr>
                <w:sz w:val="20"/>
                <w:szCs w:val="20"/>
              </w:rPr>
            </w:pPr>
          </w:p>
        </w:tc>
      </w:tr>
      <w:tr w:rsidR="00971AD2" w:rsidRPr="0062780C" w:rsidTr="00971AD2">
        <w:trPr>
          <w:gridAfter w:val="1"/>
          <w:wAfter w:w="333" w:type="dxa"/>
          <w:trHeight w:val="11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62780C" w:rsidRDefault="00971AD2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971AD2" w:rsidRDefault="00971AD2" w:rsidP="00971AD2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71AD2">
              <w:rPr>
                <w:rFonts w:ascii="Times New Roman" w:hAnsi="Times New Roman" w:cs="Times New Roman"/>
                <w:sz w:val="24"/>
                <w:szCs w:val="24"/>
              </w:rPr>
              <w:t xml:space="preserve">1776_AC20647     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Pr="00971AD2" w:rsidRDefault="00971AD2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1AD2">
              <w:rPr>
                <w:rFonts w:ascii="Times New Roman" w:hAnsi="Times New Roman" w:cs="Times New Roman"/>
                <w:sz w:val="24"/>
                <w:szCs w:val="24"/>
              </w:rPr>
              <w:t>2015-05-05 11:59:03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D2" w:rsidRDefault="005C4778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6 731 600,</w:t>
            </w:r>
            <w:r w:rsidR="00971AD2" w:rsidRPr="005C47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971AD2" w:rsidRPr="005C477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 НДС)</w:t>
            </w:r>
          </w:p>
          <w:p w:rsidR="00570E60" w:rsidRPr="00570E60" w:rsidRDefault="00570E60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70E60" w:rsidRPr="0062780C" w:rsidTr="00971AD2">
        <w:trPr>
          <w:gridAfter w:val="1"/>
          <w:wAfter w:w="333" w:type="dxa"/>
          <w:trHeight w:val="11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60" w:rsidRPr="00570E60" w:rsidRDefault="00570E60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0E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60" w:rsidRPr="00570E60" w:rsidRDefault="00570E60" w:rsidP="00971AD2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70E60">
              <w:rPr>
                <w:rFonts w:ascii="Times New Roman" w:hAnsi="Times New Roman" w:cs="Times New Roman"/>
                <w:sz w:val="24"/>
                <w:szCs w:val="24"/>
              </w:rPr>
              <w:t>0716_AC20647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60" w:rsidRPr="00570E60" w:rsidRDefault="00570E60" w:rsidP="0062780C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0E60">
              <w:rPr>
                <w:rFonts w:ascii="Times New Roman" w:hAnsi="Times New Roman" w:cs="Times New Roman"/>
                <w:sz w:val="24"/>
                <w:szCs w:val="24"/>
              </w:rPr>
              <w:t>2015-05-05 10:28:44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60" w:rsidRDefault="00570E60" w:rsidP="00570E60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70E60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C4778">
              <w:rPr>
                <w:rFonts w:ascii="Times New Roman" w:hAnsi="Times New Roman" w:cs="Times New Roman"/>
                <w:iCs/>
                <w:sz w:val="24"/>
                <w:szCs w:val="24"/>
              </w:rPr>
              <w:t>(с НДС)</w:t>
            </w:r>
          </w:p>
        </w:tc>
      </w:tr>
    </w:tbl>
    <w:p w:rsidR="00FD706B" w:rsidRDefault="00FD706B" w:rsidP="0062780C">
      <w:pPr>
        <w:pStyle w:val="af4"/>
        <w:widowControl w:val="0"/>
        <w:spacing w:before="0" w:beforeAutospacing="0" w:after="0" w:afterAutospacing="0" w:line="0" w:lineRule="atLeast"/>
        <w:rPr>
          <w:rFonts w:eastAsia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5C4778" w:rsidTr="00971A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4778" w:rsidRDefault="005C4778">
            <w:pPr>
              <w:rPr>
                <w:sz w:val="20"/>
                <w:szCs w:val="20"/>
              </w:rPr>
            </w:pPr>
          </w:p>
        </w:tc>
      </w:tr>
    </w:tbl>
    <w:p w:rsidR="00971AD2" w:rsidRPr="0062780C" w:rsidRDefault="00971AD2" w:rsidP="0062780C">
      <w:pPr>
        <w:pStyle w:val="af4"/>
        <w:widowControl w:val="0"/>
        <w:spacing w:before="0" w:beforeAutospacing="0" w:after="0" w:afterAutospacing="0" w:line="0" w:lineRule="atLeast"/>
        <w:rPr>
          <w:rFonts w:eastAsia="Times New Roman"/>
        </w:rPr>
      </w:pPr>
    </w:p>
    <w:p w:rsidR="009457E3" w:rsidRPr="0062780C" w:rsidRDefault="009457E3" w:rsidP="0062780C">
      <w:pPr>
        <w:widowControl w:val="0"/>
        <w:spacing w:after="0" w:line="0" w:lineRule="atLeas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2780C" w:rsidRPr="0062780C" w:rsidRDefault="0062780C" w:rsidP="0062780C">
      <w:pPr>
        <w:pStyle w:val="3"/>
        <w:spacing w:before="0" w:beforeAutospacing="0" w:after="0" w:afterAutospacing="0" w:line="0" w:lineRule="atLeast"/>
        <w:rPr>
          <w:sz w:val="24"/>
          <w:szCs w:val="24"/>
        </w:rPr>
      </w:pPr>
      <w:r w:rsidRPr="0062780C">
        <w:rPr>
          <w:sz w:val="24"/>
          <w:szCs w:val="24"/>
        </w:rPr>
        <w:t>Комиссия:</w:t>
      </w:r>
    </w:p>
    <w:tbl>
      <w:tblPr>
        <w:tblW w:w="4915" w:type="pct"/>
        <w:tblLook w:val="04A0"/>
      </w:tblPr>
      <w:tblGrid>
        <w:gridCol w:w="4234"/>
        <w:gridCol w:w="3784"/>
        <w:gridCol w:w="2659"/>
      </w:tblGrid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2780C" w:rsidRPr="0062780C" w:rsidTr="00643EE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43EE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Уразов Сабит Хамитович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780C" w:rsidRPr="0062780C" w:rsidTr="0062780C">
        <w:tc>
          <w:tcPr>
            <w:tcW w:w="1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17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keepLines/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780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780C" w:rsidRPr="0062780C" w:rsidRDefault="0062780C" w:rsidP="0062780C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2780C" w:rsidRPr="0062780C" w:rsidRDefault="0062780C" w:rsidP="0062780C">
      <w:pPr>
        <w:spacing w:after="0" w:line="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B34808" w:rsidRPr="0062780C" w:rsidRDefault="00B34808" w:rsidP="0062780C">
      <w:pPr>
        <w:widowControl w:val="0"/>
        <w:spacing w:after="0" w:line="0" w:lineRule="atLeast"/>
        <w:outlineLvl w:val="0"/>
        <w:rPr>
          <w:rFonts w:ascii="Times New Roman" w:hAnsi="Times New Roman" w:cs="Times New Roman"/>
          <w:sz w:val="24"/>
          <w:szCs w:val="24"/>
        </w:rPr>
      </w:pPr>
    </w:p>
    <w:sectPr w:rsidR="00B34808" w:rsidRPr="0062780C" w:rsidSect="0062780C">
      <w:footerReference w:type="default" r:id="rId10"/>
      <w:pgSz w:w="11906" w:h="16838"/>
      <w:pgMar w:top="426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6AF" w:rsidRDefault="002936AF">
      <w:pPr>
        <w:spacing w:after="0" w:line="240" w:lineRule="auto"/>
      </w:pPr>
      <w:r>
        <w:separator/>
      </w:r>
    </w:p>
  </w:endnote>
  <w:endnote w:type="continuationSeparator" w:id="0">
    <w:p w:rsidR="002936AF" w:rsidRDefault="00293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D0F" w:rsidRDefault="00183D0F" w:rsidP="00183D0F">
    <w:pPr>
      <w:pStyle w:val="a9"/>
      <w:tabs>
        <w:tab w:val="clear" w:pos="4677"/>
        <w:tab w:val="clear" w:pos="9355"/>
        <w:tab w:val="left" w:pos="153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6AF" w:rsidRDefault="002936AF">
      <w:pPr>
        <w:spacing w:after="0" w:line="240" w:lineRule="auto"/>
      </w:pPr>
      <w:r>
        <w:separator/>
      </w:r>
    </w:p>
  </w:footnote>
  <w:footnote w:type="continuationSeparator" w:id="0">
    <w:p w:rsidR="002936AF" w:rsidRDefault="00293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7954C9"/>
    <w:rsid w:val="00014E51"/>
    <w:rsid w:val="00035914"/>
    <w:rsid w:val="0005711C"/>
    <w:rsid w:val="001165C2"/>
    <w:rsid w:val="0013272B"/>
    <w:rsid w:val="001517DE"/>
    <w:rsid w:val="00165975"/>
    <w:rsid w:val="00183D0F"/>
    <w:rsid w:val="001F1186"/>
    <w:rsid w:val="002165F0"/>
    <w:rsid w:val="002378E1"/>
    <w:rsid w:val="00285BD3"/>
    <w:rsid w:val="002936AF"/>
    <w:rsid w:val="002976A3"/>
    <w:rsid w:val="002B34FA"/>
    <w:rsid w:val="002C286A"/>
    <w:rsid w:val="002C67E0"/>
    <w:rsid w:val="002F31A9"/>
    <w:rsid w:val="002F6FAA"/>
    <w:rsid w:val="00315205"/>
    <w:rsid w:val="0036627B"/>
    <w:rsid w:val="003B3974"/>
    <w:rsid w:val="00410597"/>
    <w:rsid w:val="00412C3A"/>
    <w:rsid w:val="004271C3"/>
    <w:rsid w:val="004427C9"/>
    <w:rsid w:val="004571F3"/>
    <w:rsid w:val="004972D2"/>
    <w:rsid w:val="004D66A1"/>
    <w:rsid w:val="00521FFE"/>
    <w:rsid w:val="00531036"/>
    <w:rsid w:val="00570E60"/>
    <w:rsid w:val="005C4778"/>
    <w:rsid w:val="005C48F1"/>
    <w:rsid w:val="005C6F12"/>
    <w:rsid w:val="005D2301"/>
    <w:rsid w:val="00611936"/>
    <w:rsid w:val="0062780C"/>
    <w:rsid w:val="00661948"/>
    <w:rsid w:val="006B4CC7"/>
    <w:rsid w:val="006E6D53"/>
    <w:rsid w:val="00713C9D"/>
    <w:rsid w:val="00722DDE"/>
    <w:rsid w:val="007230FE"/>
    <w:rsid w:val="00724D6D"/>
    <w:rsid w:val="0075185B"/>
    <w:rsid w:val="007954C9"/>
    <w:rsid w:val="007A675B"/>
    <w:rsid w:val="008452E1"/>
    <w:rsid w:val="008818BC"/>
    <w:rsid w:val="00887C8A"/>
    <w:rsid w:val="008B1D38"/>
    <w:rsid w:val="008B5C08"/>
    <w:rsid w:val="008E7490"/>
    <w:rsid w:val="00902132"/>
    <w:rsid w:val="009028A4"/>
    <w:rsid w:val="009457E3"/>
    <w:rsid w:val="009506B8"/>
    <w:rsid w:val="00952187"/>
    <w:rsid w:val="00971AD2"/>
    <w:rsid w:val="009E7022"/>
    <w:rsid w:val="00A04279"/>
    <w:rsid w:val="00A85A3B"/>
    <w:rsid w:val="00A9234C"/>
    <w:rsid w:val="00AD0AEB"/>
    <w:rsid w:val="00AF3F68"/>
    <w:rsid w:val="00B33A5A"/>
    <w:rsid w:val="00B34808"/>
    <w:rsid w:val="00BB57F9"/>
    <w:rsid w:val="00C00BEC"/>
    <w:rsid w:val="00C15D93"/>
    <w:rsid w:val="00C61F0F"/>
    <w:rsid w:val="00C923DF"/>
    <w:rsid w:val="00CC2A60"/>
    <w:rsid w:val="00CC36D2"/>
    <w:rsid w:val="00D11361"/>
    <w:rsid w:val="00D1663E"/>
    <w:rsid w:val="00D4146E"/>
    <w:rsid w:val="00DB57FC"/>
    <w:rsid w:val="00DC743A"/>
    <w:rsid w:val="00DC7776"/>
    <w:rsid w:val="00DD6881"/>
    <w:rsid w:val="00E06908"/>
    <w:rsid w:val="00E55CB1"/>
    <w:rsid w:val="00E76E3B"/>
    <w:rsid w:val="00F14A80"/>
    <w:rsid w:val="00F20FD9"/>
    <w:rsid w:val="00F339CE"/>
    <w:rsid w:val="00FD706B"/>
    <w:rsid w:val="00FE4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C8A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6278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7C8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87C8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87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87C8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887C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87C8A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887C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87C8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87C8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87C8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8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87C8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87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87C8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87C8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87C8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87C8A"/>
    <w:rPr>
      <w:sz w:val="16"/>
      <w:szCs w:val="16"/>
    </w:rPr>
  </w:style>
  <w:style w:type="paragraph" w:styleId="af4">
    <w:name w:val="Normal (Web)"/>
    <w:basedOn w:val="a"/>
    <w:uiPriority w:val="99"/>
    <w:unhideWhenUsed/>
    <w:rsid w:val="00887C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6278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0213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02132"/>
    <w:rPr>
      <w:sz w:val="22"/>
      <w:szCs w:val="22"/>
    </w:rPr>
  </w:style>
  <w:style w:type="paragraph" w:customStyle="1" w:styleId="-">
    <w:name w:val="Контракт-пункт"/>
    <w:basedOn w:val="a"/>
    <w:rsid w:val="00902132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одподпункт"/>
    <w:basedOn w:val="a"/>
    <w:rsid w:val="00902132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C2A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26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8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10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8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5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7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0D045-8274-4EC6-BCCC-5BE27BA5B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Koshkina</cp:lastModifiedBy>
  <cp:revision>6</cp:revision>
  <cp:lastPrinted>2015-05-05T12:28:00Z</cp:lastPrinted>
  <dcterms:created xsi:type="dcterms:W3CDTF">2015-05-05T12:19:00Z</dcterms:created>
  <dcterms:modified xsi:type="dcterms:W3CDTF">2015-05-05T12:30:00Z</dcterms:modified>
</cp:coreProperties>
</file>