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</w:t>
      </w:r>
      <w:r w:rsidR="004B40D0">
        <w:rPr>
          <w:b/>
          <w:spacing w:val="1"/>
          <w:sz w:val="24"/>
          <w:szCs w:val="24"/>
        </w:rPr>
        <w:t>А</w:t>
      </w:r>
      <w:r w:rsidRPr="0073344D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D64770" w:rsidRPr="0073344D" w:rsidRDefault="006A6C78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5734E2" w:rsidRPr="005734E2">
        <w:rPr>
          <w:sz w:val="24"/>
          <w:szCs w:val="24"/>
        </w:rPr>
        <w:t>2015/564 от 30.04.2015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</w:t>
      </w:r>
      <w:r w:rsidR="00BA1E76">
        <w:rPr>
          <w:sz w:val="24"/>
          <w:szCs w:val="24"/>
        </w:rPr>
        <w:t>752</w:t>
      </w:r>
      <w:r w:rsidR="00594A1B" w:rsidRPr="00594A1B">
        <w:rPr>
          <w:sz w:val="24"/>
          <w:szCs w:val="24"/>
        </w:rPr>
        <w:t xml:space="preserve"> (901-SH-</w:t>
      </w:r>
      <w:r w:rsidR="00E32D0A" w:rsidRPr="00E32D0A">
        <w:rPr>
          <w:sz w:val="24"/>
          <w:szCs w:val="24"/>
        </w:rPr>
        <w:t>17802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BA1E76" w:rsidRPr="00BA1E76">
        <w:rPr>
          <w:sz w:val="24"/>
          <w:szCs w:val="24"/>
        </w:rPr>
        <w:t>150409/0506/221 дата 09.04.2015</w:t>
      </w:r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BA1E76" w:rsidRPr="00BA1E76">
        <w:rPr>
          <w:sz w:val="24"/>
          <w:szCs w:val="24"/>
        </w:rPr>
        <w:t>31502236190 дата 09.04.2015</w:t>
      </w:r>
      <w:r w:rsidR="00813E86" w:rsidRPr="0073344D">
        <w:rPr>
          <w:sz w:val="24"/>
          <w:szCs w:val="24"/>
        </w:rPr>
        <w:t>г.</w:t>
      </w:r>
      <w:bookmarkEnd w:id="0"/>
      <w:r w:rsidR="00BA1E76">
        <w:rPr>
          <w:sz w:val="24"/>
          <w:szCs w:val="24"/>
        </w:rPr>
        <w:t xml:space="preserve"> </w:t>
      </w:r>
      <w:r w:rsidR="00BA1E76" w:rsidRPr="00BA1E76">
        <w:rPr>
          <w:sz w:val="24"/>
          <w:szCs w:val="24"/>
        </w:rPr>
        <w:t>и на сайте www.a-k-d.ru R026755</w:t>
      </w:r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2E7507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2E7507">
              <w:rPr>
                <w:b/>
                <w:bCs/>
                <w:sz w:val="24"/>
                <w:szCs w:val="22"/>
              </w:rPr>
              <w:t>Выполнение обследования состояния заземляющего устройства и электромагнитной обстановки I секции ОРУ-110кВ ТЭЦ АО «СХК».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2E7507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7507" w:rsidRPr="0073344D" w:rsidRDefault="002E7507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7507" w:rsidRPr="002E7507" w:rsidRDefault="002E7507" w:rsidP="0025047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507">
              <w:rPr>
                <w:sz w:val="24"/>
                <w:szCs w:val="24"/>
              </w:rPr>
              <w:t>500000.00 руб. (Пятьсот тысяч руб. 0)</w:t>
            </w:r>
          </w:p>
        </w:tc>
      </w:tr>
      <w:tr w:rsidR="002E7507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7507" w:rsidRPr="0073344D" w:rsidRDefault="002E7507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7507" w:rsidRPr="002E7507" w:rsidRDefault="002E7507" w:rsidP="00250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507">
              <w:rPr>
                <w:sz w:val="24"/>
                <w:szCs w:val="24"/>
              </w:rPr>
              <w:t>423728.81 руб. (Четыреста двадцать три тысячи семьсот двадцать восемь руб. 81)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D753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5366">
              <w:rPr>
                <w:sz w:val="24"/>
                <w:szCs w:val="24"/>
              </w:rPr>
              <w:t>В общую стоимость включены стоимость самих работ, 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94A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4A1B">
              <w:rPr>
                <w:sz w:val="24"/>
                <w:szCs w:val="24"/>
              </w:rPr>
              <w:t>636039, Томская область, г. Северск, ТЭЦ (Теплоэлектроцентраль).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D753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5366">
              <w:rPr>
                <w:sz w:val="24"/>
                <w:szCs w:val="24"/>
              </w:rPr>
              <w:t>не позднее 90 календарных дней с момента подписания договора обеими сторонами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D753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5366">
              <w:rPr>
                <w:sz w:val="24"/>
                <w:szCs w:val="24"/>
              </w:rPr>
              <w:t>Принятые в полном объеме работы Заказчик оплачивает в течение 30 календарных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392909" w:rsidRPr="0073344D" w:rsidRDefault="00D75366" w:rsidP="007229F8">
      <w:pPr>
        <w:jc w:val="both"/>
        <w:rPr>
          <w:b/>
          <w:sz w:val="24"/>
          <w:szCs w:val="24"/>
        </w:rPr>
      </w:pPr>
      <w:r w:rsidRPr="00D75366">
        <w:rPr>
          <w:snapToGrid w:val="0"/>
          <w:sz w:val="24"/>
          <w:szCs w:val="24"/>
        </w:rPr>
        <w:lastRenderedPageBreak/>
        <w:t xml:space="preserve">Процедура открытия доступа к поданным заявкам состоялась «21» апреля 2015г. согласно протоколу «Открытие доступа к поданным заявкам» № </w:t>
      </w:r>
      <w:r>
        <w:rPr>
          <w:snapToGrid w:val="0"/>
          <w:sz w:val="24"/>
          <w:szCs w:val="24"/>
        </w:rPr>
        <w:t>708-</w:t>
      </w:r>
      <w:r w:rsidRPr="00D75366">
        <w:rPr>
          <w:snapToGrid w:val="0"/>
          <w:sz w:val="24"/>
          <w:szCs w:val="24"/>
        </w:rPr>
        <w:t>SH-2015/477 от 21.04.2015</w:t>
      </w:r>
      <w:r>
        <w:rPr>
          <w:snapToGrid w:val="0"/>
          <w:sz w:val="24"/>
          <w:szCs w:val="24"/>
        </w:rPr>
        <w:t>г.</w:t>
      </w:r>
    </w:p>
    <w:p w:rsidR="00EC7D45" w:rsidRDefault="00EC7D45" w:rsidP="00D64770">
      <w:pPr>
        <w:jc w:val="both"/>
        <w:rPr>
          <w:sz w:val="24"/>
          <w:szCs w:val="24"/>
        </w:rPr>
      </w:pPr>
    </w:p>
    <w:p w:rsidR="00D75366" w:rsidRPr="00A67F4F" w:rsidRDefault="00D75366" w:rsidP="00D75366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p w:rsidR="00D75366" w:rsidRPr="00DC7970" w:rsidRDefault="00D75366" w:rsidP="00D75366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559"/>
        <w:gridCol w:w="2410"/>
        <w:gridCol w:w="2126"/>
      </w:tblGrid>
      <w:tr w:rsidR="00D75366" w:rsidRPr="00D75366" w:rsidTr="00D753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D75366" w:rsidRPr="00D75366" w:rsidTr="00D753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«ЭНЕКС» (ОТКРЫТОЕ АКЦИОНЕРНОЕ ОБЩЕСТВО)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2312026417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17.04.2015 17:51:58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350058, КРАСНОДАРСКИЙ КРАЙ, КРАСНОДАР Г, СТАРОКУБАНСКАЯ УЛ, 116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365.099,74 РУБ. С НДС</w:t>
            </w:r>
          </w:p>
        </w:tc>
      </w:tr>
      <w:tr w:rsidR="00D75366" w:rsidRPr="00D75366" w:rsidTr="00D753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ОТКРЫТОЕ АКЦИОНЕРНОЕ ОБЩЕСТВО «СИБТЕХЭНЕРГО»- ИНЖЕНЕРНАЯ ФИРМА ПО НАЛАДКЕ, СОВЕРШЕНСТВОВАНИЮ ТЕХНОЛОГИЙ И ЭКСПЛУАТАЦИИ ЭЛЕКТРО-ЭНЕРГООБОРУДОВАНИЯ ПРЕДПРИЯТИЙ И СИСТЕМ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5404105135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20.04.2015 13:09:43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630032, НОВОСИБИРСКАЯ ОБЛ, НОВОСИБИРСК Г, ПЛАНИРОВОЧНАЯ УЛ, 18/1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499.633,69 РУБ. С НДС</w:t>
            </w:r>
          </w:p>
        </w:tc>
      </w:tr>
      <w:tr w:rsidR="00D75366" w:rsidRPr="00D75366" w:rsidTr="00D753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ОТКРЫТОЕ АКЦИОНЕРНОЕ ОБЩЕСТВО «СПЕЦИАЛИЗИРОВАННАЯ ЭЛЕКТРОСЕТЕВАЯ СЕРВИСНАЯ КОМПАНИЯ ЕДИНОЙ НАЦИОНАЛЬНОЙ ЭЛЕКТРИЧЕСКОЙ СЕТИ»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7705825187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20.04.2015 14:56:24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142408, МОСКОВСКАЯ ОБЛ, НОГИНСКИЙ Р-Н, НОГИНСК Г, ПАРКОВАЯ УЛ, 1,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294.091,16 РУБ. С НДС</w:t>
            </w:r>
          </w:p>
        </w:tc>
      </w:tr>
      <w:tr w:rsidR="00D75366" w:rsidRPr="00D75366" w:rsidTr="00D753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ОБЩЕСТВО С ОГРАНИЧЕННОЙ ОТВЕТСТВЕННОСТЬЮ «АЛЬФА ЭМС»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6685030710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20.04.2015 22:55:11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620026, СВЕРДЛОВСКАЯ ОБЛ, ЕКАТЕРИНБУРГ Г, КУЙБЫШЕВА УЛ, 48, КОРП. </w:t>
            </w:r>
            <w:r w:rsidRPr="00D75366">
              <w:rPr>
                <w:snapToGrid w:val="0"/>
                <w:sz w:val="20"/>
                <w:lang w:val="en-US"/>
              </w:rPr>
              <w:t>В, ПОМ. 41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230.000,00 РУБ. БЕЗ НДС</w:t>
            </w:r>
          </w:p>
        </w:tc>
      </w:tr>
      <w:tr w:rsidR="00D75366" w:rsidRPr="007C3F52" w:rsidTr="00D753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ОБЩЕСТВО С ОГРАНИЧЕННОЙ ОТВЕТСТВЕННОСТЬЮ «СПЕЦЭМС»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7709739316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21.04.2015 01:40:41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109044, МОСКВА Г, ДУБРОВСКАЯ 1-Я УЛ, 1, 2 СТР.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380.000,00 РУБ. С НДС</w:t>
            </w:r>
          </w:p>
        </w:tc>
      </w:tr>
    </w:tbl>
    <w:p w:rsidR="00D75366" w:rsidRPr="00DC7970" w:rsidRDefault="00D75366" w:rsidP="00D75366">
      <w:pPr>
        <w:jc w:val="both"/>
        <w:rPr>
          <w:sz w:val="24"/>
          <w:szCs w:val="24"/>
        </w:rPr>
      </w:pPr>
    </w:p>
    <w:p w:rsidR="00D75366" w:rsidRPr="00A67F4F" w:rsidRDefault="00D75366" w:rsidP="00D75366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D75366" w:rsidRPr="00A67F4F" w:rsidRDefault="00D75366" w:rsidP="00D75366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371"/>
      </w:tblGrid>
      <w:tr w:rsidR="00D75366" w:rsidRPr="00D75366" w:rsidTr="00D753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D75366" w:rsidRPr="00D75366" w:rsidTr="00D753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shd w:val="clear" w:color="auto" w:fill="FFFFFF"/>
              <w:jc w:val="both"/>
              <w:rPr>
                <w:sz w:val="20"/>
                <w:szCs w:val="24"/>
                <w:lang w:val="en-US"/>
              </w:rPr>
            </w:pPr>
            <w:r w:rsidRPr="00D75366">
              <w:rPr>
                <w:sz w:val="20"/>
                <w:szCs w:val="24"/>
                <w:lang w:val="en-US"/>
              </w:rPr>
              <w:t>«ЭНЕКС» (ОТКРЫТОЕ АКЦИОНЕРНОЕ ОБЩЕСТВО)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D753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 xml:space="preserve">1. В соответствии с п.п. 9 п. 18 раздела 5 документации процедуры закупки в представленном техническом предложении подтвердить выполнение каждого технического требования (том 2), в т.ч. п. 3.8, документации процедуры закупки. </w:t>
            </w:r>
          </w:p>
          <w:p w:rsidR="00D75366" w:rsidRPr="00D75366" w:rsidRDefault="00D75366" w:rsidP="00D753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 xml:space="preserve">2. Подтвердить полномочия генерального директора Инкова С. В. для чего предоставить один из следующих документов: - либо копию трудового договора с директором с указанием срока полномочий; - либо выписку из протокола заседания Совета директоров (или копию протокола) о назначении генерального директора с указанием сроков полномочий. В составе Заявки имеется выписка из Протокол №5 от 05.12.2007 без определения сроков полномочий. В Уставе срок полномочий генерального директора также не определен. Срок полномочий должен включать момент выдачи доверенности Цоллану А.А. </w:t>
            </w:r>
          </w:p>
          <w:p w:rsidR="00D75366" w:rsidRPr="00D75366" w:rsidRDefault="00D75366" w:rsidP="00D753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 xml:space="preserve">3. Предоставить выписки из ЕГРЮЛ ООО АРЕКС, ООО </w:t>
            </w:r>
            <w:r w:rsidRPr="00D75366">
              <w:rPr>
                <w:sz w:val="24"/>
                <w:szCs w:val="24"/>
              </w:rPr>
              <w:lastRenderedPageBreak/>
              <w:t xml:space="preserve">ТРЕЙДИНВЕСТМЕНТС, ООО ГАЗКАРДСЕРВИС, ООО ГПБ-СЕРВИС.       </w:t>
            </w:r>
          </w:p>
        </w:tc>
      </w:tr>
      <w:tr w:rsidR="00D75366" w:rsidRPr="00D75366" w:rsidTr="00D753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D75366">
              <w:rPr>
                <w:sz w:val="20"/>
                <w:szCs w:val="24"/>
              </w:rPr>
              <w:lastRenderedPageBreak/>
              <w:t>ОТКРЫТОЕ АКЦИОНЕРНОЕ ОБЩЕСТВО «СИБТЕХЭНЕРГО»- ИНЖЕНЕРНАЯ ФИРМА ПО НАЛАДКЕ, СОВЕРШЕНСТВОВАНИЮ ТЕХНОЛОГИЙ И ЭКСПЛУАТАЦИИ ЭЛЕКТРО-ЭНЕРГООБОРУДОВАНИЯ ПРЕДПРИЯТИЙ И СИСТЕМ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Default="00D75366" w:rsidP="00D753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>П</w:t>
            </w:r>
            <w:r w:rsidRPr="00D75366">
              <w:rPr>
                <w:sz w:val="24"/>
                <w:szCs w:val="24"/>
              </w:rPr>
              <w:t xml:space="preserve">редоставить </w:t>
            </w:r>
            <w:r>
              <w:rPr>
                <w:sz w:val="24"/>
                <w:szCs w:val="24"/>
              </w:rPr>
              <w:t>и</w:t>
            </w:r>
            <w:r w:rsidRPr="00D75366">
              <w:rPr>
                <w:sz w:val="24"/>
                <w:szCs w:val="24"/>
              </w:rPr>
              <w:t>нформаци</w:t>
            </w:r>
            <w:r>
              <w:rPr>
                <w:sz w:val="24"/>
                <w:szCs w:val="24"/>
              </w:rPr>
              <w:t>ю</w:t>
            </w:r>
            <w:r w:rsidRPr="00D75366">
              <w:rPr>
                <w:sz w:val="24"/>
                <w:szCs w:val="24"/>
              </w:rPr>
              <w:t xml:space="preserve"> о принадлежности организации к субъектам малого, среднего предпринимательства (Таблица ф.1.1).</w:t>
            </w:r>
          </w:p>
          <w:p w:rsidR="00797725" w:rsidRDefault="00D75366" w:rsidP="007977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D75366">
              <w:rPr>
                <w:sz w:val="24"/>
                <w:szCs w:val="24"/>
              </w:rPr>
              <w:t xml:space="preserve">. В соответствии с п.п. 9 п. 18 раздела 5 документации процедуры закупки в представленном техническом предложении подтвердить выполнение каждого технического требования (том 2), в т.ч. п. 3.8, документации процедуры закупки. </w:t>
            </w:r>
          </w:p>
          <w:p w:rsidR="00D75366" w:rsidRPr="00D75366" w:rsidRDefault="00797725" w:rsidP="007977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D75366" w:rsidRPr="00D75366">
              <w:rPr>
                <w:sz w:val="24"/>
                <w:szCs w:val="24"/>
              </w:rPr>
              <w:t xml:space="preserve">Предоставить все подтверждающие документы к справке по цепочке собственников (выписку из реестра акционеров ОАО Сибтехгаз, выписку из ЕГРЮЛ и реестра акционеров ОАО Группа Е4, документы раскрывающие бенефициаров Эфорг Эссет Менеджмент Лимитед).       </w:t>
            </w:r>
          </w:p>
        </w:tc>
      </w:tr>
      <w:tr w:rsidR="00D75366" w:rsidRPr="00D75366" w:rsidTr="00D753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D75366">
              <w:rPr>
                <w:sz w:val="20"/>
                <w:szCs w:val="24"/>
              </w:rPr>
              <w:t>ОТКРЫТОЕ АКЦИОНЕРНОЕ ОБЩЕСТВО «СПЕЦИАЛИЗИРОВАННАЯ ЭЛЕКТРОСЕТЕВАЯ СЕРВИСНАЯ КОМПАНИЯ ЕДИНОЙ НАЦИОНАЛЬНОЙ ЭЛЕКТРИЧЕСКОЙ СЕТИ»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D6C" w:rsidRDefault="00644143" w:rsidP="00344D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D75366" w:rsidRPr="00D75366">
              <w:rPr>
                <w:sz w:val="24"/>
                <w:szCs w:val="24"/>
              </w:rPr>
              <w:t xml:space="preserve">В соответствии с п.п. 9 п. 18 раздела 5 документации процедуры закупки в представленном техническом предложении подтвердить выполнение каждого технического требования (том 2), в т.ч. п. 3.8, документации процедуры закупки. </w:t>
            </w:r>
          </w:p>
          <w:p w:rsidR="00344D6C" w:rsidRDefault="00344D6C" w:rsidP="00344D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75366" w:rsidRPr="00D75366">
              <w:rPr>
                <w:sz w:val="24"/>
                <w:szCs w:val="24"/>
              </w:rPr>
              <w:t xml:space="preserve">. Подтвердить полномочия генерального директора Фролкина Е.Н., для чего предоставить выписку из Протокола (или копию протокола) о назначении генерального директора. </w:t>
            </w:r>
          </w:p>
          <w:p w:rsidR="00344D6C" w:rsidRDefault="00344D6C" w:rsidP="00344D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75366" w:rsidRPr="00D75366">
              <w:rPr>
                <w:sz w:val="24"/>
                <w:szCs w:val="24"/>
              </w:rPr>
              <w:t xml:space="preserve">. Подтвердить полномочия подписанта документов Заявки Шелепова А.В., для чего предоставить доверенность Арбузова Р.С. №32 от 01.04.2015. </w:t>
            </w:r>
          </w:p>
          <w:p w:rsidR="00344D6C" w:rsidRDefault="00344D6C" w:rsidP="00344D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75366" w:rsidRPr="00D75366">
              <w:rPr>
                <w:sz w:val="24"/>
                <w:szCs w:val="24"/>
              </w:rPr>
              <w:t xml:space="preserve">. Предоставить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крупной. </w:t>
            </w:r>
          </w:p>
          <w:p w:rsidR="00D75366" w:rsidRPr="00D75366" w:rsidRDefault="00344D6C" w:rsidP="00344D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D75366" w:rsidRPr="00D75366">
              <w:rPr>
                <w:sz w:val="24"/>
                <w:szCs w:val="24"/>
              </w:rPr>
              <w:t xml:space="preserve">. 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</w:t>
            </w:r>
            <w:r>
              <w:rPr>
                <w:sz w:val="24"/>
                <w:szCs w:val="24"/>
              </w:rPr>
              <w:t xml:space="preserve">6. </w:t>
            </w:r>
            <w:r w:rsidR="00D75366" w:rsidRPr="00D75366">
              <w:rPr>
                <w:sz w:val="24"/>
                <w:szCs w:val="24"/>
              </w:rPr>
              <w:t xml:space="preserve">Предоставить подтверждающие документы к справке по цепочке собственников: выписки из реестра акционеров и выписки из ЕГРЮЛ ОАО ФСК ЕЭС, ОАО Российские сети.       </w:t>
            </w:r>
          </w:p>
        </w:tc>
      </w:tr>
      <w:tr w:rsidR="00D75366" w:rsidRPr="00D75366" w:rsidTr="00D753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D75366">
              <w:rPr>
                <w:sz w:val="20"/>
                <w:szCs w:val="24"/>
              </w:rPr>
              <w:t>ОБЩЕСТВО С ОГРАНИЧЕННОЙ ОТВЕТСТВЕННОСТЬЮ «АЛЬФА ЭМС»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344D6C" w:rsidP="00344D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D6C">
              <w:rPr>
                <w:sz w:val="24"/>
                <w:szCs w:val="24"/>
              </w:rPr>
              <w:t>ПРЕДОСТАВИТЬ</w:t>
            </w:r>
            <w:r w:rsidRPr="00D75366">
              <w:rPr>
                <w:sz w:val="24"/>
                <w:szCs w:val="24"/>
              </w:rPr>
              <w:t xml:space="preserve"> </w:t>
            </w:r>
            <w:r w:rsidR="00D75366" w:rsidRPr="00D75366">
              <w:rPr>
                <w:sz w:val="24"/>
                <w:szCs w:val="24"/>
              </w:rPr>
              <w:t>ИНФОРМАЦИ</w:t>
            </w:r>
            <w:r>
              <w:rPr>
                <w:sz w:val="24"/>
                <w:szCs w:val="24"/>
              </w:rPr>
              <w:t>Ю</w:t>
            </w:r>
            <w:r w:rsidR="00D75366" w:rsidRPr="00D75366">
              <w:rPr>
                <w:sz w:val="24"/>
                <w:szCs w:val="24"/>
              </w:rPr>
              <w:t xml:space="preserve"> О ПРИНАДЛЕЖНОСТИ К СУБЪЕКТАМ МАЛОГО, СРЕДНЕГО ПРЕДПРИНИМАТЕЛЬСТВА (ТАБЛИЦА ПО ФОРМЕ 1.1.).       </w:t>
            </w:r>
          </w:p>
        </w:tc>
      </w:tr>
      <w:tr w:rsidR="00D75366" w:rsidRPr="00CA5EBC" w:rsidTr="00D753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366" w:rsidRPr="00D75366" w:rsidRDefault="00D75366" w:rsidP="00250470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D75366">
              <w:rPr>
                <w:sz w:val="20"/>
                <w:szCs w:val="24"/>
              </w:rPr>
              <w:t>ОБЩЕСТВО С ОГРАНИЧЕННОЙ ОТВЕТСТВЕННОСТЬЮ «СПЕЦЭМС»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D6C" w:rsidRDefault="00D75366" w:rsidP="00250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 xml:space="preserve">1. </w:t>
            </w:r>
            <w:r w:rsidR="00344D6C" w:rsidRPr="00D75366">
              <w:rPr>
                <w:sz w:val="24"/>
                <w:szCs w:val="24"/>
              </w:rPr>
              <w:t>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</w:t>
            </w:r>
            <w:r w:rsidRPr="00D75366">
              <w:rPr>
                <w:sz w:val="24"/>
                <w:szCs w:val="24"/>
              </w:rPr>
              <w:t xml:space="preserve">. </w:t>
            </w:r>
            <w:r w:rsidRPr="00D75366">
              <w:rPr>
                <w:sz w:val="24"/>
                <w:szCs w:val="24"/>
              </w:rPr>
              <w:lastRenderedPageBreak/>
              <w:t xml:space="preserve">2. </w:t>
            </w:r>
            <w:r w:rsidR="00344D6C" w:rsidRPr="00D75366">
              <w:rPr>
                <w:sz w:val="24"/>
                <w:szCs w:val="24"/>
              </w:rPr>
              <w:t xml:space="preserve">Предоставить </w:t>
            </w:r>
            <w:r w:rsidRPr="00D75366">
              <w:rPr>
                <w:sz w:val="24"/>
                <w:szCs w:val="24"/>
              </w:rPr>
              <w:t xml:space="preserve">Свидетельство о государственной регистрации юридического лица. </w:t>
            </w:r>
          </w:p>
          <w:p w:rsidR="00D75366" w:rsidRPr="00D75366" w:rsidRDefault="00344D6C" w:rsidP="005845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D75366" w:rsidRPr="00D75366">
              <w:rPr>
                <w:sz w:val="24"/>
                <w:szCs w:val="24"/>
              </w:rPr>
              <w:t xml:space="preserve">В соответствии с п.п. 9 п. 18 раздела 5 документации процедуры закупки в представленном техническом предложении подтвердить выполнение каждого технического требования (том 2), в т.ч. п. 3.8, документации процедуры закупки.       </w:t>
            </w:r>
          </w:p>
        </w:tc>
      </w:tr>
    </w:tbl>
    <w:p w:rsidR="00D75366" w:rsidRPr="00CA5EBC" w:rsidRDefault="00D75366" w:rsidP="00D75366">
      <w:pPr>
        <w:suppressAutoHyphens/>
        <w:ind w:right="141"/>
        <w:rPr>
          <w:b/>
          <w:sz w:val="24"/>
          <w:szCs w:val="24"/>
        </w:rPr>
      </w:pPr>
    </w:p>
    <w:p w:rsidR="00D75366" w:rsidRPr="005845E6" w:rsidRDefault="00D75366" w:rsidP="00D75366">
      <w:pPr>
        <w:suppressAutoHyphens/>
        <w:ind w:left="360" w:right="141"/>
        <w:rPr>
          <w:sz w:val="24"/>
          <w:szCs w:val="24"/>
          <w:lang w:val="en-US"/>
        </w:rPr>
      </w:pPr>
      <w:r w:rsidRPr="005845E6">
        <w:rPr>
          <w:sz w:val="24"/>
          <w:szCs w:val="24"/>
        </w:rPr>
        <w:t>Решение комиссии:</w:t>
      </w:r>
    </w:p>
    <w:p w:rsidR="00D75366" w:rsidRPr="005845E6" w:rsidRDefault="00D75366" w:rsidP="00D75366">
      <w:pPr>
        <w:numPr>
          <w:ilvl w:val="0"/>
          <w:numId w:val="13"/>
        </w:numPr>
        <w:jc w:val="both"/>
        <w:rPr>
          <w:sz w:val="22"/>
          <w:szCs w:val="24"/>
        </w:rPr>
      </w:pPr>
      <w:r w:rsidRPr="005845E6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Pr="005845E6">
        <w:rPr>
          <w:bCs/>
          <w:color w:val="000000"/>
          <w:sz w:val="24"/>
          <w:bdr w:val="none" w:sz="0" w:space="0" w:color="auto" w:frame="1"/>
        </w:rPr>
        <w:t>.</w:t>
      </w:r>
    </w:p>
    <w:p w:rsidR="00D75366" w:rsidRPr="005845E6" w:rsidRDefault="00D75366" w:rsidP="00D75366">
      <w:pPr>
        <w:numPr>
          <w:ilvl w:val="0"/>
          <w:numId w:val="13"/>
        </w:numPr>
        <w:jc w:val="both"/>
        <w:rPr>
          <w:sz w:val="24"/>
          <w:szCs w:val="24"/>
        </w:rPr>
      </w:pPr>
      <w:r w:rsidRPr="005845E6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D75366" w:rsidRPr="005845E6" w:rsidRDefault="00D75366" w:rsidP="00D75366">
      <w:pPr>
        <w:numPr>
          <w:ilvl w:val="0"/>
          <w:numId w:val="13"/>
        </w:numPr>
        <w:jc w:val="both"/>
        <w:rPr>
          <w:sz w:val="24"/>
          <w:szCs w:val="24"/>
        </w:rPr>
      </w:pPr>
      <w:r w:rsidRPr="005845E6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D75366" w:rsidRPr="005845E6" w:rsidRDefault="00D75366" w:rsidP="00D75366">
      <w:pPr>
        <w:numPr>
          <w:ilvl w:val="0"/>
          <w:numId w:val="13"/>
        </w:numPr>
        <w:jc w:val="both"/>
        <w:rPr>
          <w:sz w:val="24"/>
          <w:szCs w:val="24"/>
        </w:rPr>
      </w:pPr>
      <w:r w:rsidRPr="005845E6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r w:rsidRPr="005845E6">
        <w:rPr>
          <w:sz w:val="22"/>
          <w:szCs w:val="22"/>
        </w:rPr>
        <w:t>www.a-k-d.ru.</w:t>
      </w:r>
      <w:r w:rsidRPr="005845E6">
        <w:rPr>
          <w:snapToGrid w:val="0"/>
          <w:sz w:val="24"/>
          <w:szCs w:val="24"/>
        </w:rPr>
        <w:t xml:space="preserve"> </w:t>
      </w:r>
      <w:r w:rsidRPr="005845E6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D75366" w:rsidRPr="005845E6" w:rsidRDefault="00D75366" w:rsidP="00D75366">
      <w:pPr>
        <w:numPr>
          <w:ilvl w:val="0"/>
          <w:numId w:val="13"/>
        </w:numPr>
        <w:jc w:val="both"/>
        <w:rPr>
          <w:sz w:val="24"/>
          <w:szCs w:val="24"/>
        </w:rPr>
      </w:pPr>
      <w:r w:rsidRPr="005845E6">
        <w:rPr>
          <w:sz w:val="24"/>
          <w:szCs w:val="24"/>
        </w:rPr>
        <w:t>Настоящий протокол разместить на сайте: http://zakupki.rosatom.ru   </w:t>
      </w:r>
      <w:r w:rsidRPr="005845E6">
        <w:rPr>
          <w:sz w:val="22"/>
          <w:szCs w:val="22"/>
          <w:u w:val="single"/>
        </w:rPr>
        <w:t>, zakupki.gov.ru</w:t>
      </w:r>
    </w:p>
    <w:p w:rsidR="00F3726F" w:rsidRDefault="00F3726F" w:rsidP="00D75366">
      <w:pPr>
        <w:jc w:val="both"/>
        <w:rPr>
          <w:sz w:val="24"/>
        </w:rPr>
      </w:pPr>
    </w:p>
    <w:p w:rsidR="00F3726F" w:rsidRDefault="00F3726F" w:rsidP="00F3726F">
      <w:pPr>
        <w:jc w:val="both"/>
        <w:rPr>
          <w:sz w:val="24"/>
        </w:rPr>
      </w:pPr>
    </w:p>
    <w:p w:rsidR="00F3726F" w:rsidRDefault="00F3726F" w:rsidP="00F3726F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3726F" w:rsidTr="00F3726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F3726F" w:rsidTr="00F3726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30.04.2015</w:t>
            </w:r>
          </w:p>
        </w:tc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F3726F" w:rsidTr="00F3726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30.04.2015</w:t>
            </w:r>
          </w:p>
        </w:tc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F3726F" w:rsidTr="00F3726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06.05.2015</w:t>
            </w:r>
          </w:p>
        </w:tc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5b 32 0b 54 00 01 00 00 02 f5</w:t>
            </w:r>
          </w:p>
        </w:tc>
      </w:tr>
      <w:tr w:rsidR="00F3726F" w:rsidTr="00F3726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05.05.2015</w:t>
            </w:r>
          </w:p>
        </w:tc>
        <w:tc>
          <w:tcPr>
            <w:tcW w:w="2676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F3726F" w:rsidRDefault="00F3726F" w:rsidP="00F3726F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F3726F">
      <w:pPr>
        <w:jc w:val="both"/>
        <w:rPr>
          <w:sz w:val="24"/>
        </w:rPr>
      </w:pPr>
    </w:p>
    <w:sectPr w:rsidR="00AD4626" w:rsidRPr="00AD4626" w:rsidSect="00EC7D45">
      <w:headerReference w:type="default" r:id="rId8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631" w:rsidRDefault="00753631" w:rsidP="00EC7D45">
      <w:r>
        <w:separator/>
      </w:r>
    </w:p>
  </w:endnote>
  <w:endnote w:type="continuationSeparator" w:id="0">
    <w:p w:rsidR="00753631" w:rsidRDefault="00753631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631" w:rsidRDefault="00753631" w:rsidP="00EC7D45">
      <w:r>
        <w:separator/>
      </w:r>
    </w:p>
  </w:footnote>
  <w:footnote w:type="continuationSeparator" w:id="0">
    <w:p w:rsidR="00753631" w:rsidRDefault="00753631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6A6C78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F3726F">
      <w:rPr>
        <w:noProof/>
        <w:sz w:val="22"/>
      </w:rPr>
      <w:t>4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2E7507"/>
    <w:rsid w:val="0032119A"/>
    <w:rsid w:val="00335164"/>
    <w:rsid w:val="00344D6C"/>
    <w:rsid w:val="003877F6"/>
    <w:rsid w:val="00392909"/>
    <w:rsid w:val="003C17A6"/>
    <w:rsid w:val="004330BC"/>
    <w:rsid w:val="00434747"/>
    <w:rsid w:val="00487C79"/>
    <w:rsid w:val="0049132A"/>
    <w:rsid w:val="004B34A8"/>
    <w:rsid w:val="004B40D0"/>
    <w:rsid w:val="004C5309"/>
    <w:rsid w:val="00527A70"/>
    <w:rsid w:val="00531582"/>
    <w:rsid w:val="005734E2"/>
    <w:rsid w:val="005845E6"/>
    <w:rsid w:val="00594A1B"/>
    <w:rsid w:val="005A39FE"/>
    <w:rsid w:val="005C020B"/>
    <w:rsid w:val="00606B8B"/>
    <w:rsid w:val="006106F2"/>
    <w:rsid w:val="00610797"/>
    <w:rsid w:val="00634561"/>
    <w:rsid w:val="00644143"/>
    <w:rsid w:val="006A6C78"/>
    <w:rsid w:val="006B4155"/>
    <w:rsid w:val="006F08ED"/>
    <w:rsid w:val="00700334"/>
    <w:rsid w:val="00713C58"/>
    <w:rsid w:val="007229F8"/>
    <w:rsid w:val="0073344D"/>
    <w:rsid w:val="00736B34"/>
    <w:rsid w:val="00753631"/>
    <w:rsid w:val="0077661F"/>
    <w:rsid w:val="0079599C"/>
    <w:rsid w:val="00797725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0599E"/>
    <w:rsid w:val="00B12C96"/>
    <w:rsid w:val="00BA1E7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75366"/>
    <w:rsid w:val="00DC7970"/>
    <w:rsid w:val="00DD46BD"/>
    <w:rsid w:val="00DF48D1"/>
    <w:rsid w:val="00DF7E22"/>
    <w:rsid w:val="00E009EB"/>
    <w:rsid w:val="00E32D0A"/>
    <w:rsid w:val="00E83917"/>
    <w:rsid w:val="00EC7D45"/>
    <w:rsid w:val="00ED07AE"/>
    <w:rsid w:val="00F02066"/>
    <w:rsid w:val="00F07A86"/>
    <w:rsid w:val="00F3726F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1491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9974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2010-07-05T09:20:00Z</cp:lastPrinted>
  <dcterms:created xsi:type="dcterms:W3CDTF">2015-04-30T07:31:00Z</dcterms:created>
  <dcterms:modified xsi:type="dcterms:W3CDTF">2015-05-06T09:50:00Z</dcterms:modified>
</cp:coreProperties>
</file>