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2DE" w:rsidRPr="00795C80" w:rsidRDefault="00F312D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6B46A2"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-2015/587</w:t>
      </w:r>
    </w:p>
    <w:p w:rsidR="006B46A2" w:rsidRPr="00795C80" w:rsidRDefault="006B46A2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</w:t>
      </w: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 «СХК»  по рассмотрению заявок на отборочной стадии по открытому запросу цен в электронной форме на право заключения договора</w:t>
      </w:r>
    </w:p>
    <w:p w:rsidR="00F312DE" w:rsidRPr="00795C80" w:rsidRDefault="00F312DE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поставку катализатора кислотного ТСК-ЭМ</w:t>
      </w:r>
    </w:p>
    <w:p w:rsidR="00F312DE" w:rsidRPr="00795C80" w:rsidRDefault="00F312DE" w:rsidP="00243467">
      <w:pPr>
        <w:spacing w:after="0" w:line="240" w:lineRule="auto"/>
        <w:jc w:val="center"/>
        <w:rPr>
          <w:rFonts w:ascii="Times New Roman" w:hAnsi="Times New Roman" w:cs="Times New Roman"/>
          <w:i/>
          <w:iCs/>
        </w:rPr>
      </w:pPr>
      <w:proofErr w:type="gramStart"/>
      <w:r w:rsidRPr="00795C80">
        <w:rPr>
          <w:rFonts w:ascii="Times New Roman" w:hAnsi="Times New Roman" w:cs="Times New Roman"/>
          <w:i/>
          <w:iCs/>
          <w:color w:val="000000"/>
        </w:rPr>
        <w:t>(901-sh-18439.</w:t>
      </w:r>
      <w:proofErr w:type="gramEnd"/>
      <w:r w:rsidRPr="00795C80">
        <w:rPr>
          <w:rFonts w:ascii="Times New Roman" w:hAnsi="Times New Roman" w:cs="Times New Roman"/>
          <w:i/>
          <w:iCs/>
          <w:color w:val="000000"/>
        </w:rPr>
        <w:t xml:space="preserve"> </w:t>
      </w:r>
      <w:proofErr w:type="gramStart"/>
      <w:r w:rsidRPr="00795C80">
        <w:rPr>
          <w:rFonts w:ascii="Times New Roman" w:hAnsi="Times New Roman" w:cs="Times New Roman"/>
          <w:i/>
          <w:iCs/>
          <w:color w:val="000000"/>
        </w:rPr>
        <w:t>Отвердители для эпоксидных смол и модификация на их основе)</w:t>
      </w:r>
      <w:proofErr w:type="gramEnd"/>
    </w:p>
    <w:p w:rsidR="00F312DE" w:rsidRPr="00795C80" w:rsidRDefault="00F312D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F312DE" w:rsidRPr="00795C80">
        <w:tc>
          <w:tcPr>
            <w:tcW w:w="5149" w:type="dxa"/>
          </w:tcPr>
          <w:p w:rsidR="00F312DE" w:rsidRPr="00795C80" w:rsidRDefault="006B46A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F312DE" w:rsidRPr="00795C80" w:rsidRDefault="00F312D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</w:t>
            </w:r>
            <w:r w:rsidR="006B46A2"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заседания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6B46A2"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«06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 w:rsidR="006B46A2"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мая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F312DE" w:rsidRPr="00795C80" w:rsidRDefault="00F312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2DE" w:rsidRPr="00795C80" w:rsidRDefault="00F312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95C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ООО «Аукционный конкурсный дом» (далее– </w:t>
      </w:r>
      <w:proofErr w:type="gramStart"/>
      <w:r w:rsidRPr="00795C80">
        <w:rPr>
          <w:rFonts w:ascii="Times New Roman" w:hAnsi="Times New Roman" w:cs="Times New Roman"/>
          <w:sz w:val="24"/>
          <w:szCs w:val="24"/>
          <w:lang w:eastAsia="ru-RU"/>
        </w:rPr>
        <w:t>ЭТ</w:t>
      </w:r>
      <w:proofErr w:type="gramEnd"/>
      <w:r w:rsidRPr="00795C80">
        <w:rPr>
          <w:rFonts w:ascii="Times New Roman" w:hAnsi="Times New Roman" w:cs="Times New Roman"/>
          <w:sz w:val="24"/>
          <w:szCs w:val="24"/>
          <w:lang w:eastAsia="ru-RU"/>
        </w:rPr>
        <w:t>П АКД) согласно регламенту ее работы.</w:t>
      </w:r>
    </w:p>
    <w:p w:rsidR="00F312DE" w:rsidRPr="00795C80" w:rsidRDefault="00F312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2DE" w:rsidRPr="00795C80" w:rsidRDefault="00F312DE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312DE" w:rsidRPr="00795C80" w:rsidRDefault="00F312DE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F312DE" w:rsidRPr="00795C80" w:rsidRDefault="00F312DE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F312DE" w:rsidRPr="00795C80" w:rsidRDefault="00F312DE" w:rsidP="00243467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proofErr w:type="gramStart"/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катализатора кислотного ТСК-ЭМ </w:t>
      </w:r>
      <w:r w:rsidRPr="00795C80">
        <w:rPr>
          <w:rFonts w:ascii="Times New Roman" w:hAnsi="Times New Roman" w:cs="Times New Roman"/>
          <w:color w:val="000000"/>
          <w:sz w:val="20"/>
          <w:szCs w:val="20"/>
        </w:rPr>
        <w:t>(901-sh-18439.</w:t>
      </w:r>
      <w:proofErr w:type="gramEnd"/>
      <w:r w:rsidRPr="00795C8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795C80">
        <w:rPr>
          <w:rFonts w:ascii="Times New Roman" w:hAnsi="Times New Roman" w:cs="Times New Roman"/>
          <w:color w:val="000000"/>
          <w:sz w:val="20"/>
          <w:szCs w:val="20"/>
        </w:rPr>
        <w:t>Отвердители для эпоксидных смол и модификация на их основе)</w:t>
      </w:r>
      <w:proofErr w:type="gramEnd"/>
    </w:p>
    <w:p w:rsidR="00F312DE" w:rsidRPr="00795C80" w:rsidRDefault="00F312DE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402"/>
        <w:gridCol w:w="3831"/>
        <w:gridCol w:w="1096"/>
        <w:gridCol w:w="1424"/>
      </w:tblGrid>
      <w:tr w:rsidR="00F312DE" w:rsidRPr="00795C80">
        <w:trPr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795C80">
              <w:rPr>
                <w:b/>
                <w:bCs/>
                <w:i w:val="0"/>
                <w:iCs w:val="0"/>
              </w:rPr>
              <w:t xml:space="preserve">№ </w:t>
            </w:r>
            <w:proofErr w:type="spellStart"/>
            <w:proofErr w:type="gramStart"/>
            <w:r w:rsidRPr="00795C80">
              <w:rPr>
                <w:b/>
                <w:bCs/>
                <w:i w:val="0"/>
                <w:iCs w:val="0"/>
              </w:rPr>
              <w:t>п</w:t>
            </w:r>
            <w:proofErr w:type="spellEnd"/>
            <w:proofErr w:type="gramEnd"/>
            <w:r w:rsidRPr="00795C80">
              <w:rPr>
                <w:b/>
                <w:bCs/>
                <w:i w:val="0"/>
                <w:iCs w:val="0"/>
              </w:rPr>
              <w:t>/</w:t>
            </w:r>
            <w:proofErr w:type="spellStart"/>
            <w:r w:rsidRPr="00795C80">
              <w:rPr>
                <w:b/>
                <w:bCs/>
                <w:i w:val="0"/>
                <w:iCs w:val="0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795C80">
              <w:rPr>
                <w:b/>
                <w:bCs/>
                <w:i w:val="0"/>
                <w:iCs w:val="0"/>
                <w:color w:val="000000"/>
              </w:rPr>
              <w:t>Наименование предмета договора,</w:t>
            </w:r>
            <w:r w:rsidRPr="00795C80">
              <w:rPr>
                <w:b/>
                <w:bCs/>
                <w:i w:val="0"/>
                <w:iCs w:val="0"/>
              </w:rPr>
              <w:t xml:space="preserve"> комплектность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795C80">
              <w:rPr>
                <w:b/>
                <w:bCs/>
                <w:i w:val="0"/>
                <w:iCs w:val="0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795C80">
              <w:rPr>
                <w:b/>
                <w:bCs/>
                <w:i w:val="0"/>
                <w:iCs w:val="0"/>
              </w:rPr>
              <w:t>Кол-во</w:t>
            </w:r>
          </w:p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795C80">
              <w:rPr>
                <w:b/>
                <w:bCs/>
                <w:i w:val="0"/>
                <w:iCs w:val="0"/>
              </w:rPr>
              <w:t>Ед. изм.</w:t>
            </w:r>
          </w:p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F312DE" w:rsidRPr="00795C80">
        <w:trPr>
          <w:trHeight w:val="3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795C80">
              <w:rPr>
                <w:i w:val="0"/>
                <w:iCs w:val="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DE" w:rsidRPr="00795C80" w:rsidRDefault="00F312DE" w:rsidP="00243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</w:rPr>
              <w:t xml:space="preserve">Катализатор кислотный </w:t>
            </w:r>
          </w:p>
          <w:p w:rsidR="00F312DE" w:rsidRPr="00795C80" w:rsidRDefault="00F312DE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</w:rPr>
              <w:t>ТСК-ЭМ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DE" w:rsidRPr="00795C80" w:rsidRDefault="00F312DE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 2471-013-58948815-2003 или эквивалент</w:t>
            </w:r>
          </w:p>
          <w:p w:rsidR="00F312DE" w:rsidRPr="00795C80" w:rsidRDefault="00F312DE" w:rsidP="002434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Критерии эквивалентности приведены в разделе 4 </w:t>
            </w:r>
            <w:r w:rsidRPr="00795C80">
              <w:rPr>
                <w:rFonts w:ascii="Times New Roman" w:hAnsi="Times New Roman" w:cs="Times New Roman"/>
                <w:sz w:val="24"/>
                <w:szCs w:val="24"/>
              </w:rPr>
              <w:t>тома 2 «Техническая часть» документации по запросу цен</w:t>
            </w:r>
          </w:p>
          <w:p w:rsidR="00F312DE" w:rsidRPr="00795C80" w:rsidRDefault="00F312DE" w:rsidP="002434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</w:rPr>
              <w:t>(ТЗ №14-231/1431 от 13.04.2015)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DE" w:rsidRPr="00795C80" w:rsidRDefault="00F312DE" w:rsidP="00B04856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795C80">
              <w:rPr>
                <w:i w:val="0"/>
                <w:iCs w:val="0"/>
              </w:rPr>
              <w:t>5200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2DE" w:rsidRPr="00795C80" w:rsidRDefault="00F312DE" w:rsidP="00B04856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</w:rPr>
              <w:t>килограмм</w:t>
            </w:r>
          </w:p>
        </w:tc>
      </w:tr>
    </w:tbl>
    <w:p w:rsidR="00F312DE" w:rsidRPr="00795C80" w:rsidRDefault="00F312D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2DE" w:rsidRPr="00795C80" w:rsidRDefault="00F312DE" w:rsidP="002434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F312DE" w:rsidRPr="00795C80" w:rsidRDefault="00F312DE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Поставляемый товар должен быть новым, не бывшим в употреблении;</w:t>
      </w:r>
    </w:p>
    <w:p w:rsidR="00F312DE" w:rsidRPr="00795C80" w:rsidRDefault="00F312DE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Гарантийный срок хранения  – 6 месяцев со дня изготовления. Остаточный срок годности продукции на момент поставки  должен  составлять  не менее 80% от 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заявленного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изготовителем;</w:t>
      </w:r>
    </w:p>
    <w:p w:rsidR="00F312DE" w:rsidRPr="00795C80" w:rsidRDefault="00F312DE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Фасовка – пластиковые бочки. Поставляемый товар должен быть расфасован в тару изготовителя, которая не была ранее использована;</w:t>
      </w:r>
    </w:p>
    <w:p w:rsidR="00F312DE" w:rsidRPr="00795C80" w:rsidRDefault="00F312DE" w:rsidP="0024346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Объемы ТМЦ, подлежащих поставке могут меняться в зависимости от нормы отгрузки производителя, но не более ±10% от заявленного объёма.</w:t>
      </w:r>
    </w:p>
    <w:p w:rsidR="00F312DE" w:rsidRPr="00795C80" w:rsidRDefault="00F312DE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F312DE" w:rsidRPr="00795C80" w:rsidRDefault="00F312DE" w:rsidP="00243467">
      <w:pPr>
        <w:pStyle w:val="3"/>
        <w:tabs>
          <w:tab w:val="clear" w:pos="1307"/>
        </w:tabs>
        <w:ind w:left="0" w:right="153"/>
        <w:jc w:val="left"/>
        <w:rPr>
          <w:b/>
          <w:bCs/>
        </w:rPr>
      </w:pPr>
      <w:r w:rsidRPr="00795C80">
        <w:rPr>
          <w:b/>
          <w:bCs/>
        </w:rPr>
        <w:t>Начальная (максимальная) цена договора:</w:t>
      </w:r>
    </w:p>
    <w:p w:rsidR="00F312DE" w:rsidRPr="00795C80" w:rsidRDefault="00F312DE" w:rsidP="0024346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922 028</w:t>
      </w:r>
      <w:r w:rsidRPr="00795C80">
        <w:rPr>
          <w:rFonts w:ascii="Times New Roman" w:hAnsi="Times New Roman" w:cs="Times New Roman"/>
          <w:sz w:val="24"/>
          <w:szCs w:val="24"/>
        </w:rPr>
        <w:t xml:space="preserve">  (девятьсот двадцать две тысячи двадцать восемь) </w:t>
      </w:r>
      <w:r w:rsidRPr="00795C80">
        <w:rPr>
          <w:rFonts w:ascii="Times New Roman" w:hAnsi="Times New Roman" w:cs="Times New Roman"/>
          <w:b/>
          <w:bCs/>
          <w:sz w:val="24"/>
          <w:szCs w:val="24"/>
        </w:rPr>
        <w:t>рублей 00 копеек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F312DE" w:rsidRPr="00795C80" w:rsidRDefault="00F312DE" w:rsidP="0024346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781 379</w:t>
      </w: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 (семьсот восемьдесят одна тысяча триста семьдесят девять)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66 копеек, без учета НДС</w:t>
      </w:r>
    </w:p>
    <w:p w:rsidR="00F312DE" w:rsidRPr="00795C80" w:rsidRDefault="00F312DE" w:rsidP="00243467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i/>
          <w:iCs/>
          <w:sz w:val="24"/>
          <w:szCs w:val="24"/>
        </w:rPr>
      </w:pPr>
    </w:p>
    <w:p w:rsidR="00F312DE" w:rsidRPr="00795C80" w:rsidRDefault="00F312DE" w:rsidP="00243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12DE" w:rsidRPr="00795C80" w:rsidRDefault="00F312DE" w:rsidP="002434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стоимость товара, стоимость тары, транспортные расходы, налоги, страхование, уплату таможенных пошлин, сборы и другие 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связанные с исполнением договора.</w:t>
      </w:r>
    </w:p>
    <w:p w:rsidR="00F312DE" w:rsidRPr="00795C80" w:rsidRDefault="00F312DE" w:rsidP="0024346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312DE" w:rsidRPr="00795C80" w:rsidRDefault="00F312DE" w:rsidP="00A9262D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spacing w:val="-6"/>
          <w:sz w:val="24"/>
          <w:szCs w:val="24"/>
        </w:rPr>
        <w:lastRenderedPageBreak/>
        <w:t xml:space="preserve">Срок  </w:t>
      </w:r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поставки товара: 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Поставка товара в течение 40  календарных дней с момента подписания договора уполномоченными представителями сторон.</w:t>
      </w:r>
    </w:p>
    <w:p w:rsidR="00F312DE" w:rsidRPr="00795C80" w:rsidRDefault="00F312DE" w:rsidP="00A9262D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Место поставки/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способ доставки товара: 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95C80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обл., г. Северск, АО «СХК», ул. Предзаводская, 9.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Способы доставки: 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1. ж/</w:t>
      </w:r>
      <w:proofErr w:type="spellStart"/>
      <w:r w:rsidRPr="00795C8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 или автотранспортом до терминала транспортной компании в г. Томск, далее самовывоз со склада перевозчика до склада АО «СХК», 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Томская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обл. г. Северск, ул. Предзаводская, 9. 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возможен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самовывоз со склада поставщика  в г. Томске.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3. автотранспортом поставщика до склада АО «СХК» г. Северск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ул. Предзаводская, 9. </w:t>
      </w:r>
    </w:p>
    <w:p w:rsidR="00F312DE" w:rsidRPr="00795C80" w:rsidRDefault="00F312DE" w:rsidP="00A926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12DE" w:rsidRPr="00795C80" w:rsidRDefault="00F312DE" w:rsidP="00A9262D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795C80">
        <w:rPr>
          <w:rFonts w:ascii="Times New Roman" w:hAnsi="Times New Roman"/>
          <w:b/>
          <w:bCs/>
          <w:sz w:val="24"/>
          <w:szCs w:val="24"/>
        </w:rPr>
        <w:t>Условия оплаты:</w:t>
      </w:r>
    </w:p>
    <w:p w:rsidR="00F312DE" w:rsidRPr="00795C80" w:rsidRDefault="00F312DE" w:rsidP="006B46A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F312DE" w:rsidRPr="00795C80" w:rsidRDefault="00F312DE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95C80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795C80">
        <w:rPr>
          <w:rFonts w:ascii="Times New Roman" w:hAnsi="Times New Roman" w:cs="Times New Roman"/>
          <w:sz w:val="24"/>
          <w:szCs w:val="24"/>
        </w:rPr>
        <w:t>без НДС.</w:t>
      </w:r>
    </w:p>
    <w:p w:rsidR="00F312DE" w:rsidRPr="00795C80" w:rsidRDefault="00F312D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2DE" w:rsidRPr="00795C80" w:rsidRDefault="00F312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95C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795C80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№98/4809</w:t>
      </w:r>
      <w:r w:rsidRPr="00795C8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«21» апреля 2015 года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95C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95C80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31502281657,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95C80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95C80">
        <w:rPr>
          <w:rFonts w:ascii="Times New Roman" w:hAnsi="Times New Roman" w:cs="Times New Roman"/>
          <w:sz w:val="24"/>
          <w:szCs w:val="24"/>
          <w:lang w:eastAsia="ru-RU"/>
        </w:rPr>
        <w:t>, закупка №150421/0506</w:t>
      </w:r>
      <w:proofErr w:type="gramEnd"/>
      <w:r w:rsidRPr="00795C80">
        <w:rPr>
          <w:rFonts w:ascii="Times New Roman" w:hAnsi="Times New Roman" w:cs="Times New Roman"/>
          <w:sz w:val="24"/>
          <w:szCs w:val="24"/>
          <w:lang w:eastAsia="ru-RU"/>
        </w:rPr>
        <w:t>/263,</w:t>
      </w:r>
      <w:r w:rsidRPr="00795C8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№Z038119</w:t>
      </w:r>
      <w:r w:rsidR="006B46A2"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6B46A2" w:rsidRPr="00795C80">
        <w:rPr>
          <w:rFonts w:ascii="Times New Roman" w:hAnsi="Times New Roman" w:cs="Times New Roman"/>
          <w:sz w:val="24"/>
          <w:szCs w:val="24"/>
          <w:lang w:val="en-US" w:eastAsia="ru-RU"/>
        </w:rPr>
        <w:t>SAP</w:t>
      </w:r>
      <w:r w:rsidR="006B46A2"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B46A2" w:rsidRPr="00795C80">
        <w:rPr>
          <w:rFonts w:ascii="Times New Roman" w:hAnsi="Times New Roman" w:cs="Times New Roman"/>
          <w:sz w:val="24"/>
          <w:szCs w:val="24"/>
          <w:lang w:val="en-US" w:eastAsia="ru-RU"/>
        </w:rPr>
        <w:t>ERP</w:t>
      </w:r>
      <w:r w:rsidR="006B46A2" w:rsidRPr="00795C80">
        <w:rPr>
          <w:rFonts w:ascii="Times New Roman" w:hAnsi="Times New Roman" w:cs="Times New Roman"/>
          <w:sz w:val="24"/>
          <w:szCs w:val="24"/>
          <w:lang w:eastAsia="ru-RU"/>
        </w:rPr>
        <w:t xml:space="preserve"> 901-</w:t>
      </w:r>
      <w:proofErr w:type="spellStart"/>
      <w:r w:rsidR="006B46A2" w:rsidRPr="00795C80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proofErr w:type="spellEnd"/>
      <w:r w:rsidR="006B46A2" w:rsidRPr="00795C80">
        <w:rPr>
          <w:rFonts w:ascii="Times New Roman" w:hAnsi="Times New Roman" w:cs="Times New Roman"/>
          <w:sz w:val="24"/>
          <w:szCs w:val="24"/>
          <w:lang w:eastAsia="ru-RU"/>
        </w:rPr>
        <w:t>-18439.</w:t>
      </w:r>
    </w:p>
    <w:p w:rsidR="006B46A2" w:rsidRPr="00795C80" w:rsidRDefault="006B46A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B46A2" w:rsidRPr="00795C80" w:rsidRDefault="006B46A2" w:rsidP="006B46A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ии АО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 xml:space="preserve"> «СХК» (далее по тексту – ЕЗК) проводится в заочной форме. Кворум имеется.</w:t>
      </w:r>
    </w:p>
    <w:p w:rsidR="00F312DE" w:rsidRPr="00795C80" w:rsidRDefault="00F312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254A1" w:rsidRPr="00795C80" w:rsidRDefault="00E254A1" w:rsidP="00E254A1">
      <w:pPr>
        <w:keepLines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 05:00:00 (время московское) «28» апреля 2015 года № 708-SH-2015/533 на ЭТП АКД, было подано 2 (две) заявки на участие в запросе цен следующими участниками запроса цен:</w:t>
      </w:r>
    </w:p>
    <w:p w:rsidR="00E254A1" w:rsidRPr="00795C80" w:rsidRDefault="00E254A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430"/>
        <w:gridCol w:w="1197"/>
        <w:gridCol w:w="2160"/>
        <w:gridCol w:w="3088"/>
      </w:tblGrid>
      <w:tr w:rsidR="00F312DE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12DE" w:rsidRPr="00795C80" w:rsidRDefault="00F31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F312DE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9640_Z038119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</w:p>
          <w:p w:rsidR="00F312DE" w:rsidRPr="00795C80" w:rsidRDefault="00F312D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«ХИМЕРА»</w:t>
            </w:r>
          </w:p>
          <w:p w:rsidR="00F312DE" w:rsidRPr="00795C80" w:rsidRDefault="00F312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ИНН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5249111195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12DE" w:rsidRPr="00795C80" w:rsidRDefault="00F312DE" w:rsidP="00B35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09:33:03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12DE" w:rsidRPr="00795C80" w:rsidRDefault="00F312DE" w:rsidP="004635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606029, НИЖЕГОРОДСКАЯ </w:t>
            </w:r>
            <w:proofErr w:type="gramStart"/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ДЗЕРЖИНСК Г, ПЕТРИЩЕВА УЛ, 9, 20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 w:rsidP="00B35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914 264 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(девятьсот четырнадцать тысяч двести шестьдесят четыре) рубля </w:t>
            </w:r>
            <w:r w:rsidRPr="00795C80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00 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копеек,</w:t>
            </w:r>
            <w:r w:rsidRPr="00795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312DE" w:rsidRPr="00795C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0695_Z038119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 w:rsidP="00B35109">
            <w:pPr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ТОРГОВЫЙ ДОМ «КАРБОХИМ-АСТАТ»</w:t>
            </w:r>
          </w:p>
          <w:p w:rsidR="00F312DE" w:rsidRPr="00795C80" w:rsidRDefault="00F312DE" w:rsidP="00B351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5263089600</w:t>
            </w:r>
          </w:p>
        </w:tc>
        <w:tc>
          <w:tcPr>
            <w:tcW w:w="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12DE" w:rsidRPr="00795C80" w:rsidRDefault="00F312DE" w:rsidP="00B351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28.04.2015 03:10:24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12DE" w:rsidRPr="00795C80" w:rsidRDefault="00F312DE" w:rsidP="0046355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603003, НИЖЕГОРОДСКАЯ </w:t>
            </w:r>
            <w:proofErr w:type="gramStart"/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НИЖНИЙ НОВГОРОД Г, СВОБОДЫ УЛ, 15, ПОМ. П12</w:t>
            </w:r>
          </w:p>
        </w:tc>
        <w:tc>
          <w:tcPr>
            <w:tcW w:w="14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12DE" w:rsidRPr="00795C80" w:rsidRDefault="00F312DE" w:rsidP="00B351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921 995  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(девятьсот двадцать одна тысяча девятьсот девяносто пять) рублей </w:t>
            </w:r>
            <w:r w:rsidRPr="00795C80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36 </w:t>
            </w:r>
            <w:r w:rsidRPr="00795C8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копеек,</w:t>
            </w:r>
            <w:r w:rsidRPr="00795C80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</w:t>
            </w:r>
            <w:r w:rsidRPr="00795C8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включая НДС </w:t>
            </w:r>
          </w:p>
        </w:tc>
      </w:tr>
    </w:tbl>
    <w:p w:rsidR="00CD5C75" w:rsidRPr="00795C80" w:rsidRDefault="00E254A1" w:rsidP="00CD5C75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lastRenderedPageBreak/>
        <w:t>2.</w:t>
      </w:r>
      <w:r w:rsidRPr="00795C80">
        <w:rPr>
          <w:rFonts w:ascii="Times New Roman" w:hAnsi="Times New Roman" w:cs="Times New Roman"/>
          <w:color w:val="000000"/>
        </w:rPr>
        <w:t xml:space="preserve">  </w:t>
      </w:r>
      <w:r w:rsidR="00CD5C75" w:rsidRPr="00795C80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цен  на отборочной стадии ЕЗК были приняты следующие решения:</w:t>
      </w:r>
    </w:p>
    <w:p w:rsidR="00CD5C75" w:rsidRPr="00795C80" w:rsidRDefault="00CD5C75" w:rsidP="00CD5C75">
      <w:pPr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2.1. В соответствии с подразделом 20.7 ЕОСЗ, на основании подпункта пункта 14.8.4 ЕОСЗ и пункта 4.3.6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цен, а именно:</w:t>
      </w:r>
    </w:p>
    <w:p w:rsidR="00CD5C75" w:rsidRPr="00795C80" w:rsidRDefault="00CD5C75" w:rsidP="00EE28DE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2.1.1 направить участнику запроса цен </w:t>
      </w:r>
      <w:r w:rsidR="00EE28DE" w:rsidRPr="00795C80">
        <w:rPr>
          <w:rFonts w:ascii="Times New Roman" w:hAnsi="Times New Roman" w:cs="Times New Roman"/>
          <w:sz w:val="24"/>
          <w:szCs w:val="24"/>
        </w:rPr>
        <w:t xml:space="preserve">ООО </w:t>
      </w:r>
      <w:r w:rsidR="00EE28DE" w:rsidRPr="00795C80">
        <w:rPr>
          <w:rFonts w:ascii="Times New Roman" w:hAnsi="Times New Roman" w:cs="Times New Roman"/>
          <w:snapToGrid w:val="0"/>
          <w:sz w:val="24"/>
          <w:szCs w:val="24"/>
        </w:rPr>
        <w:t>«ХИМЕРА»</w:t>
      </w:r>
    </w:p>
    <w:p w:rsidR="00EE28DE" w:rsidRPr="00795C80" w:rsidRDefault="00EE28DE" w:rsidP="00EE28DE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CD5C75" w:rsidRPr="00795C80" w:rsidRDefault="00CD5C75" w:rsidP="00CD5C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а) запрос о предоставлении отсутствующих документов:</w:t>
      </w:r>
    </w:p>
    <w:p w:rsidR="00EE28DE" w:rsidRPr="00795C80" w:rsidRDefault="00EE28DE" w:rsidP="00EE28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- </w:t>
      </w:r>
      <w:r w:rsidR="00CD5C75" w:rsidRPr="00795C80">
        <w:rPr>
          <w:rFonts w:ascii="Times New Roman" w:hAnsi="Times New Roman" w:cs="Times New Roman"/>
          <w:sz w:val="24"/>
          <w:szCs w:val="24"/>
        </w:rPr>
        <w:t xml:space="preserve">предоставить </w:t>
      </w:r>
      <w:r w:rsidRPr="00795C80">
        <w:rPr>
          <w:rFonts w:ascii="Times New Roman" w:hAnsi="Times New Roman" w:cs="Times New Roman"/>
          <w:sz w:val="24"/>
          <w:szCs w:val="24"/>
        </w:rPr>
        <w:t>Таблицу 1.1 «Принадлежность участника запроса цен к субъектам малого и среднего предпринимательства» по форме и в соответствии с инструкциями, приведенными в разделе 5 п. 14.2.2) документации по запросу цен с приложением документов, подтверждающих отнесение к субъектам малого и среднего предпринимательства.</w:t>
      </w:r>
    </w:p>
    <w:p w:rsidR="00EE28DE" w:rsidRPr="00795C80" w:rsidRDefault="00EE28DE" w:rsidP="00CD5C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5C75" w:rsidRPr="00795C80" w:rsidRDefault="00CD5C75" w:rsidP="00CD5C75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CD5C75" w:rsidRPr="00795C80" w:rsidRDefault="00B779A8" w:rsidP="00CD5C75">
      <w:pPr>
        <w:widowControl w:val="0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</w:t>
      </w:r>
      <w:r w:rsidR="00CD5C75" w:rsidRPr="00795C80">
        <w:rPr>
          <w:rFonts w:ascii="Times New Roman" w:hAnsi="Times New Roman" w:cs="Times New Roman"/>
          <w:sz w:val="24"/>
          <w:szCs w:val="24"/>
        </w:rPr>
        <w:t xml:space="preserve"> голоса</w:t>
      </w:r>
      <w:proofErr w:type="gramStart"/>
      <w:r w:rsidR="00CD5C75"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="00CD5C75"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CD5C75"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D5C75" w:rsidRPr="00795C80" w:rsidRDefault="00CD5C75" w:rsidP="00CD5C75">
      <w:pPr>
        <w:widowControl w:val="0"/>
        <w:numPr>
          <w:ilvl w:val="0"/>
          <w:numId w:val="10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779A8" w:rsidRPr="00795C80" w:rsidRDefault="00CD5C75" w:rsidP="00B779A8">
      <w:pPr>
        <w:widowControl w:val="0"/>
        <w:numPr>
          <w:ilvl w:val="0"/>
          <w:numId w:val="10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B779A8" w:rsidRPr="00795C80" w:rsidRDefault="00B779A8" w:rsidP="00B779A8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9A8" w:rsidRPr="00795C80" w:rsidRDefault="00B779A8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3. Отказать в допуске к дальнейшему участию в запросе цен следующему участнику запроса цен, подавшему заявку:</w:t>
      </w:r>
    </w:p>
    <w:p w:rsidR="00EE28DE" w:rsidRPr="00795C80" w:rsidRDefault="00EE28DE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9A8" w:rsidRPr="00795C80" w:rsidRDefault="00B779A8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3.1. ООО ТД </w:t>
      </w:r>
      <w:r w:rsidRPr="00795C80">
        <w:rPr>
          <w:rFonts w:ascii="Times New Roman" w:hAnsi="Times New Roman" w:cs="Times New Roman"/>
          <w:snapToGrid w:val="0"/>
          <w:sz w:val="24"/>
          <w:szCs w:val="24"/>
        </w:rPr>
        <w:t xml:space="preserve">«КАРБОХИМ-АСТАТ» в соответствии с подразделом </w:t>
      </w:r>
      <w:r w:rsidRPr="00795C80">
        <w:rPr>
          <w:rFonts w:ascii="Times New Roman" w:hAnsi="Times New Roman" w:cs="Times New Roman"/>
          <w:sz w:val="24"/>
          <w:szCs w:val="24"/>
        </w:rPr>
        <w:t xml:space="preserve">20.7 ЕОСЗ, на основании пунктов а), </w:t>
      </w:r>
      <w:proofErr w:type="spellStart"/>
      <w:r w:rsidRPr="00795C8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) 14.9.4 ЕОСЗ и пунктов а), б), г) 4.3.9</w:t>
      </w:r>
      <w:r w:rsidRPr="00795C8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 xml:space="preserve">документации по запросу цен, а именно: </w:t>
      </w:r>
    </w:p>
    <w:p w:rsidR="00B779A8" w:rsidRPr="00795C80" w:rsidRDefault="00B779A8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9A8" w:rsidRPr="00795C80" w:rsidRDefault="00B779A8" w:rsidP="00EE28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а) </w:t>
      </w:r>
      <w:r w:rsidR="00333176" w:rsidRPr="00795C80">
        <w:rPr>
          <w:rFonts w:ascii="Times New Roman" w:hAnsi="Times New Roman" w:cs="Times New Roman"/>
          <w:sz w:val="24"/>
          <w:szCs w:val="24"/>
        </w:rPr>
        <w:t>несоответствие заявки по составу, содержанию и оформлению:</w:t>
      </w:r>
    </w:p>
    <w:p w:rsidR="00333176" w:rsidRPr="00795C80" w:rsidRDefault="00333176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9E9" w:rsidRPr="00795C80" w:rsidRDefault="00333176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- не предс</w:t>
      </w:r>
      <w:r w:rsidR="000359E9" w:rsidRPr="00795C80">
        <w:rPr>
          <w:rFonts w:ascii="Times New Roman" w:hAnsi="Times New Roman" w:cs="Times New Roman"/>
          <w:sz w:val="24"/>
          <w:szCs w:val="24"/>
        </w:rPr>
        <w:t xml:space="preserve">тавлена Форма 1 «Заявка на участие в запросе цен», </w:t>
      </w:r>
    </w:p>
    <w:p w:rsidR="00333176" w:rsidRPr="00795C80" w:rsidRDefault="000359E9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- не представлена Форма 2 Таблица 1 «Сведения об участнике запроса цен; Таблица 1.1. «Принадлежность участника запроса цен</w:t>
      </w:r>
      <w:r w:rsidRPr="00795C8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95C80">
        <w:rPr>
          <w:rFonts w:ascii="Times New Roman" w:hAnsi="Times New Roman" w:cs="Times New Roman"/>
          <w:sz w:val="24"/>
          <w:szCs w:val="24"/>
        </w:rPr>
        <w:t>к субъектам малого и среднего предпринимательства» и Таблица 2 «Сведения о цепочке собственников, включая бенефициаров (в том числе конечных)».</w:t>
      </w:r>
    </w:p>
    <w:p w:rsidR="00333176" w:rsidRPr="00795C80" w:rsidRDefault="000359E9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795C80">
        <w:rPr>
          <w:rFonts w:ascii="Times New Roman" w:hAnsi="Times New Roman" w:cs="Times New Roman"/>
          <w:sz w:val="24"/>
          <w:szCs w:val="24"/>
        </w:rPr>
        <w:t>е представлена копия полученной не ранее чем за 6 месяцев выписки из единого государственного реестра юридических лиц;</w:t>
      </w:r>
    </w:p>
    <w:p w:rsidR="00EE28DE" w:rsidRPr="00795C80" w:rsidRDefault="00EE28DE" w:rsidP="00EE28D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9E9" w:rsidRPr="00795C80" w:rsidRDefault="000359E9" w:rsidP="00EE28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б) несоответствие договорных условий, указанных в коммерческом предложении участника:</w:t>
      </w:r>
    </w:p>
    <w:p w:rsidR="00EE28DE" w:rsidRPr="00795C80" w:rsidRDefault="00EE28DE" w:rsidP="00EE28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28DE" w:rsidRPr="00795C80" w:rsidRDefault="000359E9" w:rsidP="00EE28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- не соответствуют условия оплаты продукции</w:t>
      </w:r>
      <w:r w:rsidR="00EE28DE" w:rsidRPr="00795C80">
        <w:rPr>
          <w:rFonts w:ascii="Times New Roman" w:hAnsi="Times New Roman" w:cs="Times New Roman"/>
          <w:sz w:val="24"/>
          <w:szCs w:val="24"/>
        </w:rPr>
        <w:t>:</w:t>
      </w:r>
    </w:p>
    <w:p w:rsidR="00B779A8" w:rsidRPr="00795C80" w:rsidRDefault="00EE28DE" w:rsidP="00EE28D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Д</w:t>
      </w:r>
      <w:r w:rsidR="000359E9" w:rsidRPr="00795C80">
        <w:rPr>
          <w:rFonts w:ascii="Times New Roman" w:hAnsi="Times New Roman" w:cs="Times New Roman"/>
          <w:sz w:val="24"/>
          <w:szCs w:val="24"/>
        </w:rPr>
        <w:t>окументацией по запросу цен установлены условия оплаты: 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участник указал</w:t>
      </w:r>
      <w:r w:rsidRPr="00795C80">
        <w:rPr>
          <w:rFonts w:ascii="Times New Roman" w:hAnsi="Times New Roman" w:cs="Times New Roman"/>
          <w:sz w:val="24"/>
          <w:szCs w:val="24"/>
        </w:rPr>
        <w:t>:</w:t>
      </w:r>
      <w:r w:rsidR="000359E9" w:rsidRPr="00795C80">
        <w:rPr>
          <w:rFonts w:ascii="Times New Roman" w:hAnsi="Times New Roman" w:cs="Times New Roman"/>
          <w:sz w:val="24"/>
          <w:szCs w:val="24"/>
        </w:rPr>
        <w:t xml:space="preserve"> оплата продукции производится  Покупателем в течение 15 календарных дней с момента поставки  продукции.</w:t>
      </w:r>
    </w:p>
    <w:p w:rsidR="00EE28DE" w:rsidRPr="00795C80" w:rsidRDefault="00EE28DE" w:rsidP="00EE28D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9A8" w:rsidRPr="00795C80" w:rsidRDefault="00B779A8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В соответствии с пунктом 14.8.6.ЕОСЗ не направлять запрос по уточнению заявки на участие в запросе цен по следующим замечаниям:</w:t>
      </w:r>
    </w:p>
    <w:p w:rsidR="00EE28DE" w:rsidRPr="00795C80" w:rsidRDefault="00EE28DE" w:rsidP="00EE28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3176" w:rsidRPr="00795C80" w:rsidRDefault="006F3C59" w:rsidP="00EE28DE">
      <w:pPr>
        <w:widowControl w:val="0"/>
        <w:tabs>
          <w:tab w:val="num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- не предоставлен</w:t>
      </w:r>
      <w:r w:rsidR="00333176" w:rsidRPr="00795C80">
        <w:rPr>
          <w:rFonts w:ascii="Times New Roman" w:hAnsi="Times New Roman" w:cs="Times New Roman"/>
          <w:sz w:val="24"/>
          <w:szCs w:val="24"/>
        </w:rPr>
        <w:t>ы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r w:rsidR="00333176" w:rsidRPr="00795C80">
        <w:rPr>
          <w:rFonts w:ascii="Times New Roman" w:hAnsi="Times New Roman" w:cs="Times New Roman"/>
          <w:sz w:val="24"/>
          <w:szCs w:val="24"/>
        </w:rPr>
        <w:t>копии</w:t>
      </w:r>
      <w:r w:rsidRPr="00795C8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Ref389740577"/>
      <w:r w:rsidR="00333176" w:rsidRPr="00795C80">
        <w:rPr>
          <w:rFonts w:ascii="Times New Roman" w:hAnsi="Times New Roman" w:cs="Times New Roman"/>
          <w:sz w:val="24"/>
          <w:szCs w:val="24"/>
        </w:rPr>
        <w:t>решений об одобрении или о совершении крупной сделки</w:t>
      </w:r>
      <w:bookmarkStart w:id="1" w:name="_Ref389740578"/>
      <w:bookmarkEnd w:id="0"/>
      <w:r w:rsidR="00333176" w:rsidRPr="00795C80">
        <w:rPr>
          <w:rFonts w:ascii="Times New Roman" w:hAnsi="Times New Roman" w:cs="Times New Roman"/>
          <w:sz w:val="24"/>
          <w:szCs w:val="24"/>
        </w:rPr>
        <w:t xml:space="preserve"> и об </w:t>
      </w:r>
      <w:r w:rsidR="00333176" w:rsidRPr="00795C80">
        <w:rPr>
          <w:rFonts w:ascii="Times New Roman" w:hAnsi="Times New Roman" w:cs="Times New Roman"/>
          <w:sz w:val="24"/>
          <w:szCs w:val="24"/>
        </w:rPr>
        <w:lastRenderedPageBreak/>
        <w:t>одобрении или о совершении сделки с заинтересованностью в соответствии с п. 3.2.1.6 и п. 3.2.1.7  раздела</w:t>
      </w:r>
      <w:r w:rsidR="0083419B">
        <w:rPr>
          <w:rFonts w:ascii="Times New Roman" w:hAnsi="Times New Roman" w:cs="Times New Roman"/>
          <w:sz w:val="24"/>
          <w:szCs w:val="24"/>
        </w:rPr>
        <w:t xml:space="preserve"> 3 документации по запросу цен.</w:t>
      </w:r>
    </w:p>
    <w:bookmarkEnd w:id="1"/>
    <w:p w:rsidR="006F3C59" w:rsidRPr="00795C80" w:rsidRDefault="006F3C59" w:rsidP="00B779A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79A8" w:rsidRPr="00795C80" w:rsidRDefault="00B779A8" w:rsidP="00B779A8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</w:p>
    <w:p w:rsidR="00B779A8" w:rsidRPr="00795C80" w:rsidRDefault="00B779A8" w:rsidP="00B779A8">
      <w:pPr>
        <w:widowControl w:val="0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«за» – 5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779A8" w:rsidRPr="00795C80" w:rsidRDefault="00B779A8" w:rsidP="00B779A8">
      <w:pPr>
        <w:widowControl w:val="0"/>
        <w:numPr>
          <w:ilvl w:val="0"/>
          <w:numId w:val="10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«против»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779A8" w:rsidRPr="00795C80" w:rsidRDefault="00B779A8" w:rsidP="00B779A8">
      <w:pPr>
        <w:widowControl w:val="0"/>
        <w:numPr>
          <w:ilvl w:val="0"/>
          <w:numId w:val="10"/>
        </w:numPr>
        <w:spacing w:before="60" w:after="6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«воздержался» – 0 голоса</w:t>
      </w:r>
      <w:proofErr w:type="gramStart"/>
      <w:r w:rsidRPr="00795C80">
        <w:rPr>
          <w:rFonts w:ascii="Times New Roman" w:hAnsi="Times New Roman" w:cs="Times New Roman"/>
          <w:sz w:val="24"/>
          <w:szCs w:val="24"/>
        </w:rPr>
        <w:t>/-</w:t>
      </w:r>
      <w:proofErr w:type="spellStart"/>
      <w:proofErr w:type="gramEnd"/>
      <w:r w:rsidRPr="00795C8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95C80">
        <w:rPr>
          <w:rFonts w:ascii="Times New Roman" w:hAnsi="Times New Roman" w:cs="Times New Roman"/>
          <w:sz w:val="24"/>
          <w:szCs w:val="24"/>
        </w:rPr>
        <w:t>.</w:t>
      </w:r>
    </w:p>
    <w:p w:rsidR="00CD5C75" w:rsidRPr="00795C80" w:rsidRDefault="00B779A8" w:rsidP="00CD5C75">
      <w:pPr>
        <w:pStyle w:val="a5"/>
        <w:jc w:val="both"/>
      </w:pPr>
      <w:r w:rsidRPr="00795C80">
        <w:t xml:space="preserve">4. </w:t>
      </w:r>
      <w:r w:rsidR="00CD5C75" w:rsidRPr="00795C80">
        <w:t xml:space="preserve">Срок предоставления уточнений по запросу 2 (два) рабочих дня </w:t>
      </w:r>
      <w:r w:rsidR="00CD5C75" w:rsidRPr="00795C80">
        <w:rPr>
          <w:b/>
          <w:bCs/>
        </w:rPr>
        <w:t xml:space="preserve">до </w:t>
      </w:r>
      <w:r w:rsidR="0083419B">
        <w:rPr>
          <w:b/>
          <w:bCs/>
        </w:rPr>
        <w:t>15</w:t>
      </w:r>
      <w:r w:rsidR="00CD5C75" w:rsidRPr="0083419B">
        <w:rPr>
          <w:b/>
          <w:bCs/>
        </w:rPr>
        <w:t>.0</w:t>
      </w:r>
      <w:r w:rsidRPr="0083419B">
        <w:rPr>
          <w:b/>
          <w:bCs/>
        </w:rPr>
        <w:t>5</w:t>
      </w:r>
      <w:r w:rsidR="0083419B">
        <w:rPr>
          <w:b/>
          <w:bCs/>
        </w:rPr>
        <w:t>.2015 09</w:t>
      </w:r>
      <w:r w:rsidR="00CD5C75" w:rsidRPr="00795C80">
        <w:rPr>
          <w:b/>
          <w:bCs/>
        </w:rPr>
        <w:t>:00 (время московское)</w:t>
      </w:r>
      <w:r w:rsidR="00CD5C75" w:rsidRPr="00795C80">
        <w:t>,</w:t>
      </w:r>
      <w:r w:rsidR="00CD5C75" w:rsidRPr="00795C80">
        <w:rPr>
          <w:b/>
          <w:bCs/>
        </w:rPr>
        <w:t xml:space="preserve"> </w:t>
      </w:r>
      <w:r w:rsidR="00CD5C75" w:rsidRPr="00795C80">
        <w:t>после опубликования настоящего протокола и одновременног</w:t>
      </w:r>
      <w:r w:rsidR="00EE28DE" w:rsidRPr="00795C80">
        <w:t>о направления запроса участнику</w:t>
      </w:r>
      <w:r w:rsidR="00CD5C75" w:rsidRPr="00795C80">
        <w:t>. Направить запрос уча</w:t>
      </w:r>
      <w:r w:rsidR="00EE28DE" w:rsidRPr="00795C80">
        <w:t>стнику</w:t>
      </w:r>
      <w:r w:rsidR="00CD5C75" w:rsidRPr="00795C80">
        <w:t xml:space="preserve"> незамедлительно  после опубликования настоящего протокола.</w:t>
      </w:r>
    </w:p>
    <w:p w:rsidR="00CD5C75" w:rsidRPr="00795C80" w:rsidRDefault="00CD5C75" w:rsidP="00CD5C75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795C80">
        <w:rPr>
          <w:rStyle w:val="a3"/>
          <w:rFonts w:ascii="Times New Roman" w:hAnsi="Times New Roman"/>
          <w:sz w:val="24"/>
          <w:szCs w:val="24"/>
        </w:rPr>
        <w:t>http://</w:t>
      </w:r>
      <w:hyperlink r:id="rId9" w:history="1"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Pr="00795C8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795C8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795C80">
        <w:rPr>
          <w:rStyle w:val="a3"/>
          <w:rFonts w:ascii="Times New Roman" w:hAnsi="Times New Roman"/>
          <w:sz w:val="24"/>
          <w:szCs w:val="24"/>
        </w:rPr>
        <w:t>http://</w:t>
      </w:r>
      <w:hyperlink r:id="rId10" w:history="1">
        <w:r w:rsidRPr="00795C80">
          <w:rPr>
            <w:rStyle w:val="a3"/>
            <w:rFonts w:ascii="Times New Roman" w:hAnsi="Times New Roman"/>
            <w:sz w:val="24"/>
            <w:szCs w:val="24"/>
          </w:rPr>
          <w:t>www.zakupki.gov.ru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795C80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795C80" w:rsidRPr="00795C80" w:rsidRDefault="00795C80" w:rsidP="00CD5C75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795C80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1" w:history="1">
        <w:r w:rsidRPr="00795C80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</w:p>
    <w:p w:rsidR="009B1B87" w:rsidRDefault="00CD5C75" w:rsidP="0083419B">
      <w:pPr>
        <w:pStyle w:val="a5"/>
        <w:spacing w:before="0" w:beforeAutospacing="0" w:after="0" w:afterAutospacing="0"/>
        <w:jc w:val="both"/>
        <w:rPr>
          <w:color w:val="000000"/>
        </w:rPr>
      </w:pPr>
      <w:r w:rsidRPr="00795C80">
        <w:tab/>
      </w:r>
    </w:p>
    <w:p w:rsidR="009B1B87" w:rsidRPr="0083419B" w:rsidRDefault="009B1B87" w:rsidP="009B1B87">
      <w:pPr>
        <w:pStyle w:val="a5"/>
        <w:jc w:val="both"/>
        <w:rPr>
          <w:color w:val="000000"/>
          <w:sz w:val="22"/>
          <w:szCs w:val="22"/>
        </w:rPr>
      </w:pPr>
      <w:r>
        <w:rPr>
          <w:color w:val="000000"/>
        </w:rPr>
        <w:tab/>
      </w:r>
      <w:r w:rsidRPr="0083419B">
        <w:rPr>
          <w:color w:val="000000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ЭП</w:t>
            </w:r>
          </w:p>
        </w:tc>
      </w:tr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13.05.2015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 xml:space="preserve">№ 5b 2e 5b 77 00 01 00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02 f4</w:t>
            </w:r>
          </w:p>
        </w:tc>
      </w:tr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07.05.2015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 xml:space="preserve">№ 13 15 64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fa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00 01 00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03 07</w:t>
            </w:r>
          </w:p>
        </w:tc>
      </w:tr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Артельная Светлана Николаевна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07.05.2015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 xml:space="preserve">№ 5f 15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ea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a0 00 01 00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02 f8</w:t>
            </w:r>
          </w:p>
        </w:tc>
      </w:tr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12.05.2015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 xml:space="preserve">№ 55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fc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b8 d6 00 01 00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02 f1</w:t>
            </w:r>
          </w:p>
        </w:tc>
      </w:tr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Сергеева Ирина Олеговна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07.05.2015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Доверенность № 19/83Д от 14.04.2014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 xml:space="preserve">№ 16 b7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b7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50 00 01 00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02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02</w:t>
            </w:r>
            <w:proofErr w:type="spellEnd"/>
          </w:p>
        </w:tc>
      </w:tr>
      <w:tr w:rsidR="009B1B87" w:rsidRPr="0083419B" w:rsidTr="0083419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12.05.2015</w:t>
            </w:r>
          </w:p>
        </w:tc>
        <w:tc>
          <w:tcPr>
            <w:tcW w:w="3044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9B1B87" w:rsidRPr="0083419B" w:rsidRDefault="009B1B87" w:rsidP="009B1B87">
            <w:pPr>
              <w:pStyle w:val="a5"/>
              <w:jc w:val="both"/>
              <w:rPr>
                <w:color w:val="000000"/>
                <w:sz w:val="22"/>
                <w:szCs w:val="22"/>
              </w:rPr>
            </w:pPr>
            <w:r w:rsidRPr="0083419B">
              <w:rPr>
                <w:color w:val="000000"/>
                <w:sz w:val="22"/>
                <w:szCs w:val="22"/>
              </w:rPr>
              <w:t xml:space="preserve">№ 5a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ae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cd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e5 00 01 00 </w:t>
            </w:r>
            <w:proofErr w:type="spellStart"/>
            <w:r w:rsidRPr="0083419B">
              <w:rPr>
                <w:color w:val="000000"/>
                <w:sz w:val="22"/>
                <w:szCs w:val="22"/>
              </w:rPr>
              <w:t>00</w:t>
            </w:r>
            <w:proofErr w:type="spellEnd"/>
            <w:r w:rsidRPr="0083419B">
              <w:rPr>
                <w:color w:val="000000"/>
                <w:sz w:val="22"/>
                <w:szCs w:val="22"/>
              </w:rPr>
              <w:t xml:space="preserve"> 02 f3</w:t>
            </w:r>
          </w:p>
        </w:tc>
      </w:tr>
    </w:tbl>
    <w:p w:rsidR="00F312DE" w:rsidRPr="0083419B" w:rsidRDefault="00F312DE" w:rsidP="009B1B87">
      <w:pPr>
        <w:pStyle w:val="a5"/>
        <w:jc w:val="both"/>
        <w:rPr>
          <w:color w:val="000000"/>
          <w:sz w:val="22"/>
          <w:szCs w:val="22"/>
        </w:rPr>
      </w:pPr>
    </w:p>
    <w:sectPr w:rsidR="00F312DE" w:rsidRPr="0083419B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9A6" w:rsidRDefault="001D29A6">
      <w:pPr>
        <w:spacing w:after="0" w:line="240" w:lineRule="auto"/>
      </w:pPr>
      <w:r>
        <w:separator/>
      </w:r>
    </w:p>
  </w:endnote>
  <w:endnote w:type="continuationSeparator" w:id="0">
    <w:p w:rsidR="001D29A6" w:rsidRDefault="001D2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C75" w:rsidRDefault="00CD5C75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708-SH-2015/587</w:t>
    </w:r>
  </w:p>
  <w:p w:rsidR="00CD5C75" w:rsidRPr="006B46A2" w:rsidRDefault="00CD5C75">
    <w:pPr>
      <w:pStyle w:val="ab"/>
      <w:jc w:val="center"/>
      <w:rPr>
        <w:rFonts w:ascii="Times New Roman" w:hAnsi="Times New Roman" w:cs="Times New Roman"/>
        <w:sz w:val="16"/>
        <w:szCs w:val="16"/>
      </w:rPr>
    </w:pPr>
    <w:proofErr w:type="gramStart"/>
    <w:r>
      <w:rPr>
        <w:rFonts w:ascii="Times New Roman" w:hAnsi="Times New Roman" w:cs="Times New Roman"/>
        <w:sz w:val="16"/>
        <w:szCs w:val="16"/>
      </w:rPr>
      <w:t xml:space="preserve">заседания ЕЗК на отборочной стадии по открытому запросу цен  в электронной форме на право заключения договора на поставку катализатора кислотного ТСК-ЭМ  </w:t>
    </w:r>
    <w:r w:rsidRPr="006B46A2">
      <w:rPr>
        <w:rFonts w:ascii="Times New Roman" w:hAnsi="Times New Roman" w:cs="Times New Roman"/>
        <w:color w:val="000000"/>
        <w:sz w:val="14"/>
        <w:szCs w:val="14"/>
      </w:rPr>
      <w:t>(901-sh-18439.</w:t>
    </w:r>
    <w:proofErr w:type="gramEnd"/>
    <w:r w:rsidRPr="006B46A2">
      <w:rPr>
        <w:rFonts w:ascii="Times New Roman" w:hAnsi="Times New Roman" w:cs="Times New Roman"/>
        <w:color w:val="000000"/>
        <w:sz w:val="14"/>
        <w:szCs w:val="14"/>
      </w:rPr>
      <w:t xml:space="preserve"> </w:t>
    </w:r>
    <w:proofErr w:type="gramStart"/>
    <w:r w:rsidRPr="006B46A2">
      <w:rPr>
        <w:rFonts w:ascii="Times New Roman" w:hAnsi="Times New Roman" w:cs="Times New Roman"/>
        <w:color w:val="000000"/>
        <w:sz w:val="14"/>
        <w:szCs w:val="14"/>
      </w:rPr>
      <w:t>Отвердители для эпоксидных смол и модификация на их основе)</w:t>
    </w:r>
    <w:proofErr w:type="gramEnd"/>
  </w:p>
  <w:p w:rsidR="00CD5C75" w:rsidRDefault="00CD5C75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3419B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3419B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9A6" w:rsidRDefault="001D29A6">
      <w:pPr>
        <w:spacing w:after="0" w:line="240" w:lineRule="auto"/>
      </w:pPr>
      <w:r>
        <w:separator/>
      </w:r>
    </w:p>
  </w:footnote>
  <w:footnote w:type="continuationSeparator" w:id="0">
    <w:p w:rsidR="001D29A6" w:rsidRDefault="001D2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1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9E9"/>
    <w:rsid w:val="00047EC3"/>
    <w:rsid w:val="00071175"/>
    <w:rsid w:val="000A19A7"/>
    <w:rsid w:val="001D29A6"/>
    <w:rsid w:val="002141BB"/>
    <w:rsid w:val="00243467"/>
    <w:rsid w:val="00257F95"/>
    <w:rsid w:val="00264F7F"/>
    <w:rsid w:val="00333176"/>
    <w:rsid w:val="0038095A"/>
    <w:rsid w:val="003C66D8"/>
    <w:rsid w:val="00463556"/>
    <w:rsid w:val="004C57B7"/>
    <w:rsid w:val="006B46A2"/>
    <w:rsid w:val="006F3C59"/>
    <w:rsid w:val="00795C80"/>
    <w:rsid w:val="007C65D5"/>
    <w:rsid w:val="0083419B"/>
    <w:rsid w:val="00913661"/>
    <w:rsid w:val="00925F31"/>
    <w:rsid w:val="009627AC"/>
    <w:rsid w:val="009B1B87"/>
    <w:rsid w:val="00A14639"/>
    <w:rsid w:val="00A302A8"/>
    <w:rsid w:val="00A9262D"/>
    <w:rsid w:val="00B04856"/>
    <w:rsid w:val="00B26B87"/>
    <w:rsid w:val="00B35109"/>
    <w:rsid w:val="00B37DEB"/>
    <w:rsid w:val="00B779A8"/>
    <w:rsid w:val="00BE6FB8"/>
    <w:rsid w:val="00C62F4F"/>
    <w:rsid w:val="00CA3F5F"/>
    <w:rsid w:val="00CD5C75"/>
    <w:rsid w:val="00D0683F"/>
    <w:rsid w:val="00D245DA"/>
    <w:rsid w:val="00DA7CA0"/>
    <w:rsid w:val="00E254A1"/>
    <w:rsid w:val="00EE28DE"/>
    <w:rsid w:val="00F312DE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semiHidden/>
    <w:locked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semiHidden/>
    <w:locked/>
    <w:rsid w:val="000239DD"/>
    <w:rPr>
      <w:rFonts w:cs="Times New Roman"/>
      <w:sz w:val="22"/>
      <w:szCs w:val="22"/>
    </w:rPr>
  </w:style>
  <w:style w:type="paragraph" w:styleId="a9">
    <w:name w:val="header"/>
    <w:basedOn w:val="a"/>
    <w:link w:val="a8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semiHidden/>
    <w:locked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semiHidden/>
    <w:locked/>
    <w:rsid w:val="000239DD"/>
    <w:rPr>
      <w:rFonts w:cs="Times New Roman"/>
      <w:sz w:val="22"/>
      <w:szCs w:val="22"/>
    </w:rPr>
  </w:style>
  <w:style w:type="paragraph" w:styleId="ab">
    <w:name w:val="footer"/>
    <w:basedOn w:val="a"/>
    <w:link w:val="aa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semiHidden/>
    <w:locked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semiHidden/>
    <w:locked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semiHidden/>
    <w:locked/>
    <w:rPr>
      <w:rFonts w:cs="Times New Roman"/>
      <w:sz w:val="2"/>
      <w:lang w:eastAsia="en-US"/>
    </w:rPr>
  </w:style>
  <w:style w:type="character" w:customStyle="1" w:styleId="af0">
    <w:name w:val="Текст выноски Знак"/>
    <w:basedOn w:val="a0"/>
    <w:link w:val="af1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semiHidden/>
    <w:locked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2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0359E9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1183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8772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2015-05-13T05:23:00Z</dcterms:created>
  <dcterms:modified xsi:type="dcterms:W3CDTF">2015-05-13T05:23:00Z</dcterms:modified>
</cp:coreProperties>
</file>