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F4F" w:rsidRPr="007C65D5" w:rsidRDefault="00C62F4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C65D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-2015/533</w:t>
      </w:r>
    </w:p>
    <w:p w:rsidR="00C62F4F" w:rsidRPr="00243467" w:rsidRDefault="00C62F4F" w:rsidP="002434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</w:t>
      </w:r>
      <w:r w:rsidRPr="002434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поставку катализатора кислотного ТСК-ЭМ</w:t>
      </w:r>
    </w:p>
    <w:p w:rsidR="00C62F4F" w:rsidRPr="00243467" w:rsidRDefault="00C62F4F" w:rsidP="00243467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243467">
        <w:rPr>
          <w:rFonts w:ascii="Times New Roman" w:hAnsi="Times New Roman" w:cs="Times New Roman"/>
          <w:i/>
          <w:iCs/>
          <w:color w:val="000000"/>
        </w:rPr>
        <w:t>(901-sh-18439. Отвердители для эпоксидных смол и модификация на их основе)</w:t>
      </w:r>
    </w:p>
    <w:p w:rsidR="00C62F4F" w:rsidRPr="007C65D5" w:rsidRDefault="00C62F4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C62F4F" w:rsidRPr="007C65D5">
        <w:tc>
          <w:tcPr>
            <w:tcW w:w="5149" w:type="dxa"/>
          </w:tcPr>
          <w:p w:rsidR="00C62F4F" w:rsidRPr="007C65D5" w:rsidRDefault="00C62F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7C65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C62F4F" w:rsidRPr="007C65D5" w:rsidRDefault="00C62F4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0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открытия доступа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«28</w:t>
            </w:r>
            <w:r w:rsidRPr="007C65D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апреля 2015 г.</w:t>
            </w:r>
          </w:p>
        </w:tc>
      </w:tr>
    </w:tbl>
    <w:p w:rsidR="00C62F4F" w:rsidRPr="007C65D5" w:rsidRDefault="00C62F4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2F4F" w:rsidRPr="007C65D5" w:rsidRDefault="00C62F4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ООО «Аукционный конкурсный дом» (далее– ЭТП АКД)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C62F4F" w:rsidRPr="007C65D5" w:rsidRDefault="00C62F4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2F4F" w:rsidRPr="002141BB" w:rsidRDefault="00C62F4F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62F4F" w:rsidRPr="002141BB" w:rsidRDefault="00C62F4F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C62F4F" w:rsidRPr="002141BB" w:rsidRDefault="00C62F4F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C62F4F" w:rsidRPr="00243467" w:rsidRDefault="00C62F4F" w:rsidP="0024346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Pr="00243467">
        <w:rPr>
          <w:rFonts w:ascii="Times New Roman" w:hAnsi="Times New Roman" w:cs="Times New Roman"/>
          <w:color w:val="000000"/>
          <w:sz w:val="24"/>
          <w:szCs w:val="24"/>
        </w:rPr>
        <w:t>поставку катализатора кислотного ТСК-ЭМ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43467">
        <w:rPr>
          <w:rFonts w:ascii="Times New Roman" w:hAnsi="Times New Roman" w:cs="Times New Roman"/>
          <w:color w:val="000000"/>
          <w:sz w:val="20"/>
          <w:szCs w:val="20"/>
        </w:rPr>
        <w:t>(901-sh-18439. Отвердители для эпоксидных смол и модификация на их основе)</w:t>
      </w:r>
    </w:p>
    <w:p w:rsidR="00C62F4F" w:rsidRDefault="00C62F4F" w:rsidP="002434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24346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62F4F" w:rsidRPr="00243467" w:rsidRDefault="00C62F4F" w:rsidP="0024346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4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402"/>
        <w:gridCol w:w="3831"/>
        <w:gridCol w:w="1096"/>
        <w:gridCol w:w="1424"/>
      </w:tblGrid>
      <w:tr w:rsidR="00C62F4F" w:rsidRPr="00243467" w:rsidTr="00243467">
        <w:trPr>
          <w:trHeight w:val="414"/>
        </w:trPr>
        <w:tc>
          <w:tcPr>
            <w:tcW w:w="675" w:type="dxa"/>
            <w:vAlign w:val="center"/>
          </w:tcPr>
          <w:p w:rsidR="00C62F4F" w:rsidRPr="00243467" w:rsidRDefault="00C62F4F" w:rsidP="00B04856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243467">
              <w:rPr>
                <w:b/>
                <w:bCs/>
                <w:i w:val="0"/>
                <w:iCs w:val="0"/>
              </w:rPr>
              <w:t>№ п/п</w:t>
            </w:r>
          </w:p>
        </w:tc>
        <w:tc>
          <w:tcPr>
            <w:tcW w:w="3402" w:type="dxa"/>
            <w:vAlign w:val="center"/>
          </w:tcPr>
          <w:p w:rsidR="00C62F4F" w:rsidRPr="00243467" w:rsidRDefault="00C62F4F" w:rsidP="00B04856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243467">
              <w:rPr>
                <w:b/>
                <w:bCs/>
                <w:i w:val="0"/>
                <w:iCs w:val="0"/>
                <w:color w:val="000000"/>
              </w:rPr>
              <w:t>Наименование предмета договора,</w:t>
            </w:r>
            <w:r w:rsidRPr="00243467">
              <w:rPr>
                <w:b/>
                <w:bCs/>
                <w:i w:val="0"/>
                <w:iCs w:val="0"/>
              </w:rPr>
              <w:t xml:space="preserve"> комплектность</w:t>
            </w:r>
          </w:p>
        </w:tc>
        <w:tc>
          <w:tcPr>
            <w:tcW w:w="3831" w:type="dxa"/>
            <w:vAlign w:val="center"/>
          </w:tcPr>
          <w:p w:rsidR="00C62F4F" w:rsidRPr="00243467" w:rsidRDefault="00C62F4F" w:rsidP="00B04856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243467">
              <w:rPr>
                <w:b/>
                <w:bCs/>
                <w:i w:val="0"/>
                <w:iCs w:val="0"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1096" w:type="dxa"/>
            <w:vAlign w:val="center"/>
          </w:tcPr>
          <w:p w:rsidR="00C62F4F" w:rsidRPr="00243467" w:rsidRDefault="00C62F4F" w:rsidP="00B04856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243467">
              <w:rPr>
                <w:b/>
                <w:bCs/>
                <w:i w:val="0"/>
                <w:iCs w:val="0"/>
              </w:rPr>
              <w:t>Кол-во</w:t>
            </w:r>
          </w:p>
          <w:p w:rsidR="00C62F4F" w:rsidRPr="00243467" w:rsidRDefault="00C62F4F" w:rsidP="00B04856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</w:p>
        </w:tc>
        <w:tc>
          <w:tcPr>
            <w:tcW w:w="1424" w:type="dxa"/>
            <w:vAlign w:val="center"/>
          </w:tcPr>
          <w:p w:rsidR="00C62F4F" w:rsidRPr="00243467" w:rsidRDefault="00C62F4F" w:rsidP="00B04856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243467">
              <w:rPr>
                <w:b/>
                <w:bCs/>
                <w:i w:val="0"/>
                <w:iCs w:val="0"/>
              </w:rPr>
              <w:t>Ед. изм.</w:t>
            </w:r>
          </w:p>
          <w:p w:rsidR="00C62F4F" w:rsidRPr="00243467" w:rsidRDefault="00C62F4F" w:rsidP="00B04856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</w:p>
        </w:tc>
      </w:tr>
      <w:tr w:rsidR="00C62F4F" w:rsidRPr="00243467" w:rsidTr="00243467">
        <w:trPr>
          <w:trHeight w:val="301"/>
        </w:trPr>
        <w:tc>
          <w:tcPr>
            <w:tcW w:w="675" w:type="dxa"/>
          </w:tcPr>
          <w:p w:rsidR="00C62F4F" w:rsidRPr="00243467" w:rsidRDefault="00C62F4F" w:rsidP="00B04856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243467">
              <w:rPr>
                <w:i w:val="0"/>
                <w:iCs w:val="0"/>
              </w:rPr>
              <w:t>1.</w:t>
            </w:r>
          </w:p>
        </w:tc>
        <w:tc>
          <w:tcPr>
            <w:tcW w:w="3402" w:type="dxa"/>
          </w:tcPr>
          <w:p w:rsidR="00C62F4F" w:rsidRDefault="00C62F4F" w:rsidP="00243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467">
              <w:rPr>
                <w:rFonts w:ascii="Times New Roman" w:hAnsi="Times New Roman" w:cs="Times New Roman"/>
                <w:sz w:val="24"/>
                <w:szCs w:val="24"/>
              </w:rPr>
              <w:t xml:space="preserve">Катализатор кислотный </w:t>
            </w:r>
          </w:p>
          <w:p w:rsidR="00C62F4F" w:rsidRPr="00243467" w:rsidRDefault="00C62F4F" w:rsidP="002434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467">
              <w:rPr>
                <w:rFonts w:ascii="Times New Roman" w:hAnsi="Times New Roman" w:cs="Times New Roman"/>
                <w:sz w:val="24"/>
                <w:szCs w:val="24"/>
              </w:rPr>
              <w:t>ТСК-ЭМ</w:t>
            </w:r>
          </w:p>
        </w:tc>
        <w:tc>
          <w:tcPr>
            <w:tcW w:w="3831" w:type="dxa"/>
          </w:tcPr>
          <w:p w:rsidR="00C62F4F" w:rsidRPr="00243467" w:rsidRDefault="00C62F4F" w:rsidP="002434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4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 2471-013-58948815-2003 или эквивалент</w:t>
            </w:r>
          </w:p>
          <w:p w:rsidR="00C62F4F" w:rsidRPr="00243467" w:rsidRDefault="00C62F4F" w:rsidP="00243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4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Критерии эквивалентности приведены в разделе 4 </w:t>
            </w:r>
            <w:r w:rsidRPr="00243467">
              <w:rPr>
                <w:rFonts w:ascii="Times New Roman" w:hAnsi="Times New Roman" w:cs="Times New Roman"/>
                <w:sz w:val="24"/>
                <w:szCs w:val="24"/>
              </w:rPr>
              <w:t>тома 2 «Техническая часть» документации по запросу цен</w:t>
            </w:r>
          </w:p>
          <w:p w:rsidR="00C62F4F" w:rsidRPr="00243467" w:rsidRDefault="00C62F4F" w:rsidP="002434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467">
              <w:rPr>
                <w:rFonts w:ascii="Times New Roman" w:hAnsi="Times New Roman" w:cs="Times New Roman"/>
                <w:sz w:val="24"/>
                <w:szCs w:val="24"/>
              </w:rPr>
              <w:t>(ТЗ №14-231/1431 от 13.04.2015)</w:t>
            </w:r>
          </w:p>
        </w:tc>
        <w:tc>
          <w:tcPr>
            <w:tcW w:w="1096" w:type="dxa"/>
          </w:tcPr>
          <w:p w:rsidR="00C62F4F" w:rsidRPr="00243467" w:rsidRDefault="00C62F4F" w:rsidP="00B04856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243467">
              <w:rPr>
                <w:i w:val="0"/>
                <w:iCs w:val="0"/>
              </w:rPr>
              <w:t>5200</w:t>
            </w:r>
          </w:p>
        </w:tc>
        <w:tc>
          <w:tcPr>
            <w:tcW w:w="1424" w:type="dxa"/>
          </w:tcPr>
          <w:p w:rsidR="00C62F4F" w:rsidRPr="00243467" w:rsidRDefault="00C62F4F" w:rsidP="00B04856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467">
              <w:rPr>
                <w:rFonts w:ascii="Times New Roman" w:hAnsi="Times New Roman" w:cs="Times New Roman"/>
                <w:sz w:val="24"/>
                <w:szCs w:val="24"/>
              </w:rPr>
              <w:t>килограмм</w:t>
            </w:r>
          </w:p>
        </w:tc>
      </w:tr>
    </w:tbl>
    <w:p w:rsidR="00C62F4F" w:rsidRDefault="00C62F4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2F4F" w:rsidRPr="00243467" w:rsidRDefault="00C62F4F" w:rsidP="0024346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C62F4F" w:rsidRDefault="00C62F4F" w:rsidP="0024346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43467">
        <w:rPr>
          <w:rFonts w:ascii="Times New Roman" w:hAnsi="Times New Roman" w:cs="Times New Roman"/>
          <w:sz w:val="24"/>
          <w:szCs w:val="24"/>
        </w:rPr>
        <w:t>Поставляемый товар должен быть новым, не бывшим в употреблении;</w:t>
      </w:r>
    </w:p>
    <w:p w:rsidR="00C62F4F" w:rsidRDefault="00C62F4F" w:rsidP="0024346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43467">
        <w:rPr>
          <w:rFonts w:ascii="Times New Roman" w:hAnsi="Times New Roman" w:cs="Times New Roman"/>
          <w:sz w:val="24"/>
          <w:szCs w:val="24"/>
        </w:rPr>
        <w:t>Гарантийный срок хранения  – 6 месяцев со дня изготовления. Остаточный срок годности продукции на момент поставки  должен  составлять  не менее 80% от заявленного изготовителем;</w:t>
      </w:r>
    </w:p>
    <w:p w:rsidR="00C62F4F" w:rsidRDefault="00C62F4F" w:rsidP="0024346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43467">
        <w:rPr>
          <w:rFonts w:ascii="Times New Roman" w:hAnsi="Times New Roman" w:cs="Times New Roman"/>
          <w:sz w:val="24"/>
          <w:szCs w:val="24"/>
        </w:rPr>
        <w:t>Фасовка – пластиковые бочки. Поставляемый товар должен быть расфасован в тару изготовителя, которая не была ранее использована;</w:t>
      </w:r>
    </w:p>
    <w:p w:rsidR="00C62F4F" w:rsidRPr="00243467" w:rsidRDefault="00C62F4F" w:rsidP="0024346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43467">
        <w:rPr>
          <w:rFonts w:ascii="Times New Roman" w:hAnsi="Times New Roman" w:cs="Times New Roman"/>
          <w:sz w:val="24"/>
          <w:szCs w:val="24"/>
        </w:rPr>
        <w:t>Объемы ТМЦ, подлежащих поставке могут меняться в зависимости от нормы отгрузки производителя, но не более ±10% от заявленного объёма.</w:t>
      </w:r>
    </w:p>
    <w:p w:rsidR="00C62F4F" w:rsidRDefault="00C62F4F" w:rsidP="00B37DEB">
      <w:pPr>
        <w:pStyle w:val="ListParagraph1"/>
        <w:tabs>
          <w:tab w:val="left" w:pos="495"/>
          <w:tab w:val="left" w:pos="5657"/>
        </w:tabs>
        <w:spacing w:after="0" w:line="240" w:lineRule="auto"/>
        <w:ind w:left="0"/>
        <w:jc w:val="both"/>
      </w:pPr>
    </w:p>
    <w:p w:rsidR="00C62F4F" w:rsidRPr="00243467" w:rsidRDefault="00C62F4F" w:rsidP="00243467">
      <w:pPr>
        <w:pStyle w:val="3"/>
        <w:tabs>
          <w:tab w:val="clear" w:pos="1307"/>
        </w:tabs>
        <w:ind w:left="0" w:right="153"/>
        <w:jc w:val="left"/>
        <w:rPr>
          <w:b/>
          <w:bCs/>
        </w:rPr>
      </w:pPr>
      <w:r w:rsidRPr="00243467">
        <w:rPr>
          <w:b/>
          <w:bCs/>
        </w:rPr>
        <w:t>Начальная (максимальная) цена договора:</w:t>
      </w:r>
    </w:p>
    <w:p w:rsidR="00C62F4F" w:rsidRPr="00243467" w:rsidRDefault="00C62F4F" w:rsidP="0024346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</w:rPr>
        <w:t>922 028</w:t>
      </w:r>
      <w:r w:rsidRPr="00243467">
        <w:rPr>
          <w:rFonts w:ascii="Times New Roman" w:hAnsi="Times New Roman" w:cs="Times New Roman"/>
          <w:sz w:val="24"/>
          <w:szCs w:val="24"/>
        </w:rPr>
        <w:t xml:space="preserve">  (девятьсот двадцать две тысячи двадцать восемь) </w:t>
      </w:r>
      <w:r w:rsidRPr="00243467">
        <w:rPr>
          <w:rFonts w:ascii="Times New Roman" w:hAnsi="Times New Roman" w:cs="Times New Roman"/>
          <w:b/>
          <w:bCs/>
          <w:sz w:val="24"/>
          <w:szCs w:val="24"/>
        </w:rPr>
        <w:t>рублей 00 копеек</w:t>
      </w:r>
      <w:r w:rsidRPr="0024346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включая НДС 18% </w:t>
      </w:r>
    </w:p>
    <w:p w:rsidR="00C62F4F" w:rsidRPr="00243467" w:rsidRDefault="00C62F4F" w:rsidP="0024346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34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781 379</w:t>
      </w:r>
      <w:r w:rsidRPr="00243467">
        <w:rPr>
          <w:rFonts w:ascii="Times New Roman" w:hAnsi="Times New Roman" w:cs="Times New Roman"/>
          <w:color w:val="000000"/>
          <w:sz w:val="24"/>
          <w:szCs w:val="24"/>
        </w:rPr>
        <w:t xml:space="preserve"> (семьсот восемьдесят одна тысяча триста семьдесят девять) </w:t>
      </w:r>
      <w:r w:rsidRPr="002434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рублей 66 копеек, без учета НДС</w:t>
      </w:r>
    </w:p>
    <w:p w:rsidR="00C62F4F" w:rsidRPr="00243467" w:rsidRDefault="00C62F4F" w:rsidP="00243467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i/>
          <w:iCs/>
          <w:sz w:val="24"/>
          <w:szCs w:val="24"/>
        </w:rPr>
      </w:pPr>
    </w:p>
    <w:p w:rsidR="00C62F4F" w:rsidRPr="00243467" w:rsidRDefault="00C62F4F" w:rsidP="002434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2434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F4F" w:rsidRPr="00243467" w:rsidRDefault="00C62F4F" w:rsidP="002434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467">
        <w:rPr>
          <w:rFonts w:ascii="Times New Roman" w:hAnsi="Times New Roman" w:cs="Times New Roman"/>
          <w:sz w:val="24"/>
          <w:szCs w:val="24"/>
        </w:rPr>
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</w:r>
    </w:p>
    <w:p w:rsidR="00C62F4F" w:rsidRPr="00243467" w:rsidRDefault="00C62F4F" w:rsidP="0024346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62F4F" w:rsidRPr="00243467" w:rsidRDefault="00C62F4F" w:rsidP="00A9262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467">
        <w:rPr>
          <w:rFonts w:ascii="Times New Roman" w:hAnsi="Times New Roman" w:cs="Times New Roman"/>
          <w:b/>
          <w:bCs/>
          <w:spacing w:val="-6"/>
          <w:sz w:val="24"/>
          <w:szCs w:val="24"/>
        </w:rPr>
        <w:lastRenderedPageBreak/>
        <w:t xml:space="preserve">Срок  </w:t>
      </w:r>
      <w:r w:rsidRPr="00243467">
        <w:rPr>
          <w:rFonts w:ascii="Times New Roman" w:hAnsi="Times New Roman" w:cs="Times New Roman"/>
          <w:b/>
          <w:bCs/>
          <w:sz w:val="24"/>
          <w:szCs w:val="24"/>
        </w:rPr>
        <w:t xml:space="preserve">поставки товара: </w:t>
      </w:r>
    </w:p>
    <w:p w:rsidR="00C62F4F" w:rsidRPr="00243467" w:rsidRDefault="00C62F4F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467">
        <w:rPr>
          <w:rFonts w:ascii="Times New Roman" w:hAnsi="Times New Roman" w:cs="Times New Roman"/>
          <w:sz w:val="24"/>
          <w:szCs w:val="24"/>
        </w:rPr>
        <w:t>Поставка товара в течение 40  календарных дней с момента подписания договора уполномоченными представителями сторон.</w:t>
      </w:r>
    </w:p>
    <w:p w:rsidR="00C62F4F" w:rsidRPr="00243467" w:rsidRDefault="00C62F4F" w:rsidP="00A9262D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62F4F" w:rsidRPr="00243467" w:rsidRDefault="00C62F4F" w:rsidP="00A9262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</w:rPr>
        <w:t xml:space="preserve">Место поставки/ </w:t>
      </w:r>
      <w:r w:rsidRPr="0024346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способ доставки товара: </w:t>
      </w:r>
    </w:p>
    <w:p w:rsidR="00C62F4F" w:rsidRPr="00243467" w:rsidRDefault="00C62F4F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467">
        <w:rPr>
          <w:rFonts w:ascii="Times New Roman" w:hAnsi="Times New Roman" w:cs="Times New Roman"/>
          <w:sz w:val="24"/>
          <w:szCs w:val="24"/>
        </w:rPr>
        <w:t>Томская обл., г. Северск, АО «СХК», ул. Предзаводская, 9.</w:t>
      </w:r>
    </w:p>
    <w:p w:rsidR="00C62F4F" w:rsidRPr="00243467" w:rsidRDefault="00C62F4F" w:rsidP="00A9262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</w:rPr>
        <w:t xml:space="preserve">Способы доставки: </w:t>
      </w:r>
    </w:p>
    <w:p w:rsidR="00C62F4F" w:rsidRPr="00243467" w:rsidRDefault="00C62F4F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467">
        <w:rPr>
          <w:rFonts w:ascii="Times New Roman" w:hAnsi="Times New Roman" w:cs="Times New Roman"/>
          <w:sz w:val="24"/>
          <w:szCs w:val="24"/>
        </w:rPr>
        <w:t xml:space="preserve">1. ж/д или автотранспортом до терминала транспортной компании в г. Томск, далее самовывоз со склада перевозчика до склада АО «СХК», Томская обл. г. Северск, ул. Предзаводская, 9. </w:t>
      </w:r>
    </w:p>
    <w:p w:rsidR="00C62F4F" w:rsidRPr="00243467" w:rsidRDefault="00C62F4F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467">
        <w:rPr>
          <w:rFonts w:ascii="Times New Roman" w:hAnsi="Times New Roman" w:cs="Times New Roman"/>
          <w:sz w:val="24"/>
          <w:szCs w:val="24"/>
        </w:rPr>
        <w:t>2. возможен самовывоз со склада поставщика  в г. Томске.</w:t>
      </w:r>
    </w:p>
    <w:p w:rsidR="00C62F4F" w:rsidRPr="00243467" w:rsidRDefault="00C62F4F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467">
        <w:rPr>
          <w:rFonts w:ascii="Times New Roman" w:hAnsi="Times New Roman" w:cs="Times New Roman"/>
          <w:sz w:val="24"/>
          <w:szCs w:val="24"/>
        </w:rPr>
        <w:t xml:space="preserve">3. автотранспортом поставщика до склада АО «СХК» г. Северск , ул. Предзаводская, 9. </w:t>
      </w:r>
    </w:p>
    <w:p w:rsidR="00C62F4F" w:rsidRPr="00243467" w:rsidRDefault="00C62F4F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F4F" w:rsidRPr="00243467" w:rsidRDefault="00C62F4F" w:rsidP="00A9262D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</w:p>
    <w:p w:rsidR="00C62F4F" w:rsidRPr="00243467" w:rsidRDefault="00C62F4F" w:rsidP="00A9262D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467">
        <w:rPr>
          <w:rFonts w:ascii="Times New Roman" w:hAnsi="Times New Roman" w:cs="Times New Roman"/>
          <w:sz w:val="24"/>
          <w:szCs w:val="24"/>
        </w:rPr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</w:r>
    </w:p>
    <w:p w:rsidR="00C62F4F" w:rsidRDefault="00C62F4F" w:rsidP="00A9262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62F4F" w:rsidRPr="000A19A7" w:rsidRDefault="00C62F4F" w:rsidP="00B37DE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Базис сравнения цен у</w:t>
      </w:r>
      <w:r w:rsidRPr="000A19A7">
        <w:rPr>
          <w:rFonts w:ascii="Times New Roman" w:hAnsi="Times New Roman" w:cs="Times New Roman"/>
          <w:b/>
          <w:bCs/>
          <w:sz w:val="24"/>
          <w:szCs w:val="24"/>
        </w:rPr>
        <w:t>частников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0A19A7">
        <w:rPr>
          <w:rFonts w:ascii="Times New Roman" w:hAnsi="Times New Roman" w:cs="Times New Roman"/>
          <w:sz w:val="24"/>
          <w:szCs w:val="24"/>
        </w:rPr>
        <w:t>ез НДС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2F4F" w:rsidRPr="007C65D5" w:rsidRDefault="00C62F4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2F4F" w:rsidRDefault="00C62F4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B37DE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809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опубликовано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«21» апреля</w:t>
      </w:r>
      <w:r w:rsidRPr="00B37D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C65D5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sz w:val="24"/>
          <w:szCs w:val="24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31502281657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C65D5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150421/0506/263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АКД, закупка №Z038119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62F4F" w:rsidRPr="007C65D5" w:rsidRDefault="00C62F4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2F4F" w:rsidRPr="00FE663E" w:rsidRDefault="00C62F4F" w:rsidP="00B37DEB">
      <w:pPr>
        <w:jc w:val="both"/>
        <w:rPr>
          <w:rFonts w:ascii="Times New Roman" w:hAnsi="Times New Roman" w:cs="Times New Roman"/>
          <w:sz w:val="24"/>
          <w:szCs w:val="24"/>
        </w:rPr>
      </w:pPr>
      <w:r w:rsidRPr="00FE663E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  <w:sz w:val="24"/>
          <w:szCs w:val="24"/>
        </w:rPr>
        <w:t>цен состоялась «28» апреля 2015 года</w:t>
      </w:r>
      <w:r w:rsidRPr="00FE663E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FE663E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ЭТП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АКД </w:t>
      </w:r>
      <w:r w:rsidRPr="00FE663E">
        <w:rPr>
          <w:rFonts w:ascii="Times New Roman" w:hAnsi="Times New Roman" w:cs="Times New Roman"/>
          <w:sz w:val="24"/>
          <w:szCs w:val="24"/>
        </w:rPr>
        <w:t>в автоматическом режим</w:t>
      </w:r>
      <w:r>
        <w:rPr>
          <w:rFonts w:ascii="Times New Roman" w:hAnsi="Times New Roman" w:cs="Times New Roman"/>
          <w:sz w:val="24"/>
          <w:szCs w:val="24"/>
        </w:rPr>
        <w:t>е после окончания приема заявок.</w:t>
      </w:r>
    </w:p>
    <w:p w:rsidR="00C62F4F" w:rsidRPr="00264F7F" w:rsidRDefault="00C62F4F" w:rsidP="00B37D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</w:t>
      </w:r>
      <w:r>
        <w:rPr>
          <w:rFonts w:ascii="Times New Roman" w:hAnsi="Times New Roman" w:cs="Times New Roman"/>
          <w:sz w:val="24"/>
          <w:szCs w:val="24"/>
        </w:rPr>
        <w:t>«28» апреля 2015 года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>на ЭТП АКД:</w:t>
      </w:r>
    </w:p>
    <w:p w:rsidR="00C62F4F" w:rsidRPr="00264F7F" w:rsidRDefault="00C62F4F" w:rsidP="00B37D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C62F4F" w:rsidRPr="00264F7F" w:rsidRDefault="00C62F4F" w:rsidP="00B37D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зая</w:t>
      </w:r>
      <w:r>
        <w:rPr>
          <w:rFonts w:ascii="Times New Roman" w:hAnsi="Times New Roman" w:cs="Times New Roman"/>
          <w:sz w:val="24"/>
          <w:szCs w:val="24"/>
          <w:lang w:eastAsia="ru-RU"/>
        </w:rPr>
        <w:t>вок на участие в запросе цен - 2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C62F4F" w:rsidRDefault="00C62F4F" w:rsidP="00B37D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C62F4F" w:rsidRPr="007C65D5" w:rsidRDefault="00C62F4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2F4F" w:rsidRPr="007C65D5" w:rsidRDefault="00C62F4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152" w:type="pct"/>
        <w:jc w:val="center"/>
        <w:tblCellMar>
          <w:left w:w="0" w:type="dxa"/>
          <w:right w:w="0" w:type="dxa"/>
        </w:tblCellMar>
        <w:tblLook w:val="00A0"/>
      </w:tblPr>
      <w:tblGrid>
        <w:gridCol w:w="1482"/>
        <w:gridCol w:w="2430"/>
        <w:gridCol w:w="1197"/>
        <w:gridCol w:w="2160"/>
        <w:gridCol w:w="3088"/>
      </w:tblGrid>
      <w:tr w:rsidR="00C62F4F" w:rsidRPr="00925F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2F4F" w:rsidRPr="00B35109" w:rsidRDefault="00C62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Рег. № заявки на ЭТП АКД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2F4F" w:rsidRPr="00925F31" w:rsidRDefault="00C62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ИНН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F4F" w:rsidRPr="00925F31" w:rsidRDefault="00C62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2F4F" w:rsidRPr="00925F31" w:rsidRDefault="00C62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2F4F" w:rsidRPr="00925F31" w:rsidRDefault="00C62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C62F4F" w:rsidRPr="00B351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2F4F" w:rsidRPr="00B35109" w:rsidRDefault="00C62F4F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9640_Z038119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2F4F" w:rsidRPr="00B35109" w:rsidRDefault="00C62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</w:p>
          <w:p w:rsidR="00C62F4F" w:rsidRPr="00B35109" w:rsidRDefault="00C62F4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«ХИМЕРА»</w:t>
            </w:r>
          </w:p>
          <w:p w:rsidR="00C62F4F" w:rsidRPr="00B35109" w:rsidRDefault="00C62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ИНН</w:t>
            </w: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5249111195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F4F" w:rsidRPr="00B35109" w:rsidRDefault="00C62F4F" w:rsidP="00B35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27.04.2015 09:33:03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F4F" w:rsidRPr="00B35109" w:rsidRDefault="00C62F4F" w:rsidP="0046355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606029, НИЖЕГОРОДСКАЯ ОБЛ, ДЗЕРЖИНСК Г, ПЕТРИЩЕВА УЛ, 9, 20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2F4F" w:rsidRPr="00B35109" w:rsidRDefault="00C62F4F" w:rsidP="00B351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5109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914 264 </w:t>
            </w: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(девятьсот четырнадцать тысяч двести шестьдесят четыре)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рубля </w:t>
            </w:r>
            <w:r w:rsidRPr="00B35109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копеек,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включая НДС </w:t>
            </w:r>
          </w:p>
        </w:tc>
      </w:tr>
      <w:tr w:rsidR="00C62F4F" w:rsidRPr="00B351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2F4F" w:rsidRPr="00B35109" w:rsidRDefault="00C62F4F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0695_Z038119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2F4F" w:rsidRPr="00B35109" w:rsidRDefault="00C62F4F" w:rsidP="00B35109">
            <w:pPr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ТОРГОВЫЙ ДОМ </w:t>
            </w: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«КАРБОХИМ-АСТАТ»</w:t>
            </w:r>
          </w:p>
          <w:p w:rsidR="00C62F4F" w:rsidRPr="00B35109" w:rsidRDefault="00C62F4F" w:rsidP="00B351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5263089600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F4F" w:rsidRPr="00B35109" w:rsidRDefault="00C62F4F" w:rsidP="00B35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lastRenderedPageBreak/>
              <w:t>28.04.2015 03:10:24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F4F" w:rsidRPr="00B35109" w:rsidRDefault="00C62F4F" w:rsidP="0046355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603003, НИЖЕГОРОДСКАЯ ОБЛ, НИЖНИЙ НОВГОРОД Г, </w:t>
            </w: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СВОБОДЫ УЛ, 15, ПОМ. П12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2F4F" w:rsidRPr="00B35109" w:rsidRDefault="00C62F4F" w:rsidP="00B351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B35109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lastRenderedPageBreak/>
              <w:t>921 995</w:t>
            </w:r>
            <w:r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  <w:r w:rsidRPr="00B35109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(девятьсот двадцать одна тысяча девятьсот девяносто пять)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рублей </w:t>
            </w:r>
            <w:r w:rsidRPr="00B35109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  <w:r w:rsidRPr="00B3510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копеек,</w:t>
            </w:r>
            <w:r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включая НДС </w:t>
            </w:r>
          </w:p>
        </w:tc>
      </w:tr>
    </w:tbl>
    <w:p w:rsidR="00C62F4F" w:rsidRDefault="00C62F4F">
      <w:pPr>
        <w:pStyle w:val="a5"/>
        <w:jc w:val="both"/>
      </w:pPr>
      <w:r w:rsidRPr="007C65D5">
        <w:lastRenderedPageBreak/>
        <w:t>Заявки участников приняты к рассмотрению.</w:t>
      </w:r>
    </w:p>
    <w:p w:rsidR="00C62F4F" w:rsidRDefault="00C62F4F" w:rsidP="00B26B87">
      <w:pPr>
        <w:pStyle w:val="a5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АО «СХК» (без права голоса):</w:t>
      </w:r>
    </w:p>
    <w:p w:rsidR="009627AC" w:rsidRDefault="009627AC" w:rsidP="009627AC">
      <w:pPr>
        <w:pStyle w:val="a5"/>
        <w:jc w:val="both"/>
        <w:rPr>
          <w:color w:val="000000"/>
        </w:rPr>
      </w:pPr>
      <w:r>
        <w:rPr>
          <w:color w:val="00000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627AC" w:rsidTr="009627AC">
        <w:tc>
          <w:tcPr>
            <w:tcW w:w="2562" w:type="dxa"/>
            <w:shd w:val="clear" w:color="auto" w:fill="auto"/>
          </w:tcPr>
          <w:p w:rsidR="009627AC" w:rsidRDefault="009627AC" w:rsidP="009627AC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627AC" w:rsidRDefault="009627AC" w:rsidP="009627AC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627AC" w:rsidRDefault="009627AC" w:rsidP="009627AC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627AC" w:rsidRDefault="009627AC" w:rsidP="009627AC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ЭП</w:t>
            </w:r>
          </w:p>
        </w:tc>
      </w:tr>
      <w:tr w:rsidR="009627AC" w:rsidTr="009627AC">
        <w:tc>
          <w:tcPr>
            <w:tcW w:w="2562" w:type="dxa"/>
            <w:shd w:val="clear" w:color="auto" w:fill="auto"/>
          </w:tcPr>
          <w:p w:rsidR="009627AC" w:rsidRDefault="009627AC" w:rsidP="009627AC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9627AC" w:rsidRDefault="009627AC" w:rsidP="009627AC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28.04.2015</w:t>
            </w:r>
          </w:p>
        </w:tc>
        <w:tc>
          <w:tcPr>
            <w:tcW w:w="2563" w:type="dxa"/>
            <w:shd w:val="clear" w:color="auto" w:fill="auto"/>
          </w:tcPr>
          <w:p w:rsidR="009627AC" w:rsidRDefault="009627AC" w:rsidP="009627AC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9627AC" w:rsidRDefault="009627AC" w:rsidP="009627AC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№ 5b 2e 5b 77 00 01 00 00 02 f4</w:t>
            </w:r>
          </w:p>
        </w:tc>
      </w:tr>
    </w:tbl>
    <w:p w:rsidR="00C62F4F" w:rsidRPr="00071175" w:rsidRDefault="00C62F4F" w:rsidP="009627AC">
      <w:pPr>
        <w:pStyle w:val="a5"/>
        <w:jc w:val="both"/>
        <w:rPr>
          <w:color w:val="000000"/>
        </w:rPr>
      </w:pPr>
    </w:p>
    <w:sectPr w:rsidR="00C62F4F" w:rsidRPr="00071175" w:rsidSect="000239DD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F4F" w:rsidRDefault="00C62F4F">
      <w:pPr>
        <w:spacing w:after="0" w:line="240" w:lineRule="auto"/>
      </w:pPr>
      <w:r>
        <w:separator/>
      </w:r>
    </w:p>
  </w:endnote>
  <w:endnote w:type="continuationSeparator" w:id="0">
    <w:p w:rsidR="00C62F4F" w:rsidRDefault="00C62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F4F" w:rsidRDefault="00C62F4F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708-SH-2015/533</w:t>
    </w:r>
  </w:p>
  <w:p w:rsidR="00C62F4F" w:rsidRDefault="00C62F4F">
    <w:pPr>
      <w:pStyle w:val="ab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открытия доступа к заявкам на участие в Открытом запросе цен на право заключения договора на поставку катализатора кислотного ТСК-ЭМ </w:t>
    </w:r>
  </w:p>
  <w:p w:rsidR="00C62F4F" w:rsidRPr="00243467" w:rsidRDefault="00C62F4F">
    <w:pPr>
      <w:pStyle w:val="ab"/>
      <w:jc w:val="center"/>
      <w:rPr>
        <w:sz w:val="16"/>
        <w:szCs w:val="16"/>
      </w:rPr>
    </w:pPr>
    <w:r w:rsidRPr="00243467">
      <w:rPr>
        <w:rFonts w:ascii="Times New Roman" w:hAnsi="Times New Roman" w:cs="Times New Roman"/>
        <w:color w:val="000000"/>
        <w:sz w:val="16"/>
        <w:szCs w:val="16"/>
      </w:rPr>
      <w:t>(901-sh-18439. Отвердители для эпоксидных смол и модификация на их основе)</w:t>
    </w:r>
  </w:p>
  <w:p w:rsidR="00C62F4F" w:rsidRDefault="00C62F4F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302A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302A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0683F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A302A8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302A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302A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0683F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A302A8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F4F" w:rsidRDefault="00C62F4F">
      <w:pPr>
        <w:spacing w:after="0" w:line="240" w:lineRule="auto"/>
      </w:pPr>
      <w:r>
        <w:separator/>
      </w:r>
    </w:p>
  </w:footnote>
  <w:footnote w:type="continuationSeparator" w:id="0">
    <w:p w:rsidR="00C62F4F" w:rsidRDefault="00C62F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47EC3"/>
    <w:rsid w:val="00071175"/>
    <w:rsid w:val="000A19A7"/>
    <w:rsid w:val="002141BB"/>
    <w:rsid w:val="00243467"/>
    <w:rsid w:val="00264F7F"/>
    <w:rsid w:val="0038095A"/>
    <w:rsid w:val="003C66D8"/>
    <w:rsid w:val="00463556"/>
    <w:rsid w:val="004C57B7"/>
    <w:rsid w:val="007C65D5"/>
    <w:rsid w:val="00925F31"/>
    <w:rsid w:val="009627AC"/>
    <w:rsid w:val="00A14639"/>
    <w:rsid w:val="00A302A8"/>
    <w:rsid w:val="00A9262D"/>
    <w:rsid w:val="00B04856"/>
    <w:rsid w:val="00B26B87"/>
    <w:rsid w:val="00B35109"/>
    <w:rsid w:val="00B37DEB"/>
    <w:rsid w:val="00BE6FB8"/>
    <w:rsid w:val="00C62F4F"/>
    <w:rsid w:val="00CA3F5F"/>
    <w:rsid w:val="00D0683F"/>
    <w:rsid w:val="00D245DA"/>
    <w:rsid w:val="00DA7CA0"/>
    <w:rsid w:val="00FC52D6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39D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239DD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0239D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0239D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rsid w:val="00457FBE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semiHidden/>
    <w:locked/>
    <w:rsid w:val="000239DD"/>
    <w:rPr>
      <w:sz w:val="22"/>
      <w:szCs w:val="22"/>
    </w:rPr>
  </w:style>
  <w:style w:type="paragraph" w:styleId="a9">
    <w:name w:val="header"/>
    <w:basedOn w:val="a"/>
    <w:link w:val="a8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rsid w:val="00457FBE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0239DD"/>
    <w:rPr>
      <w:sz w:val="22"/>
      <w:szCs w:val="22"/>
    </w:rPr>
  </w:style>
  <w:style w:type="paragraph" w:styleId="ab">
    <w:name w:val="footer"/>
    <w:basedOn w:val="a"/>
    <w:link w:val="aa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uiPriority w:val="99"/>
    <w:semiHidden/>
    <w:rsid w:val="00457FBE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uiPriority w:val="99"/>
    <w:semiHidden/>
    <w:rsid w:val="000239D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uiPriority w:val="99"/>
    <w:semiHidden/>
    <w:rsid w:val="00457FBE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uiPriority w:val="99"/>
    <w:semiHidden/>
    <w:rsid w:val="00457FBE"/>
    <w:rPr>
      <w:sz w:val="0"/>
      <w:szCs w:val="0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uiPriority w:val="99"/>
    <w:semiHidden/>
    <w:rsid w:val="00457FBE"/>
    <w:rPr>
      <w:sz w:val="0"/>
      <w:szCs w:val="0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0239DD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0239DD"/>
    <w:rPr>
      <w:sz w:val="16"/>
      <w:szCs w:val="16"/>
    </w:rPr>
  </w:style>
  <w:style w:type="paragraph" w:customStyle="1" w:styleId="ListParagraph1">
    <w:name w:val="List Paragraph1"/>
    <w:basedOn w:val="a"/>
    <w:uiPriority w:val="99"/>
    <w:rsid w:val="00B37DEB"/>
    <w:pPr>
      <w:ind w:left="720"/>
    </w:pPr>
  </w:style>
  <w:style w:type="paragraph" w:customStyle="1" w:styleId="3">
    <w:name w:val="Стиль3"/>
    <w:basedOn w:val="2"/>
    <w:uiPriority w:val="99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57FBE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B37DEB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B37DEB"/>
    <w:rPr>
      <w:rFonts w:ascii="Calibri" w:hAnsi="Calibri" w:cs="Calibri"/>
      <w:sz w:val="22"/>
      <w:szCs w:val="22"/>
      <w:lang w:val="ru-RU" w:eastAsia="en-US"/>
    </w:rPr>
  </w:style>
  <w:style w:type="paragraph" w:customStyle="1" w:styleId="-3">
    <w:name w:val="Пункт-3"/>
    <w:basedOn w:val="a"/>
    <w:uiPriority w:val="99"/>
    <w:rsid w:val="00243467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af4">
    <w:name w:val="Block Text"/>
    <w:basedOn w:val="a"/>
    <w:uiPriority w:val="99"/>
    <w:semiHidden/>
    <w:rsid w:val="00243467"/>
    <w:pPr>
      <w:spacing w:after="0" w:line="240" w:lineRule="auto"/>
      <w:ind w:left="-5220" w:right="-105"/>
      <w:jc w:val="both"/>
    </w:pPr>
    <w:rPr>
      <w:rFonts w:ascii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4496</Characters>
  <Application>Microsoft Office Word</Application>
  <DocSecurity>0</DocSecurity>
  <Lines>37</Lines>
  <Paragraphs>10</Paragraphs>
  <ScaleCrop>false</ScaleCrop>
  <Company>sxk</Company>
  <LinksUpToDate>false</LinksUpToDate>
  <CharactersWithSpaces>5174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2015-04-28T08:45:00Z</dcterms:created>
  <dcterms:modified xsi:type="dcterms:W3CDTF">2015-04-28T08:45:00Z</dcterms:modified>
</cp:coreProperties>
</file>