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F6" w:rsidRPr="008D5E8A" w:rsidRDefault="00E76BF6" w:rsidP="00476A5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723F16"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-2015/709</w:t>
      </w:r>
    </w:p>
    <w:p w:rsidR="00E76BF6" w:rsidRPr="008D5E8A" w:rsidRDefault="00E76BF6" w:rsidP="00476A5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единой закупочной комиссии АО «СХК»  по рассмотрению заявок на отборочной стадии </w:t>
      </w:r>
      <w:r w:rsidR="00723F16" w:rsidRPr="008D5E8A">
        <w:rPr>
          <w:rFonts w:ascii="Times New Roman" w:hAnsi="Times New Roman" w:cs="Times New Roman"/>
          <w:b/>
          <w:bCs/>
          <w:sz w:val="24"/>
          <w:szCs w:val="24"/>
        </w:rPr>
        <w:t xml:space="preserve">и подведению итогов </w:t>
      </w:r>
      <w:r w:rsidRPr="008D5E8A">
        <w:rPr>
          <w:rFonts w:ascii="Times New Roman" w:hAnsi="Times New Roman" w:cs="Times New Roman"/>
          <w:b/>
          <w:bCs/>
          <w:sz w:val="24"/>
          <w:szCs w:val="24"/>
        </w:rPr>
        <w:t>по открытому запросу цен в электронной форме на право заключения договора</w:t>
      </w:r>
      <w:r w:rsidR="00723F16"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поставку листа вольфрамового, полосы молибденовой</w:t>
      </w:r>
    </w:p>
    <w:p w:rsidR="00E76BF6" w:rsidRPr="008D5E8A" w:rsidRDefault="00E76BF6" w:rsidP="00476A5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1</w:t>
      </w:r>
    </w:p>
    <w:p w:rsidR="00E76BF6" w:rsidRPr="008D5E8A" w:rsidRDefault="00E76BF6" w:rsidP="00476A5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E76BF6" w:rsidRPr="008D5E8A">
        <w:tc>
          <w:tcPr>
            <w:tcW w:w="5149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="00723F16"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«25</w:t>
            </w: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</w:t>
      </w:r>
      <w:r w:rsidRPr="008D5E8A">
        <w:rPr>
          <w:rFonts w:ascii="Times New Roman" w:hAnsi="Times New Roman" w:cs="Times New Roman"/>
          <w:sz w:val="24"/>
          <w:szCs w:val="24"/>
        </w:rPr>
        <w:t>редакции  от 20 ноября 2014 № 66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D5E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8D5E8A">
        <w:rPr>
          <w:rFonts w:ascii="Times New Roman" w:hAnsi="Times New Roman" w:cs="Times New Roman"/>
          <w:color w:val="000000"/>
          <w:sz w:val="24"/>
          <w:szCs w:val="24"/>
        </w:rPr>
        <w:t>поставку листа вольфрамового, полосы молибденовой</w:t>
      </w: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лоту 1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2646"/>
        <w:gridCol w:w="5014"/>
        <w:gridCol w:w="1300"/>
        <w:gridCol w:w="850"/>
      </w:tblGrid>
      <w:tr w:rsidR="00E76BF6" w:rsidRPr="008D5E8A">
        <w:trPr>
          <w:trHeight w:val="907"/>
        </w:trPr>
        <w:tc>
          <w:tcPr>
            <w:tcW w:w="752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D5E8A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E76BF6" w:rsidRPr="008D5E8A" w:rsidRDefault="00E76BF6" w:rsidP="00476A58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D5E8A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646" w:type="dxa"/>
            <w:vAlign w:val="center"/>
          </w:tcPr>
          <w:p w:rsidR="00E76BF6" w:rsidRPr="008D5E8A" w:rsidRDefault="00E76BF6" w:rsidP="00476A58">
            <w:pPr>
              <w:pStyle w:val="af5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8D5E8A"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8D5E8A"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5014" w:type="dxa"/>
            <w:vAlign w:val="center"/>
          </w:tcPr>
          <w:p w:rsidR="00E76BF6" w:rsidRPr="008D5E8A" w:rsidRDefault="00E76BF6" w:rsidP="00476A58">
            <w:pPr>
              <w:pStyle w:val="af5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8D5E8A"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  <w:p w:rsidR="00E76BF6" w:rsidRPr="008D5E8A" w:rsidRDefault="00E76BF6" w:rsidP="00476A58">
            <w:pPr>
              <w:pStyle w:val="af5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8D5E8A">
              <w:rPr>
                <w:rFonts w:ascii="Times New Roman" w:hAnsi="Times New Roman"/>
                <w:b/>
                <w:bCs/>
                <w:i w:val="0"/>
                <w:iCs w:val="0"/>
                <w:color w:val="000000"/>
              </w:rPr>
              <w:t xml:space="preserve"> (ГОСТ, чертеж, ТУ, иной нормативный документ)</w:t>
            </w:r>
          </w:p>
        </w:tc>
        <w:tc>
          <w:tcPr>
            <w:tcW w:w="1300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D5E8A">
              <w:rPr>
                <w:rFonts w:ascii="Times New Roman" w:hAnsi="Times New Roman" w:cs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850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D5E8A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E76BF6" w:rsidRPr="008D5E8A">
        <w:trPr>
          <w:trHeight w:val="625"/>
        </w:trPr>
        <w:tc>
          <w:tcPr>
            <w:tcW w:w="752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D5E8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46" w:type="dxa"/>
          </w:tcPr>
          <w:p w:rsidR="00E76BF6" w:rsidRPr="008D5E8A" w:rsidRDefault="00E76BF6" w:rsidP="00476A58">
            <w:pPr>
              <w:keepNext/>
              <w:rPr>
                <w:rFonts w:ascii="Times New Roman" w:hAnsi="Times New Roman" w:cs="Times New Roman"/>
                <w:color w:val="000000"/>
              </w:rPr>
            </w:pPr>
            <w:r w:rsidRPr="008D5E8A">
              <w:rPr>
                <w:rFonts w:ascii="Times New Roman" w:hAnsi="Times New Roman" w:cs="Times New Roman"/>
              </w:rPr>
              <w:t>Лист В99,95-МП 6х100х300 отожженный</w:t>
            </w:r>
          </w:p>
        </w:tc>
        <w:tc>
          <w:tcPr>
            <w:tcW w:w="5014" w:type="dxa"/>
          </w:tcPr>
          <w:p w:rsidR="00E76BF6" w:rsidRPr="008D5E8A" w:rsidRDefault="00E76BF6" w:rsidP="00476A58">
            <w:pPr>
              <w:keepNext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</w:rPr>
              <w:t>ТУ 14-22-150-2001 или эквивалент</w:t>
            </w:r>
          </w:p>
          <w:p w:rsidR="00E76BF6" w:rsidRPr="008D5E8A" w:rsidRDefault="00E76BF6" w:rsidP="00476A58">
            <w:pPr>
              <w:keepNext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</w:tcPr>
          <w:p w:rsidR="00E76BF6" w:rsidRPr="008D5E8A" w:rsidRDefault="00E76BF6" w:rsidP="00476A58">
            <w:pPr>
              <w:keepNext/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</w:rPr>
              <w:t>килограмм</w:t>
            </w:r>
          </w:p>
        </w:tc>
        <w:tc>
          <w:tcPr>
            <w:tcW w:w="850" w:type="dxa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</w:rPr>
              <w:t>84</w:t>
            </w:r>
          </w:p>
        </w:tc>
      </w:tr>
    </w:tbl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 в отношении лота 1:</w:t>
      </w:r>
    </w:p>
    <w:p w:rsidR="00E76BF6" w:rsidRPr="008D5E8A" w:rsidRDefault="00E76BF6" w:rsidP="00476A58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E76BF6" w:rsidRPr="008D5E8A" w:rsidRDefault="00E76BF6" w:rsidP="00476A58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Объемы ТМЦ могут меняться в зависимости от нормы отгрузки производителя в пределах -5/+10% от заявленного объёма по каждой отдельной позиции. Согласование объемов с Покупателем обязательно;</w:t>
      </w:r>
    </w:p>
    <w:p w:rsidR="00E76BF6" w:rsidRPr="008D5E8A" w:rsidRDefault="00E76BF6" w:rsidP="00476A58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Документы, подтверждающие качество поставляемой продукции, должны быть заверены ОТК завода-изготовителя;</w:t>
      </w:r>
    </w:p>
    <w:p w:rsidR="00E76BF6" w:rsidRPr="008D5E8A" w:rsidRDefault="00E76BF6" w:rsidP="00476A58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Все партии поставляемой продукции должны иметь ярлыки (бирки, штампы).</w:t>
      </w:r>
    </w:p>
    <w:p w:rsidR="00E76BF6" w:rsidRPr="008D5E8A" w:rsidRDefault="00E76BF6" w:rsidP="00476A58">
      <w:pPr>
        <w:pStyle w:val="Times12"/>
        <w:keepNext/>
        <w:ind w:firstLine="0"/>
        <w:jc w:val="left"/>
        <w:rPr>
          <w:rFonts w:ascii="Times New Roman" w:hAnsi="Times New Roman" w:cs="Times New Roman"/>
        </w:rPr>
      </w:pPr>
      <w:r w:rsidRPr="008D5E8A">
        <w:rPr>
          <w:rFonts w:ascii="Times New Roman" w:hAnsi="Times New Roman" w:cs="Times New Roman"/>
        </w:rPr>
        <w:t>Остальные требования к поставляемому товару указаны в Томе 2 «Техническая часть» (ТЗ №14-231/1610 от 22.04.2015).</w:t>
      </w:r>
    </w:p>
    <w:p w:rsidR="00E76BF6" w:rsidRPr="008D5E8A" w:rsidRDefault="00E76BF6" w:rsidP="00476A58">
      <w:pPr>
        <w:pStyle w:val="Times12"/>
        <w:keepNext/>
        <w:ind w:firstLine="0"/>
        <w:jc w:val="left"/>
        <w:rPr>
          <w:rFonts w:ascii="Times New Roman" w:hAnsi="Times New Roman" w:cs="Times New Roman"/>
          <w:b/>
          <w:bCs/>
        </w:rPr>
      </w:pPr>
    </w:p>
    <w:p w:rsidR="00E76BF6" w:rsidRPr="008D5E8A" w:rsidRDefault="00E76BF6" w:rsidP="00476A58">
      <w:pPr>
        <w:pStyle w:val="3"/>
        <w:keepNext/>
        <w:widowControl/>
        <w:tabs>
          <w:tab w:val="clear" w:pos="1307"/>
        </w:tabs>
        <w:ind w:left="0"/>
        <w:jc w:val="left"/>
        <w:rPr>
          <w:rFonts w:ascii="Times New Roman" w:hAnsi="Times New Roman"/>
          <w:b/>
          <w:bCs/>
        </w:rPr>
      </w:pPr>
      <w:r w:rsidRPr="008D5E8A">
        <w:rPr>
          <w:rFonts w:ascii="Times New Roman" w:hAnsi="Times New Roman"/>
          <w:b/>
          <w:bCs/>
        </w:rPr>
        <w:t>Начальная (максимальная) цена договора по лоту 1: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E76BF6" w:rsidRPr="008D5E8A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E76BF6" w:rsidRPr="008D5E8A">
        <w:trPr>
          <w:cantSplit/>
          <w:trHeight w:val="568"/>
        </w:trPr>
        <w:tc>
          <w:tcPr>
            <w:tcW w:w="2492" w:type="pct"/>
            <w:tcBorders>
              <w:left w:val="single" w:sz="4" w:space="0" w:color="auto"/>
            </w:tcBorders>
          </w:tcPr>
          <w:p w:rsidR="00E76BF6" w:rsidRPr="008D5E8A" w:rsidRDefault="00E76BF6" w:rsidP="00476A58">
            <w:pPr>
              <w:keepNext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901 992 (девятьсот одна тысяча девятьсот девяносто два) рубля 00 копеек, включая НДС</w:t>
            </w:r>
          </w:p>
        </w:tc>
        <w:tc>
          <w:tcPr>
            <w:tcW w:w="2508" w:type="pct"/>
          </w:tcPr>
          <w:p w:rsidR="00E76BF6" w:rsidRPr="008D5E8A" w:rsidRDefault="00E76BF6" w:rsidP="00476A58">
            <w:pPr>
              <w:keepNext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764 400 (семьсот шестьдесят четыре тысячи четыреста) рублей 00 копеек, без НДС</w:t>
            </w:r>
          </w:p>
        </w:tc>
      </w:tr>
    </w:tbl>
    <w:p w:rsidR="00E76BF6" w:rsidRPr="008D5E8A" w:rsidRDefault="00E76BF6" w:rsidP="00476A58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D5E8A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  </w:t>
      </w:r>
      <w:r w:rsidRPr="008D5E8A">
        <w:rPr>
          <w:rFonts w:ascii="Times New Roman" w:hAnsi="Times New Roman" w:cs="Times New Roman"/>
          <w:b/>
          <w:bCs/>
          <w:sz w:val="24"/>
          <w:szCs w:val="24"/>
        </w:rPr>
        <w:t>поставки товара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1:</w:t>
      </w:r>
      <w:r w:rsidRPr="008D5E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76BF6" w:rsidRPr="008D5E8A" w:rsidRDefault="00E76BF6" w:rsidP="00476A58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Поставка товара 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</w: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Место поставки 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товара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1:</w:t>
      </w: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Автомобильным транспортом до терминала автотранспортной компании в г.Томске: далее самовывоз Покупателем до склада АО «СХК»  ( Томская область, г. Северск, ул. Предзаводская, 9).</w:t>
      </w:r>
    </w:p>
    <w:p w:rsidR="00E76BF6" w:rsidRPr="008D5E8A" w:rsidRDefault="00E76BF6" w:rsidP="00476A58">
      <w:pPr>
        <w:pStyle w:val="11"/>
        <w:keepNex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5E8A">
        <w:rPr>
          <w:rFonts w:ascii="Times New Roman" w:hAnsi="Times New Roman" w:cs="Times New Roman"/>
          <w:b/>
          <w:bCs/>
          <w:sz w:val="24"/>
          <w:szCs w:val="24"/>
        </w:rPr>
        <w:t>Условия оплаты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1:</w:t>
      </w:r>
    </w:p>
    <w:p w:rsidR="00E76BF6" w:rsidRPr="008D5E8A" w:rsidRDefault="00E76BF6" w:rsidP="00476A58">
      <w:pPr>
        <w:keepNext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</w:r>
    </w:p>
    <w:p w:rsidR="00E76BF6" w:rsidRPr="008D5E8A" w:rsidRDefault="00E76BF6" w:rsidP="00476A58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D5E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и документация о проведении запроса цен в электронной форме 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№98/4826</w:t>
      </w:r>
      <w:r w:rsidRPr="008D5E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опубликованы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«27» апреля 2015 года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D5E8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D5E8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D5E8A">
        <w:rPr>
          <w:rFonts w:ascii="Times New Roman" w:hAnsi="Times New Roman" w:cs="Times New Roman"/>
          <w:sz w:val="24"/>
          <w:szCs w:val="24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31502302117,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D5E8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D5E8A">
        <w:rPr>
          <w:rFonts w:ascii="Times New Roman" w:hAnsi="Times New Roman" w:cs="Times New Roman"/>
          <w:sz w:val="24"/>
          <w:szCs w:val="24"/>
          <w:lang w:eastAsia="ru-RU"/>
        </w:rPr>
        <w:t>, закупка №150427/0506/288,</w:t>
      </w:r>
      <w:r w:rsidRPr="008D5E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№M020116 (</w:t>
      </w:r>
      <w:r w:rsidRPr="008D5E8A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038245), SAP ERP №901-sh-19227.</w:t>
      </w:r>
    </w:p>
    <w:p w:rsidR="008D5E8A" w:rsidRPr="008D5E8A" w:rsidRDefault="008D5E8A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внесении изменений в документацию </w:t>
      </w:r>
      <w:r w:rsidRPr="008D5E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8D5E8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№901-sh-19227/1</w:t>
      </w:r>
      <w:r w:rsidRPr="008D5E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D5E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«29» апреля 2015 года 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D5E8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D5E8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D5E8A">
        <w:rPr>
          <w:rFonts w:ascii="Times New Roman" w:hAnsi="Times New Roman" w:cs="Times New Roman"/>
          <w:sz w:val="24"/>
          <w:szCs w:val="24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31502302117,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8D5E8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D5E8A">
        <w:rPr>
          <w:rFonts w:ascii="Times New Roman" w:hAnsi="Times New Roman" w:cs="Times New Roman"/>
          <w:sz w:val="24"/>
          <w:szCs w:val="24"/>
          <w:lang w:eastAsia="ru-RU"/>
        </w:rPr>
        <w:t>, закупка №150427/0506/288,</w:t>
      </w:r>
      <w:r w:rsidRPr="008D5E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№M020116 (</w:t>
      </w:r>
      <w:r w:rsidRPr="008D5E8A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8D5E8A">
        <w:rPr>
          <w:rFonts w:ascii="Times New Roman" w:hAnsi="Times New Roman" w:cs="Times New Roman"/>
          <w:sz w:val="24"/>
          <w:szCs w:val="24"/>
          <w:lang w:eastAsia="ru-RU"/>
        </w:rPr>
        <w:t>038245), SAP ERP №901-sh-19227/1.</w:t>
      </w: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8D5E8A" w:rsidRDefault="00E76BF6" w:rsidP="00476A58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D5E8A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8D5E8A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– ЕЗК) проводится в заочной форме. Кворум имеется.</w:t>
      </w: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8D5E8A" w:rsidRDefault="00E76BF6" w:rsidP="00476A58">
      <w:pPr>
        <w:keepNext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по лоту 1 открытие доступа произведено в автоматическом режиме в 05:00:00 (время московское) «06» мая 2015 года № 708-SH-2015/584  на ЭТП АКД, было подано 4 (четыре) заявки на участие в запросе цен следующими участниками запроса цен:</w:t>
      </w:r>
    </w:p>
    <w:p w:rsidR="00E76BF6" w:rsidRPr="008D5E8A" w:rsidRDefault="00E76BF6" w:rsidP="00476A58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360"/>
        <w:gridCol w:w="2648"/>
        <w:gridCol w:w="1479"/>
        <w:gridCol w:w="2997"/>
        <w:gridCol w:w="1873"/>
      </w:tblGrid>
      <w:tr w:rsidR="00E76BF6" w:rsidRPr="008D5E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и фактический адрес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E76BF6" w:rsidRPr="008D5E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D5E8A">
              <w:rPr>
                <w:rFonts w:ascii="Times New Roman" w:hAnsi="Times New Roman" w:cs="Times New Roman"/>
                <w:lang w:eastAsia="ru-RU"/>
              </w:rPr>
              <w:t>9439_Z038245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«МЕТПРОД» </w:t>
            </w:r>
          </w:p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ИНН 7724925099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30.04.2015 14:31:19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rPr>
                <w:rFonts w:ascii="Times New Roman" w:hAnsi="Times New Roman" w:cs="Times New Roman"/>
                <w:caps/>
              </w:rPr>
            </w:pPr>
            <w:r w:rsidRPr="008D5E8A">
              <w:rPr>
                <w:rFonts w:ascii="Times New Roman" w:hAnsi="Times New Roman" w:cs="Times New Roman"/>
                <w:caps/>
              </w:rPr>
              <w:t>115404, Москва, ул. Бирюлевская, д. д.24, корп. 1, пом.3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797.916,00 РУБ. С НДС</w:t>
            </w:r>
          </w:p>
        </w:tc>
      </w:tr>
      <w:tr w:rsidR="00E76BF6" w:rsidRPr="008D5E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D5E8A">
              <w:rPr>
                <w:rFonts w:ascii="Times New Roman" w:hAnsi="Times New Roman" w:cs="Times New Roman"/>
                <w:lang w:eastAsia="ru-RU"/>
              </w:rPr>
              <w:t>7784_Z038245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«ЕРГАРДА» </w:t>
            </w:r>
          </w:p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ИНН 4205137860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30.04.2015 15:01:16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127083, МОСКВА Г, ЮННАТОВ УЛ, 18, 908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844.603,50 РУБ. С НДС</w:t>
            </w:r>
          </w:p>
        </w:tc>
      </w:tr>
      <w:tr w:rsidR="00E76BF6" w:rsidRPr="008D5E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D5E8A">
              <w:rPr>
                <w:rFonts w:ascii="Times New Roman" w:hAnsi="Times New Roman" w:cs="Times New Roman"/>
                <w:lang w:eastAsia="ru-RU"/>
              </w:rPr>
              <w:t>4298_Z038245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ЗАКРЫТОЕ АКЦИОНЕРНОЕ ОБЩЕСТВО «ГРУППА КОМПАНИЙ «СПЕЦМЕТАЛЛМАСТЕР» ИНН 7722653876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05.05.2015 17:36:04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109052, МОСКВА Г, НИЖЕГОРОДСКАЯ УЛ, 70, 2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663.509,28 РУБ. С НДС</w:t>
            </w:r>
          </w:p>
        </w:tc>
      </w:tr>
      <w:tr w:rsidR="00E76BF6" w:rsidRPr="008D5E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D5E8A">
              <w:rPr>
                <w:rFonts w:ascii="Times New Roman" w:hAnsi="Times New Roman" w:cs="Times New Roman"/>
                <w:lang w:eastAsia="ru-RU"/>
              </w:rPr>
              <w:lastRenderedPageBreak/>
              <w:t>6551_Z038245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ОТКРЫТОЕ АКЦИОНЕРНОЕ ОБЩЕСТВО «ПОЛЕМА»</w:t>
            </w:r>
          </w:p>
          <w:p w:rsidR="00E76BF6" w:rsidRPr="008D5E8A" w:rsidRDefault="00E76BF6" w:rsidP="00476A58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ИНН 7105008070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05.05.2015 19:35:56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300016, ТУЛЬСКАЯ ОБЛ, ТУЛА Г, ПРЖЕВАЛЬСКОГО УЛ, 3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8D5E8A" w:rsidRDefault="00E76BF6" w:rsidP="00476A58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  <w:lang w:val="en-US"/>
              </w:rPr>
              <w:t>733.488,00 РУБ. С НДС</w:t>
            </w:r>
          </w:p>
        </w:tc>
      </w:tr>
    </w:tbl>
    <w:p w:rsidR="00E76BF6" w:rsidRPr="008D5E8A" w:rsidRDefault="00E76BF6" w:rsidP="00476A58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</w:p>
    <w:p w:rsidR="00E76BF6" w:rsidRPr="008D5E8A" w:rsidRDefault="00E76BF6" w:rsidP="00476A58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color w:val="000000"/>
          <w:sz w:val="24"/>
          <w:szCs w:val="24"/>
        </w:rPr>
        <w:t xml:space="preserve">2.  </w:t>
      </w:r>
      <w:r w:rsidR="00723F16" w:rsidRPr="008D5E8A">
        <w:rPr>
          <w:rFonts w:ascii="Times New Roman" w:hAnsi="Times New Roman" w:cs="Times New Roman"/>
          <w:sz w:val="24"/>
          <w:szCs w:val="24"/>
        </w:rPr>
        <w:t>Согласно протоколу заседания ЕЗК по рассмотрению заявок на отборочной стадии по открытому запросу цен от «13» мая 2015 года № 708-SH-2015/635 были приняты следующие решения:</w:t>
      </w:r>
    </w:p>
    <w:p w:rsidR="00723F16" w:rsidRPr="008D5E8A" w:rsidRDefault="00723F16" w:rsidP="00476A58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2.1. 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требованиям, установленным в извещении и документации о проведении запроса цен в электронной форме, а именно:</w:t>
      </w:r>
    </w:p>
    <w:p w:rsidR="00723F16" w:rsidRPr="008D5E8A" w:rsidRDefault="00723F1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8D5E8A" w:rsidRDefault="00E76BF6" w:rsidP="00476A58">
      <w:pPr>
        <w:keepNext/>
        <w:spacing w:after="0" w:line="240" w:lineRule="auto"/>
        <w:rPr>
          <w:rFonts w:ascii="Times New Roman" w:hAnsi="Times New Roman" w:cs="Times New Roman"/>
          <w:snapToGrid w:val="0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2.1.1. ООО </w:t>
      </w:r>
      <w:r w:rsidRPr="008D5E8A">
        <w:rPr>
          <w:rFonts w:ascii="Times New Roman" w:hAnsi="Times New Roman" w:cs="Times New Roman"/>
          <w:snapToGrid w:val="0"/>
          <w:sz w:val="24"/>
          <w:szCs w:val="24"/>
        </w:rPr>
        <w:t>«ЕРГАРДА»</w:t>
      </w:r>
    </w:p>
    <w:p w:rsidR="00723F16" w:rsidRPr="008D5E8A" w:rsidRDefault="00723F16" w:rsidP="00476A58">
      <w:pPr>
        <w:keepNext/>
        <w:spacing w:after="0" w:line="240" w:lineRule="auto"/>
        <w:rPr>
          <w:rFonts w:ascii="Times New Roman" w:hAnsi="Times New Roman" w:cs="Times New Roman"/>
          <w:snapToGrid w:val="0"/>
          <w:sz w:val="24"/>
          <w:szCs w:val="24"/>
        </w:rPr>
      </w:pP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2.2. Отказать в допуске к дальнейшему участию в запросе цен  участнику запроса цен ООО </w:t>
      </w:r>
      <w:r w:rsidRPr="008D5E8A">
        <w:rPr>
          <w:rFonts w:ascii="Times New Roman" w:hAnsi="Times New Roman" w:cs="Times New Roman"/>
          <w:snapToGrid w:val="0"/>
          <w:sz w:val="24"/>
          <w:szCs w:val="24"/>
        </w:rPr>
        <w:t xml:space="preserve">«МЕТПРОД» в соответствии с подразделом </w:t>
      </w:r>
      <w:r w:rsidRPr="008D5E8A">
        <w:rPr>
          <w:rFonts w:ascii="Times New Roman" w:hAnsi="Times New Roman" w:cs="Times New Roman"/>
          <w:sz w:val="24"/>
          <w:szCs w:val="24"/>
        </w:rPr>
        <w:t>20.7 ЕОСЗ, на основании подпункта а) пункта 14.9.4 ЕОСЗ и подпункта а) пункта 4.3.9</w:t>
      </w:r>
      <w:r w:rsidRPr="008D5E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3F16" w:rsidRPr="008D5E8A">
        <w:rPr>
          <w:rFonts w:ascii="Times New Roman" w:hAnsi="Times New Roman" w:cs="Times New Roman"/>
          <w:sz w:val="24"/>
          <w:szCs w:val="24"/>
        </w:rPr>
        <w:t>документации по запросу цен.</w:t>
      </w: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2.3. В соответствии с подразделом 20.7 ЕОСЗ, на основании подпункта пункта 14.8.4 ЕОСЗ и пункта 4.3.6</w:t>
      </w:r>
      <w:r w:rsidRPr="008D5E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8D5E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</w:p>
    <w:p w:rsidR="00723F16" w:rsidRPr="008D5E8A" w:rsidRDefault="00723F16" w:rsidP="00476A5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8D5E8A" w:rsidRDefault="00E76BF6" w:rsidP="00476A58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2.3.1 ЗАО </w:t>
      </w:r>
      <w:r w:rsidRPr="008D5E8A">
        <w:rPr>
          <w:rFonts w:ascii="Times New Roman" w:hAnsi="Times New Roman" w:cs="Times New Roman"/>
          <w:snapToGrid w:val="0"/>
          <w:sz w:val="24"/>
          <w:szCs w:val="24"/>
        </w:rPr>
        <w:t>«ГК «СММ»</w:t>
      </w:r>
      <w:r w:rsidR="00723F16" w:rsidRPr="008D5E8A"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E76BF6" w:rsidRPr="008D5E8A" w:rsidRDefault="00E76BF6" w:rsidP="00476A58">
      <w:pPr>
        <w:pStyle w:val="a5"/>
        <w:keepNext/>
        <w:jc w:val="both"/>
        <w:rPr>
          <w:rFonts w:ascii="Times New Roman" w:hAnsi="Times New Roman"/>
          <w:snapToGrid w:val="0"/>
        </w:rPr>
      </w:pPr>
      <w:r w:rsidRPr="008D5E8A">
        <w:rPr>
          <w:rFonts w:ascii="Times New Roman" w:hAnsi="Times New Roman"/>
        </w:rPr>
        <w:t xml:space="preserve">2.3.2 ОАО </w:t>
      </w:r>
      <w:r w:rsidRPr="008D5E8A">
        <w:rPr>
          <w:rFonts w:ascii="Times New Roman" w:hAnsi="Times New Roman"/>
          <w:snapToGrid w:val="0"/>
        </w:rPr>
        <w:t>«ПОЛЕМА»</w:t>
      </w:r>
      <w:r w:rsidR="00723F16" w:rsidRPr="008D5E8A">
        <w:rPr>
          <w:rFonts w:ascii="Times New Roman" w:hAnsi="Times New Roman"/>
          <w:snapToGrid w:val="0"/>
        </w:rPr>
        <w:t>.</w:t>
      </w:r>
    </w:p>
    <w:p w:rsidR="00723F16" w:rsidRPr="008D5E8A" w:rsidRDefault="00723F16" w:rsidP="00476A58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  <w:r w:rsidRPr="008D5E8A">
        <w:rPr>
          <w:rFonts w:ascii="Times New Roman" w:hAnsi="Times New Roman"/>
        </w:rPr>
        <w:t>3. По результатам повторного рассмотрения заявок на участие в запросе цен с учетом, в том числе, документов/сведений, дополнительно представленных участниками запроса цен в ответ на направленные запросы по уточнению заявок на участие в запросе цен, ЕЗК были приняты следующие решения:</w:t>
      </w:r>
    </w:p>
    <w:p w:rsidR="00723F16" w:rsidRPr="008D5E8A" w:rsidRDefault="00723F16" w:rsidP="00476A58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</w:p>
    <w:p w:rsidR="00723F16" w:rsidRPr="008D5E8A" w:rsidRDefault="00723F16" w:rsidP="00476A58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</w:t>
      </w:r>
      <w:r w:rsidR="00CB4FD1" w:rsidRPr="008D5E8A">
        <w:rPr>
          <w:rFonts w:ascii="Times New Roman" w:hAnsi="Times New Roman" w:cs="Times New Roman"/>
          <w:sz w:val="24"/>
          <w:szCs w:val="24"/>
        </w:rPr>
        <w:t>, а именно</w:t>
      </w:r>
      <w:r w:rsidRPr="008D5E8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23F16" w:rsidRPr="008D5E8A" w:rsidRDefault="00723F16" w:rsidP="00476A58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3F16" w:rsidRPr="008D5E8A" w:rsidRDefault="00723F16" w:rsidP="00476A58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3.1.1. ЗАО </w:t>
      </w:r>
      <w:r w:rsidRPr="008D5E8A">
        <w:rPr>
          <w:rFonts w:ascii="Times New Roman" w:hAnsi="Times New Roman" w:cs="Times New Roman"/>
          <w:snapToGrid w:val="0"/>
          <w:sz w:val="24"/>
          <w:szCs w:val="24"/>
        </w:rPr>
        <w:t>«ГК «СММ»;</w:t>
      </w:r>
    </w:p>
    <w:p w:rsidR="00723F16" w:rsidRPr="008D5E8A" w:rsidRDefault="00723F16" w:rsidP="00476A58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723F16" w:rsidRPr="008D5E8A" w:rsidRDefault="00723F16" w:rsidP="00476A58">
      <w:pPr>
        <w:keepNext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8D5E8A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8D5E8A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D5E8A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723F16" w:rsidRPr="008D5E8A" w:rsidRDefault="00723F16" w:rsidP="00476A58">
      <w:pPr>
        <w:keepNext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3.1.2. </w:t>
      </w:r>
      <w:r w:rsidR="00CB4FD1" w:rsidRPr="008D5E8A">
        <w:rPr>
          <w:rFonts w:ascii="Times New Roman" w:hAnsi="Times New Roman" w:cs="Times New Roman"/>
          <w:sz w:val="24"/>
          <w:szCs w:val="24"/>
        </w:rPr>
        <w:t xml:space="preserve">ОАО </w:t>
      </w:r>
      <w:r w:rsidR="00CB4FD1" w:rsidRPr="008D5E8A">
        <w:rPr>
          <w:rFonts w:ascii="Times New Roman" w:hAnsi="Times New Roman" w:cs="Times New Roman"/>
          <w:snapToGrid w:val="0"/>
          <w:sz w:val="24"/>
          <w:szCs w:val="24"/>
        </w:rPr>
        <w:t>«ПОЛЕМА».</w:t>
      </w:r>
    </w:p>
    <w:p w:rsidR="00CB4FD1" w:rsidRPr="008D5E8A" w:rsidRDefault="00CB4FD1" w:rsidP="00476A58">
      <w:pPr>
        <w:keepNext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8D5E8A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8D5E8A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D5E8A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CB4FD1" w:rsidRPr="008D5E8A" w:rsidRDefault="00CB4FD1" w:rsidP="00476A58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</w:rPr>
        <w:lastRenderedPageBreak/>
        <w:t xml:space="preserve">4.  </w:t>
      </w:r>
      <w:r w:rsidRPr="008D5E8A">
        <w:rPr>
          <w:rFonts w:ascii="Times New Roman" w:hAnsi="Times New Roman" w:cs="Times New Roman"/>
          <w:sz w:val="24"/>
          <w:szCs w:val="24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108" w:type="pct"/>
        <w:jc w:val="center"/>
        <w:tblCellMar>
          <w:left w:w="0" w:type="dxa"/>
          <w:right w:w="0" w:type="dxa"/>
        </w:tblCellMar>
        <w:tblLook w:val="0000"/>
      </w:tblPr>
      <w:tblGrid>
        <w:gridCol w:w="1532"/>
        <w:gridCol w:w="5672"/>
        <w:gridCol w:w="3064"/>
      </w:tblGrid>
      <w:tr w:rsidR="00CB4FD1" w:rsidRPr="008D5E8A" w:rsidTr="00CC5896">
        <w:trPr>
          <w:trHeight w:val="84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B4FD1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B4FD1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CB4FD1" w:rsidRPr="008D5E8A" w:rsidRDefault="00CB4FD1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(для физического лица) участника запроса цен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B4FD1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на участие в запросе цен*</w:t>
            </w:r>
          </w:p>
        </w:tc>
      </w:tr>
      <w:tr w:rsidR="00CB4FD1" w:rsidRPr="008D5E8A" w:rsidTr="00CC5896">
        <w:tblPrEx>
          <w:tblLook w:val="00A0"/>
        </w:tblPrEx>
        <w:trPr>
          <w:trHeight w:val="572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B4FD1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C5896" w:rsidP="00476A58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ЗАО  «ГРУППА КОМПАНИЙ «СПЕЦМЕТАЛЛМАСТЕР»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F62117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663 </w:t>
            </w:r>
            <w:r w:rsidR="00CC5896" w:rsidRPr="008D5E8A">
              <w:rPr>
                <w:rFonts w:ascii="Times New Roman" w:hAnsi="Times New Roman" w:cs="Times New Roman"/>
                <w:snapToGrid w:val="0"/>
              </w:rPr>
              <w:t xml:space="preserve">509,28 </w:t>
            </w:r>
            <w:r w:rsidR="00CB4FD1" w:rsidRPr="008D5E8A">
              <w:rPr>
                <w:rFonts w:ascii="Times New Roman" w:hAnsi="Times New Roman" w:cs="Times New Roman"/>
                <w:snapToGrid w:val="0"/>
              </w:rPr>
              <w:t>рублей с НДС</w:t>
            </w:r>
          </w:p>
          <w:p w:rsidR="00CB4FD1" w:rsidRPr="008D5E8A" w:rsidRDefault="00F62117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>562 296,00</w:t>
            </w:r>
            <w:r w:rsidR="00B83F20" w:rsidRPr="008D5E8A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="00CB4FD1" w:rsidRPr="008D5E8A">
              <w:rPr>
                <w:rFonts w:ascii="Times New Roman" w:hAnsi="Times New Roman" w:cs="Times New Roman"/>
                <w:snapToGrid w:val="0"/>
              </w:rPr>
              <w:t>рублей без НДС</w:t>
            </w:r>
          </w:p>
        </w:tc>
      </w:tr>
      <w:tr w:rsidR="00CB4FD1" w:rsidRPr="008D5E8A" w:rsidTr="00CC5896">
        <w:tblPrEx>
          <w:tblLook w:val="00A0"/>
        </w:tblPrEx>
        <w:trPr>
          <w:trHeight w:val="58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B4FD1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C5896" w:rsidP="00476A58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 w:rsidRPr="008D5E8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«ПОЛЕМА»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F62117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733 </w:t>
            </w:r>
            <w:r w:rsidR="00CC5896" w:rsidRPr="008D5E8A">
              <w:rPr>
                <w:rFonts w:ascii="Times New Roman" w:hAnsi="Times New Roman" w:cs="Times New Roman"/>
                <w:snapToGrid w:val="0"/>
              </w:rPr>
              <w:t xml:space="preserve">488,00 </w:t>
            </w:r>
            <w:r w:rsidR="00CB4FD1" w:rsidRPr="008D5E8A">
              <w:rPr>
                <w:rFonts w:ascii="Times New Roman" w:hAnsi="Times New Roman" w:cs="Times New Roman"/>
                <w:snapToGrid w:val="0"/>
              </w:rPr>
              <w:t>рублей с НДС</w:t>
            </w:r>
          </w:p>
          <w:p w:rsidR="00CB4FD1" w:rsidRPr="008D5E8A" w:rsidRDefault="00F62117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621 600,00 </w:t>
            </w:r>
            <w:r w:rsidR="00CB4FD1" w:rsidRPr="008D5E8A">
              <w:rPr>
                <w:rFonts w:ascii="Times New Roman" w:hAnsi="Times New Roman" w:cs="Times New Roman"/>
                <w:snapToGrid w:val="0"/>
              </w:rPr>
              <w:t>рублей без НДС</w:t>
            </w:r>
          </w:p>
        </w:tc>
      </w:tr>
      <w:tr w:rsidR="00CB4FD1" w:rsidRPr="008D5E8A" w:rsidTr="00CC5896">
        <w:tblPrEx>
          <w:tblLook w:val="00A0"/>
        </w:tblPrEx>
        <w:trPr>
          <w:trHeight w:val="58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C5896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4FD1" w:rsidRPr="008D5E8A" w:rsidRDefault="00CC5896" w:rsidP="00476A58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8D5E8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«ЕРГАРДА»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5896" w:rsidRPr="008D5E8A" w:rsidRDefault="00F62117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844 </w:t>
            </w:r>
            <w:r w:rsidR="00CC5896" w:rsidRPr="008D5E8A">
              <w:rPr>
                <w:rFonts w:ascii="Times New Roman" w:hAnsi="Times New Roman" w:cs="Times New Roman"/>
                <w:snapToGrid w:val="0"/>
              </w:rPr>
              <w:t>603,50 рублей с НДС</w:t>
            </w:r>
          </w:p>
          <w:p w:rsidR="00CB4FD1" w:rsidRPr="008D5E8A" w:rsidRDefault="00F62117" w:rsidP="00476A5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D5E8A">
              <w:rPr>
                <w:rFonts w:ascii="Times New Roman" w:hAnsi="Times New Roman" w:cs="Times New Roman"/>
                <w:snapToGrid w:val="0"/>
              </w:rPr>
              <w:t xml:space="preserve">715 765,68 </w:t>
            </w:r>
            <w:r w:rsidR="00CC5896" w:rsidRPr="008D5E8A">
              <w:rPr>
                <w:rFonts w:ascii="Times New Roman" w:hAnsi="Times New Roman" w:cs="Times New Roman"/>
                <w:snapToGrid w:val="0"/>
              </w:rPr>
              <w:t>рублей без НДС</w:t>
            </w:r>
          </w:p>
        </w:tc>
      </w:tr>
    </w:tbl>
    <w:p w:rsidR="00CB4FD1" w:rsidRPr="008D5E8A" w:rsidRDefault="00CB4FD1" w:rsidP="00476A58">
      <w:pPr>
        <w:keepNext/>
        <w:rPr>
          <w:rFonts w:ascii="Times New Roman" w:hAnsi="Times New Roman" w:cs="Times New Roman"/>
          <w:sz w:val="20"/>
          <w:szCs w:val="20"/>
        </w:rPr>
      </w:pPr>
      <w:r w:rsidRPr="008D5E8A">
        <w:rPr>
          <w:rFonts w:ascii="Times New Roman" w:hAnsi="Times New Roman" w:cs="Times New Roman"/>
          <w:sz w:val="20"/>
          <w:szCs w:val="20"/>
        </w:rPr>
        <w:t>* в качестве единого базиса сравнения ценовых предложений  используются цены предложений участников без учета НДС</w:t>
      </w:r>
    </w:p>
    <w:p w:rsidR="00CB4FD1" w:rsidRPr="008D5E8A" w:rsidRDefault="00CB4FD1" w:rsidP="00476A58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5.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поставку </w:t>
      </w:r>
      <w:r w:rsidR="00F62117" w:rsidRPr="008D5E8A">
        <w:rPr>
          <w:rFonts w:ascii="Times New Roman" w:hAnsi="Times New Roman" w:cs="Times New Roman"/>
          <w:color w:val="000000"/>
          <w:sz w:val="24"/>
          <w:szCs w:val="24"/>
        </w:rPr>
        <w:t>листа вольфрамового</w:t>
      </w:r>
      <w:r w:rsidR="00F62117" w:rsidRPr="008D5E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2117" w:rsidRPr="008D5E8A">
        <w:rPr>
          <w:rFonts w:ascii="Times New Roman" w:hAnsi="Times New Roman" w:cs="Times New Roman"/>
          <w:snapToGrid w:val="0"/>
          <w:sz w:val="24"/>
          <w:szCs w:val="24"/>
        </w:rPr>
        <w:t>ЗАО  «ГРУППА КОМПАНИЙ «СПЕЦМЕТАЛЛМАСТЕР»</w:t>
      </w:r>
      <w:r w:rsidR="00C34CF7" w:rsidRPr="008D5E8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B83F20" w:rsidRPr="008D5E8A">
        <w:rPr>
          <w:rFonts w:ascii="Times New Roman" w:hAnsi="Times New Roman" w:cs="Times New Roman"/>
          <w:snapToGrid w:val="0"/>
          <w:sz w:val="24"/>
          <w:szCs w:val="24"/>
        </w:rPr>
        <w:t>(109052, г. Москва, ул. Нижегородская, д.70, корп.2)</w:t>
      </w:r>
      <w:r w:rsidR="00B83F20" w:rsidRPr="008D5E8A">
        <w:rPr>
          <w:rFonts w:ascii="Times New Roman" w:hAnsi="Times New Roman" w:cs="Times New Roman"/>
          <w:smallCaps/>
          <w:snapToGrid w:val="0"/>
        </w:rPr>
        <w:t xml:space="preserve"> </w:t>
      </w:r>
      <w:r w:rsidRPr="008D5E8A">
        <w:rPr>
          <w:rFonts w:ascii="Times New Roman" w:hAnsi="Times New Roman" w:cs="Times New Roman"/>
          <w:sz w:val="24"/>
          <w:szCs w:val="24"/>
        </w:rPr>
        <w:t xml:space="preserve">с ценой заявки </w:t>
      </w:r>
      <w:r w:rsidR="00B83F20" w:rsidRPr="008D5E8A">
        <w:rPr>
          <w:rFonts w:ascii="Times New Roman" w:hAnsi="Times New Roman" w:cs="Times New Roman"/>
          <w:sz w:val="24"/>
          <w:szCs w:val="24"/>
        </w:rPr>
        <w:t xml:space="preserve">663 509 (шестьсот шестьдесят три тысячи пятьсот девять) рублей 28 копеек, </w:t>
      </w:r>
      <w:r w:rsidRPr="008D5E8A">
        <w:rPr>
          <w:rFonts w:ascii="Times New Roman" w:hAnsi="Times New Roman" w:cs="Times New Roman"/>
          <w:sz w:val="24"/>
          <w:szCs w:val="24"/>
        </w:rPr>
        <w:t xml:space="preserve">включая НДС. </w:t>
      </w:r>
    </w:p>
    <w:p w:rsidR="00CB4FD1" w:rsidRPr="008D5E8A" w:rsidRDefault="00CB4FD1" w:rsidP="00476A58">
      <w:pPr>
        <w:keepNext/>
        <w:rPr>
          <w:rFonts w:ascii="Times New Roman" w:hAnsi="Times New Roman" w:cs="Times New Roman"/>
          <w:sz w:val="24"/>
          <w:szCs w:val="24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8D5E8A">
        <w:rPr>
          <w:rFonts w:ascii="Times New Roman" w:hAnsi="Times New Roman" w:cs="Times New Roman"/>
          <w:sz w:val="24"/>
          <w:szCs w:val="24"/>
        </w:rPr>
        <w:br/>
        <w:t>«за» - 6 голоса/-ов;</w:t>
      </w:r>
      <w:r w:rsidRPr="008D5E8A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D5E8A">
        <w:rPr>
          <w:rFonts w:ascii="Times New Roman" w:hAnsi="Times New Roman" w:cs="Times New Roman"/>
          <w:sz w:val="24"/>
          <w:szCs w:val="24"/>
        </w:rPr>
        <w:br/>
        <w:t xml:space="preserve">«воздержался» - 0 голоса/-ов. </w:t>
      </w:r>
    </w:p>
    <w:p w:rsidR="00CB4FD1" w:rsidRPr="008D5E8A" w:rsidRDefault="00CB4FD1" w:rsidP="00476A58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8D5E8A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8D5E8A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1" w:history="1">
        <w:r w:rsidRPr="008D5E8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8D5E8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D5E8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8D5E8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D5E8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D5E8A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8D5E8A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2" w:history="1">
        <w:r w:rsidRPr="008D5E8A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8D5E8A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8D5E8A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65503A" w:rsidRPr="00476A58" w:rsidRDefault="00CB4FD1" w:rsidP="00476A58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8D5E8A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3" w:history="1">
        <w:r w:rsidRPr="008D5E8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65503A" w:rsidRDefault="0065503A" w:rsidP="00476A58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</w:p>
    <w:p w:rsidR="0065503A" w:rsidRDefault="0065503A" w:rsidP="00476A58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70"/>
        <w:gridCol w:w="1559"/>
        <w:gridCol w:w="2693"/>
        <w:gridCol w:w="2205"/>
      </w:tblGrid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5b 2e 5b 77 00 01 00 00 02 f4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13 15 64 fa 00 01 00 00 03 07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5f 0c ef ae 00 01 00 00 02 f7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55 fc b8 d6 00 01 00 00 02 f1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Погуляева Наталья Евгеньевна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19/75Д от 27.03.2014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 b9 5c c2 00 01 00 00 02 03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5a ae cd e5 00 01 00 00 02 f3</w:t>
            </w:r>
          </w:p>
        </w:tc>
      </w:tr>
      <w:tr w:rsidR="0065503A" w:rsidTr="00476A58">
        <w:tc>
          <w:tcPr>
            <w:tcW w:w="3970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Балясников Александр Валерьевич</w:t>
            </w:r>
          </w:p>
        </w:tc>
        <w:tc>
          <w:tcPr>
            <w:tcW w:w="1559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27.05.2015</w:t>
            </w:r>
          </w:p>
        </w:tc>
        <w:tc>
          <w:tcPr>
            <w:tcW w:w="2693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19/73Д от 27.03.2014</w:t>
            </w:r>
          </w:p>
        </w:tc>
        <w:tc>
          <w:tcPr>
            <w:tcW w:w="2205" w:type="dxa"/>
            <w:shd w:val="clear" w:color="auto" w:fill="auto"/>
          </w:tcPr>
          <w:p w:rsidR="0065503A" w:rsidRDefault="0065503A" w:rsidP="00476A58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 ba 12 3b 00 01 00 00 02 04</w:t>
            </w:r>
          </w:p>
        </w:tc>
      </w:tr>
    </w:tbl>
    <w:p w:rsidR="00E76BF6" w:rsidRPr="008D5E8A" w:rsidRDefault="00E76BF6" w:rsidP="00476A58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</w:p>
    <w:sectPr w:rsidR="00E76BF6" w:rsidRPr="008D5E8A" w:rsidSect="000239DD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BF6" w:rsidRDefault="00E76BF6">
      <w:pPr>
        <w:spacing w:after="0" w:line="240" w:lineRule="auto"/>
      </w:pPr>
      <w:r>
        <w:separator/>
      </w:r>
    </w:p>
  </w:endnote>
  <w:endnote w:type="continuationSeparator" w:id="0">
    <w:p w:rsidR="00E76BF6" w:rsidRDefault="00E76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BF6" w:rsidRPr="00723F16" w:rsidRDefault="00723F16">
    <w:pPr>
      <w:pStyle w:val="ae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708-SH-2015/709</w:t>
    </w:r>
  </w:p>
  <w:p w:rsidR="00E76BF6" w:rsidRPr="00723F16" w:rsidRDefault="00E76BF6" w:rsidP="005314CD">
    <w:pPr>
      <w:pStyle w:val="ac"/>
      <w:jc w:val="center"/>
      <w:rPr>
        <w:rFonts w:ascii="Times New Roman" w:hAnsi="Times New Roman" w:cs="Times New Roman"/>
        <w:sz w:val="16"/>
        <w:szCs w:val="16"/>
      </w:rPr>
    </w:pPr>
    <w:r w:rsidRPr="00723F16">
      <w:rPr>
        <w:rFonts w:ascii="Times New Roman" w:hAnsi="Times New Roman" w:cs="Times New Roman"/>
        <w:sz w:val="16"/>
        <w:szCs w:val="16"/>
      </w:rPr>
      <w:t xml:space="preserve">заседания ЕЗК АО «СХК»  по рассмотрению заявок на отборочной стадии </w:t>
    </w:r>
    <w:r w:rsidR="00723F16">
      <w:rPr>
        <w:rFonts w:ascii="Times New Roman" w:hAnsi="Times New Roman" w:cs="Times New Roman"/>
        <w:sz w:val="16"/>
        <w:szCs w:val="16"/>
      </w:rPr>
      <w:t xml:space="preserve">и подведению итогов </w:t>
    </w:r>
    <w:r w:rsidRPr="00723F16">
      <w:rPr>
        <w:rFonts w:ascii="Times New Roman" w:hAnsi="Times New Roman" w:cs="Times New Roman"/>
        <w:sz w:val="16"/>
        <w:szCs w:val="16"/>
      </w:rPr>
      <w:t xml:space="preserve">по открытому запросу цен в электронной форме на право заключения договора на </w:t>
    </w:r>
    <w:r w:rsidRPr="00723F16">
      <w:rPr>
        <w:rFonts w:ascii="Times New Roman" w:hAnsi="Times New Roman" w:cs="Times New Roman"/>
        <w:color w:val="000000"/>
        <w:sz w:val="16"/>
        <w:szCs w:val="16"/>
      </w:rPr>
      <w:t>поставку листа вольфрамового, полосы молибденовой</w:t>
    </w:r>
  </w:p>
  <w:p w:rsidR="00E76BF6" w:rsidRPr="00723F16" w:rsidRDefault="00E76BF6">
    <w:pPr>
      <w:pStyle w:val="ac"/>
      <w:jc w:val="center"/>
      <w:rPr>
        <w:rFonts w:ascii="Times New Roman" w:hAnsi="Times New Roman" w:cs="Times New Roman"/>
        <w:sz w:val="16"/>
        <w:szCs w:val="16"/>
      </w:rPr>
    </w:pPr>
    <w:r w:rsidRPr="00723F16">
      <w:rPr>
        <w:rFonts w:ascii="Times New Roman" w:hAnsi="Times New Roman" w:cs="Times New Roman"/>
        <w:sz w:val="16"/>
        <w:szCs w:val="16"/>
      </w:rPr>
      <w:t>ЛОТ 1</w:t>
    </w:r>
  </w:p>
  <w:p w:rsidR="00E76BF6" w:rsidRDefault="00E76BF6">
    <w:pPr>
      <w:pStyle w:val="ac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73F7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73F7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76A5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373F7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73F7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73F7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76A58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373F7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BF6" w:rsidRDefault="00E76BF6">
      <w:pPr>
        <w:spacing w:after="0" w:line="240" w:lineRule="auto"/>
      </w:pPr>
      <w:r>
        <w:separator/>
      </w:r>
    </w:p>
  </w:footnote>
  <w:footnote w:type="continuationSeparator" w:id="0">
    <w:p w:rsidR="00E76BF6" w:rsidRDefault="00E76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572B3A"/>
    <w:multiLevelType w:val="hybridMultilevel"/>
    <w:tmpl w:val="10DE9BDE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9C670A4"/>
    <w:multiLevelType w:val="hybridMultilevel"/>
    <w:tmpl w:val="11962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23598C"/>
    <w:multiLevelType w:val="hybridMultilevel"/>
    <w:tmpl w:val="1F30D142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165FEB"/>
    <w:multiLevelType w:val="hybridMultilevel"/>
    <w:tmpl w:val="2DB8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CD71859"/>
    <w:multiLevelType w:val="hybridMultilevel"/>
    <w:tmpl w:val="77AEB714"/>
    <w:lvl w:ilvl="0" w:tplc="BA90A07E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7174E7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B82F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20ACC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32655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620B0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C804E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67264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4214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B6BF8"/>
    <w:multiLevelType w:val="hybridMultilevel"/>
    <w:tmpl w:val="25883CE6"/>
    <w:lvl w:ilvl="0" w:tplc="FFA4D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5B05B1"/>
    <w:multiLevelType w:val="hybridMultilevel"/>
    <w:tmpl w:val="EE664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326BF3"/>
    <w:multiLevelType w:val="hybridMultilevel"/>
    <w:tmpl w:val="44143B7C"/>
    <w:lvl w:ilvl="0" w:tplc="6A7CA89A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8A8486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C00DC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E9462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F6E43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D2EE9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EAECE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3A40F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F26C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221278F"/>
    <w:multiLevelType w:val="hybridMultilevel"/>
    <w:tmpl w:val="DFC2CE36"/>
    <w:lvl w:ilvl="0" w:tplc="9F144EA0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3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2864053"/>
    <w:multiLevelType w:val="hybridMultilevel"/>
    <w:tmpl w:val="515E1B60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D1D0D32"/>
    <w:multiLevelType w:val="hybridMultilevel"/>
    <w:tmpl w:val="BDE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11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4"/>
  </w:num>
  <w:num w:numId="16">
    <w:abstractNumId w:val="9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54C40"/>
    <w:rsid w:val="00054E15"/>
    <w:rsid w:val="00071175"/>
    <w:rsid w:val="000735F4"/>
    <w:rsid w:val="0007408F"/>
    <w:rsid w:val="000844F5"/>
    <w:rsid w:val="000A19A7"/>
    <w:rsid w:val="000E5C6B"/>
    <w:rsid w:val="00107957"/>
    <w:rsid w:val="0013289F"/>
    <w:rsid w:val="002141BB"/>
    <w:rsid w:val="0023305B"/>
    <w:rsid w:val="00243467"/>
    <w:rsid w:val="00244A29"/>
    <w:rsid w:val="00264F7F"/>
    <w:rsid w:val="002A689C"/>
    <w:rsid w:val="002E50C9"/>
    <w:rsid w:val="00311E43"/>
    <w:rsid w:val="00324236"/>
    <w:rsid w:val="00356A29"/>
    <w:rsid w:val="00373F72"/>
    <w:rsid w:val="0038095A"/>
    <w:rsid w:val="003C5F78"/>
    <w:rsid w:val="003C66D8"/>
    <w:rsid w:val="003D78F8"/>
    <w:rsid w:val="003F127B"/>
    <w:rsid w:val="00412B32"/>
    <w:rsid w:val="0041726D"/>
    <w:rsid w:val="00452C99"/>
    <w:rsid w:val="00463556"/>
    <w:rsid w:val="00476A58"/>
    <w:rsid w:val="00494B58"/>
    <w:rsid w:val="004C57B7"/>
    <w:rsid w:val="004D02CA"/>
    <w:rsid w:val="004D4A21"/>
    <w:rsid w:val="004F6E69"/>
    <w:rsid w:val="005314CD"/>
    <w:rsid w:val="00535B0E"/>
    <w:rsid w:val="00554881"/>
    <w:rsid w:val="005716E5"/>
    <w:rsid w:val="005F724F"/>
    <w:rsid w:val="0061514B"/>
    <w:rsid w:val="006252BC"/>
    <w:rsid w:val="00637183"/>
    <w:rsid w:val="0065503A"/>
    <w:rsid w:val="006D0DFB"/>
    <w:rsid w:val="006D68B4"/>
    <w:rsid w:val="00723F16"/>
    <w:rsid w:val="007469EC"/>
    <w:rsid w:val="00773642"/>
    <w:rsid w:val="00795C80"/>
    <w:rsid w:val="007C65D5"/>
    <w:rsid w:val="0083402C"/>
    <w:rsid w:val="008514C7"/>
    <w:rsid w:val="008926E0"/>
    <w:rsid w:val="008A137B"/>
    <w:rsid w:val="008B1A21"/>
    <w:rsid w:val="008D048E"/>
    <w:rsid w:val="008D5E8A"/>
    <w:rsid w:val="008F7ABA"/>
    <w:rsid w:val="009070F4"/>
    <w:rsid w:val="00925F31"/>
    <w:rsid w:val="00947072"/>
    <w:rsid w:val="009627AC"/>
    <w:rsid w:val="00964107"/>
    <w:rsid w:val="009C07F5"/>
    <w:rsid w:val="009D1B32"/>
    <w:rsid w:val="009F5FDE"/>
    <w:rsid w:val="00A14639"/>
    <w:rsid w:val="00A302A8"/>
    <w:rsid w:val="00A9262D"/>
    <w:rsid w:val="00AB2882"/>
    <w:rsid w:val="00AB5400"/>
    <w:rsid w:val="00B04856"/>
    <w:rsid w:val="00B26B87"/>
    <w:rsid w:val="00B35109"/>
    <w:rsid w:val="00B37DEB"/>
    <w:rsid w:val="00B4725C"/>
    <w:rsid w:val="00B64F85"/>
    <w:rsid w:val="00B83F20"/>
    <w:rsid w:val="00B96DBF"/>
    <w:rsid w:val="00BA1072"/>
    <w:rsid w:val="00BC3D98"/>
    <w:rsid w:val="00BE6FB8"/>
    <w:rsid w:val="00C34CF7"/>
    <w:rsid w:val="00C44D6A"/>
    <w:rsid w:val="00C62F4F"/>
    <w:rsid w:val="00CA3F5F"/>
    <w:rsid w:val="00CB4FD1"/>
    <w:rsid w:val="00CC5896"/>
    <w:rsid w:val="00CC697D"/>
    <w:rsid w:val="00D0683F"/>
    <w:rsid w:val="00D2146A"/>
    <w:rsid w:val="00D245DA"/>
    <w:rsid w:val="00D76392"/>
    <w:rsid w:val="00DA7CA0"/>
    <w:rsid w:val="00DD74CE"/>
    <w:rsid w:val="00E235D3"/>
    <w:rsid w:val="00E76BF6"/>
    <w:rsid w:val="00EE7F8C"/>
    <w:rsid w:val="00EF6A20"/>
    <w:rsid w:val="00F06B8B"/>
    <w:rsid w:val="00F6159D"/>
    <w:rsid w:val="00F62117"/>
    <w:rsid w:val="00FC52D6"/>
    <w:rsid w:val="00FD39DF"/>
    <w:rsid w:val="00FE663E"/>
    <w:rsid w:val="00FF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A689C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rFonts w:cs="Times New Roman"/>
      <w:b/>
      <w:bCs/>
      <w:kern w:val="28"/>
      <w:sz w:val="28"/>
      <w:szCs w:val="28"/>
      <w:lang w:eastAsia="ru-RU"/>
    </w:rPr>
  </w:style>
  <w:style w:type="paragraph" w:styleId="2">
    <w:name w:val="heading 2"/>
    <w:basedOn w:val="a"/>
    <w:next w:val="-3"/>
    <w:link w:val="20"/>
    <w:uiPriority w:val="99"/>
    <w:qFormat/>
    <w:locked/>
    <w:rsid w:val="002A689C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689C"/>
    <w:rPr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2A689C"/>
    <w:rPr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0239DD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uiPriority w:val="99"/>
    <w:semiHidden/>
    <w:rsid w:val="000239DD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0239DD"/>
    <w:rPr>
      <w:sz w:val="22"/>
      <w:szCs w:val="22"/>
    </w:rPr>
  </w:style>
  <w:style w:type="paragraph" w:styleId="aa">
    <w:name w:val="header"/>
    <w:basedOn w:val="a"/>
    <w:link w:val="a9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0239DD"/>
    <w:rPr>
      <w:sz w:val="22"/>
      <w:szCs w:val="22"/>
    </w:rPr>
  </w:style>
  <w:style w:type="paragraph" w:styleId="ac">
    <w:name w:val="footer"/>
    <w:basedOn w:val="a"/>
    <w:link w:val="ab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uiPriority w:val="99"/>
    <w:semiHidden/>
    <w:rsid w:val="000239DD"/>
    <w:pPr>
      <w:spacing w:after="120" w:line="240" w:lineRule="auto"/>
    </w:pPr>
    <w:rPr>
      <w:rFonts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3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1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B37D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cs="Times New Roman"/>
      <w:sz w:val="28"/>
      <w:szCs w:val="28"/>
      <w:lang w:eastAsia="ru-RU"/>
    </w:rPr>
  </w:style>
  <w:style w:type="paragraph" w:styleId="af5">
    <w:name w:val="Block Text"/>
    <w:basedOn w:val="a"/>
    <w:uiPriority w:val="99"/>
    <w:rsid w:val="00243467"/>
    <w:pPr>
      <w:spacing w:after="0" w:line="240" w:lineRule="auto"/>
      <w:ind w:left="-5220" w:right="-105"/>
      <w:jc w:val="both"/>
    </w:pPr>
    <w:rPr>
      <w:rFonts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paragraph" w:customStyle="1" w:styleId="-4">
    <w:name w:val="Пункт-4"/>
    <w:basedOn w:val="a"/>
    <w:uiPriority w:val="99"/>
    <w:rsid w:val="002A689C"/>
    <w:pPr>
      <w:tabs>
        <w:tab w:val="num" w:pos="2553"/>
      </w:tabs>
      <w:spacing w:after="0" w:line="240" w:lineRule="auto"/>
      <w:ind w:left="568"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5">
    <w:name w:val="Пункт-5"/>
    <w:basedOn w:val="a"/>
    <w:uiPriority w:val="99"/>
    <w:rsid w:val="002A689C"/>
    <w:pPr>
      <w:tabs>
        <w:tab w:val="num" w:pos="1985"/>
      </w:tabs>
      <w:spacing w:after="0" w:line="240" w:lineRule="auto"/>
      <w:ind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6">
    <w:name w:val="Пункт-6"/>
    <w:basedOn w:val="a"/>
    <w:uiPriority w:val="99"/>
    <w:rsid w:val="002A689C"/>
    <w:pPr>
      <w:tabs>
        <w:tab w:val="num" w:pos="1986"/>
      </w:tabs>
      <w:spacing w:after="0" w:line="240" w:lineRule="auto"/>
      <w:ind w:left="1"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7">
    <w:name w:val="Пункт-7"/>
    <w:basedOn w:val="a"/>
    <w:uiPriority w:val="99"/>
    <w:rsid w:val="002A689C"/>
    <w:pPr>
      <w:tabs>
        <w:tab w:val="num" w:pos="360"/>
      </w:tabs>
      <w:spacing w:after="0" w:line="240" w:lineRule="auto"/>
      <w:jc w:val="both"/>
    </w:pPr>
    <w:rPr>
      <w:rFonts w:cs="Times New Roman"/>
      <w:sz w:val="28"/>
      <w:szCs w:val="28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23F16"/>
    <w:rPr>
      <w:rFonts w:ascii="Calibri" w:hAnsi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1299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9526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2015-05-29T07:08:00Z</dcterms:created>
  <dcterms:modified xsi:type="dcterms:W3CDTF">2015-05-29T07:08:00Z</dcterms:modified>
</cp:coreProperties>
</file>