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3BD" w:rsidRPr="00393DCB" w:rsidRDefault="00393DC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93D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393DC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393D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-2015/626</w:t>
      </w:r>
    </w:p>
    <w:p w:rsidR="00393DCB" w:rsidRDefault="00393DC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93D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предложениям на участие в открытом запросе предложений на право заключения договора на Определение рыночной арендной платы, рыночной стоимости, ликвидационной стоимости объектов недвижимого и движимого имущества АО «СХК», а также получение положительного экспертного заключения СРО на отчет оценщика</w:t>
      </w:r>
    </w:p>
    <w:p w:rsidR="002933BD" w:rsidRPr="00393DCB" w:rsidRDefault="00393DC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393D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(901-</w:t>
      </w:r>
      <w:r w:rsidRPr="00393DC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393D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-19630. </w:t>
      </w:r>
      <w:r w:rsidRPr="00393DC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Оценка рыночной стоимости). </w:t>
      </w:r>
    </w:p>
    <w:p w:rsidR="002933BD" w:rsidRPr="00393DCB" w:rsidRDefault="002933B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933BD" w:rsidRPr="00393DCB">
        <w:tc>
          <w:tcPr>
            <w:tcW w:w="5149" w:type="dxa"/>
            <w:hideMark/>
          </w:tcPr>
          <w:p w:rsidR="002933BD" w:rsidRPr="00393DCB" w:rsidRDefault="00393DC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393D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393D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2933BD" w:rsidRPr="00393DCB" w:rsidRDefault="00393DC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93D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«13» мая 2015</w:t>
            </w:r>
            <w:r w:rsidRPr="00393D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2933BD" w:rsidRPr="00393DCB" w:rsidRDefault="002933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33BD" w:rsidRPr="00393DCB" w:rsidRDefault="00393D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3DC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393DC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393DCB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2933BD" w:rsidRPr="00393DCB" w:rsidRDefault="002933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33BD" w:rsidRPr="00393DCB" w:rsidRDefault="00393DC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93D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2933BD" w:rsidRPr="00393DCB" w:rsidRDefault="00393DC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3DC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АО "Сибирский химический комбинат"</w:t>
      </w:r>
    </w:p>
    <w:p w:rsidR="002933BD" w:rsidRPr="00393DCB" w:rsidRDefault="00393D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3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393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393DCB">
        <w:rPr>
          <w:rFonts w:ascii="Times New Roman" w:eastAsia="Times New Roman" w:hAnsi="Times New Roman" w:cs="Times New Roman"/>
          <w:sz w:val="24"/>
          <w:szCs w:val="24"/>
          <w:lang w:eastAsia="ru-RU"/>
        </w:rPr>
        <w:t>: АО "Сибирский химический комбинат"</w:t>
      </w:r>
    </w:p>
    <w:p w:rsidR="002933BD" w:rsidRPr="00393DCB" w:rsidRDefault="00393D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3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393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393DCB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Определение рыночной арендной платы, рыночной стоимости, ликвидационной стоимости объектов недвижимого и движимого имущества АО «СХК», а также получение положительного экспертного заключения СРО на отчет оценщика (901-</w:t>
      </w:r>
      <w:r w:rsidRPr="00393DC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Pr="00393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-19630. Оценка рыночной стоимости). </w:t>
      </w:r>
    </w:p>
    <w:p w:rsidR="002933BD" w:rsidRPr="00393DCB" w:rsidRDefault="00393D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3DC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Определение рыночной арендной платы, рыночной стоимости, ликвидационной стоимости объектов недвижимого и движимого имущества АО «СХК», а также получение положительного экспертного заключения СРО на отчет оценщика (901-</w:t>
      </w:r>
      <w:r w:rsidRPr="00393DC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Pr="00393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-19630. Оценка рыночной стоимости). </w:t>
      </w:r>
    </w:p>
    <w:p w:rsidR="002933BD" w:rsidRPr="00393DCB" w:rsidRDefault="002933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33BD" w:rsidRPr="00393DCB" w:rsidRDefault="00393D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3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3 050 700 (Три миллиона пятьдесят тысяч семьсот) рублей 00 копеек, включая НДС. </w:t>
      </w:r>
    </w:p>
    <w:p w:rsidR="002933BD" w:rsidRPr="00393DCB" w:rsidRDefault="002933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33BD" w:rsidRPr="00393DCB" w:rsidRDefault="00393D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3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393DCB">
        <w:rPr>
          <w:rFonts w:ascii="Times New Roman" w:hAnsi="Times New Roman" w:cs="Times New Roman"/>
          <w:sz w:val="24"/>
          <w:szCs w:val="24"/>
          <w:lang w:eastAsia="ru-RU"/>
        </w:rPr>
        <w:t>№98/4807 (901-</w:t>
      </w:r>
      <w:r w:rsidRPr="00393DCB">
        <w:rPr>
          <w:rFonts w:ascii="Times New Roman" w:hAnsi="Times New Roman" w:cs="Times New Roman"/>
          <w:sz w:val="24"/>
          <w:szCs w:val="24"/>
          <w:lang w:val="en-US" w:eastAsia="ru-RU"/>
        </w:rPr>
        <w:t>SH</w:t>
      </w:r>
      <w:r w:rsidRPr="00393DCB">
        <w:rPr>
          <w:rFonts w:ascii="Times New Roman" w:hAnsi="Times New Roman" w:cs="Times New Roman"/>
          <w:sz w:val="24"/>
          <w:szCs w:val="24"/>
          <w:lang w:eastAsia="ru-RU"/>
        </w:rPr>
        <w:t xml:space="preserve">-19630) </w:t>
      </w:r>
      <w:r w:rsidRPr="00393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Pr="00393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393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393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393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393D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«28» апреля 2015 года в информационно</w:t>
      </w:r>
      <w:r w:rsidRPr="00393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393DCB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393DCB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393DC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93DCB">
        <w:rPr>
          <w:rFonts w:ascii="Times New Roman" w:hAnsi="Times New Roman" w:cs="Times New Roman"/>
          <w:sz w:val="24"/>
          <w:szCs w:val="24"/>
        </w:rPr>
        <w:t xml:space="preserve"> </w:t>
      </w:r>
      <w:r w:rsidRPr="00393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31502307753,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393DCB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393DCB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№150428/0506/294,</w:t>
      </w:r>
      <w:r w:rsidRPr="00393DC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393DC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№R026953.</w:t>
      </w:r>
    </w:p>
    <w:p w:rsidR="002933BD" w:rsidRPr="00393DCB" w:rsidRDefault="002933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33BD" w:rsidRPr="00393DCB" w:rsidRDefault="00393DC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93DCB">
        <w:rPr>
          <w:rFonts w:ascii="Times New Roman" w:hAnsi="Times New Roman" w:cs="Times New Roman"/>
          <w:bCs/>
          <w:sz w:val="24"/>
          <w:szCs w:val="24"/>
        </w:rPr>
        <w:t xml:space="preserve">Заседание Единой закупочной комиссии </w:t>
      </w:r>
      <w:r w:rsidRPr="00393DCB">
        <w:rPr>
          <w:rFonts w:ascii="Times New Roman" w:hAnsi="Times New Roman" w:cs="Times New Roman"/>
          <w:sz w:val="24"/>
          <w:szCs w:val="24"/>
        </w:rPr>
        <w:t xml:space="preserve">АО «СХК» </w:t>
      </w:r>
      <w:r w:rsidRPr="00393DCB">
        <w:rPr>
          <w:rFonts w:ascii="Times New Roman" w:hAnsi="Times New Roman" w:cs="Times New Roman"/>
          <w:bCs/>
          <w:sz w:val="24"/>
          <w:szCs w:val="24"/>
        </w:rPr>
        <w:t>по размещению заказа проводится в заочной форме</w:t>
      </w:r>
      <w:r w:rsidRPr="00393DCB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2933BD" w:rsidRPr="00393DCB" w:rsidRDefault="002933BD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2933BD" w:rsidRPr="00393DCB" w:rsidRDefault="00393DC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3DC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05:00:00 (время московское) «13» мая 2015 года на ЭТП Аук. Конк. Дом:</w:t>
      </w:r>
    </w:p>
    <w:p w:rsidR="002933BD" w:rsidRPr="00393DCB" w:rsidRDefault="00393DC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3DCB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2933BD" w:rsidRPr="00393DCB" w:rsidRDefault="00393DC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3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- 3; </w:t>
      </w:r>
    </w:p>
    <w:p w:rsidR="002933BD" w:rsidRPr="00393DCB" w:rsidRDefault="002933B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33BD" w:rsidRPr="00393DCB" w:rsidRDefault="00393DC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3D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393DC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933BD" w:rsidRPr="00393DCB" w:rsidRDefault="00393D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3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Определение рыночной арендной платы, рыночной стоимости, ликвидационной стоимости объектов недвижимого и движимого имущества АО «СХК», а также получение </w:t>
      </w:r>
      <w:r w:rsidRPr="00393DC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положительного экспертного заключения СРО на отчет оценщика (901-</w:t>
      </w:r>
      <w:r w:rsidRPr="00393DC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Pr="00393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-19630. Оценка рыночной стоимости). </w:t>
      </w:r>
    </w:p>
    <w:p w:rsidR="002933BD" w:rsidRPr="00393DCB" w:rsidRDefault="00393D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3D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461"/>
        <w:gridCol w:w="3132"/>
        <w:gridCol w:w="2045"/>
        <w:gridCol w:w="3829"/>
      </w:tblGrid>
      <w:tr w:rsidR="002933BD" w:rsidRPr="00393DCB" w:rsidTr="00393DCB">
        <w:trPr>
          <w:jc w:val="center"/>
        </w:trPr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3BD" w:rsidRPr="00393DCB" w:rsidRDefault="00393DC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93DC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14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3BD" w:rsidRPr="00393DCB" w:rsidRDefault="00393DC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93DC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3BD" w:rsidRPr="00393DCB" w:rsidRDefault="00393DC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93DC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3BD" w:rsidRPr="00393DCB" w:rsidRDefault="00393DC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93DC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2933BD" w:rsidRPr="00393DCB" w:rsidTr="00393DCB">
        <w:trPr>
          <w:jc w:val="center"/>
        </w:trPr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3BD" w:rsidRPr="00393DCB" w:rsidRDefault="00393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93DC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60266368 </w:t>
            </w:r>
          </w:p>
        </w:tc>
        <w:tc>
          <w:tcPr>
            <w:tcW w:w="14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3BD" w:rsidRPr="00393DCB" w:rsidRDefault="00393DCB" w:rsidP="00393D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93DC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 "Национальное Агентство Оценки и Консалтинга"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3BD" w:rsidRPr="00393DCB" w:rsidRDefault="00393DCB" w:rsidP="00393D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93DC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3BD" w:rsidRPr="00393DCB" w:rsidRDefault="00393DCB" w:rsidP="00393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93DC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1 828 000 (Один миллион восемьсот двадцать восемь тысяч) рублей 00 копеек, НДС не облагается </w:t>
            </w:r>
          </w:p>
        </w:tc>
      </w:tr>
      <w:tr w:rsidR="002933BD" w:rsidRPr="00393DCB" w:rsidTr="00393DCB">
        <w:trPr>
          <w:jc w:val="center"/>
        </w:trPr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3BD" w:rsidRPr="00393DCB" w:rsidRDefault="00393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93DC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60266406 </w:t>
            </w:r>
          </w:p>
        </w:tc>
        <w:tc>
          <w:tcPr>
            <w:tcW w:w="14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3BD" w:rsidRPr="00393DCB" w:rsidRDefault="00393DCB" w:rsidP="00393D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93DC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"Институт оценки собственности и финансовой деятельности"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3BD" w:rsidRPr="00393DCB" w:rsidRDefault="00393DCB" w:rsidP="00393D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93DC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3BD" w:rsidRPr="00393DCB" w:rsidRDefault="00393DCB" w:rsidP="00393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93DC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2 655 000 (Два миллиона шестьсот пятьдесят пять тысяч) рублей 00 копеек, включая НДС </w:t>
            </w:r>
          </w:p>
        </w:tc>
      </w:tr>
      <w:tr w:rsidR="002933BD" w:rsidRPr="00393DCB" w:rsidTr="00393DCB">
        <w:trPr>
          <w:jc w:val="center"/>
        </w:trPr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3BD" w:rsidRPr="00393DCB" w:rsidRDefault="00393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93DC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60266426 </w:t>
            </w:r>
          </w:p>
        </w:tc>
        <w:tc>
          <w:tcPr>
            <w:tcW w:w="14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3BD" w:rsidRPr="00393DCB" w:rsidRDefault="00393DCB" w:rsidP="00393D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93DC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"Центр экономических консультаций и оценки"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3BD" w:rsidRPr="00393DCB" w:rsidRDefault="00393DCB" w:rsidP="00393D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93DC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3BD" w:rsidRPr="00393DCB" w:rsidRDefault="00393DCB" w:rsidP="00393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93DC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1 700 000 (Один миллион семьсот тысяч) рублей 00 копеек, НДС не облагается </w:t>
            </w:r>
          </w:p>
        </w:tc>
      </w:tr>
    </w:tbl>
    <w:p w:rsidR="002933BD" w:rsidRPr="00393DCB" w:rsidRDefault="00393DCB">
      <w:pPr>
        <w:pStyle w:val="af4"/>
        <w:jc w:val="both"/>
        <w:rPr>
          <w:rFonts w:eastAsia="Times New Roman"/>
        </w:rPr>
      </w:pPr>
      <w:r w:rsidRPr="00393DCB">
        <w:rPr>
          <w:rFonts w:eastAsia="Times New Roman"/>
        </w:rPr>
        <w:t>Предложения участников Закрытое акционерное общество "Национальное Агентство Оценки и Консалтинга", Общество с ограниченной ответственностью "Институт оценки собственности и финансовой деятельности", Общество с ограниченной ответственностью "Центр экономических консультаций и оценки" приняты к рассмотрению.</w:t>
      </w:r>
    </w:p>
    <w:p w:rsidR="002933BD" w:rsidRPr="00393DCB" w:rsidRDefault="00393DC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93DC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Секретарь закупочной комиссии (без права голоса)</w:t>
      </w:r>
      <w:r w:rsidRPr="00393D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AF083F" w:rsidRDefault="00AF083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AF083F" w:rsidRDefault="00AF083F" w:rsidP="00AF083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AF083F" w:rsidRDefault="00AF083F" w:rsidP="00AF083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40"/>
        <w:gridCol w:w="2641"/>
        <w:gridCol w:w="2641"/>
        <w:gridCol w:w="2641"/>
      </w:tblGrid>
      <w:tr w:rsidR="00AF083F" w:rsidTr="00AF083F">
        <w:tblPrEx>
          <w:tblCellMar>
            <w:top w:w="0" w:type="dxa"/>
            <w:bottom w:w="0" w:type="dxa"/>
          </w:tblCellMar>
        </w:tblPrEx>
        <w:tc>
          <w:tcPr>
            <w:tcW w:w="2640" w:type="dxa"/>
            <w:shd w:val="clear" w:color="auto" w:fill="auto"/>
          </w:tcPr>
          <w:p w:rsidR="00AF083F" w:rsidRDefault="00AF083F" w:rsidP="00AF0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641" w:type="dxa"/>
            <w:shd w:val="clear" w:color="auto" w:fill="auto"/>
          </w:tcPr>
          <w:p w:rsidR="00AF083F" w:rsidRDefault="00AF083F" w:rsidP="00AF0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641" w:type="dxa"/>
            <w:shd w:val="clear" w:color="auto" w:fill="auto"/>
          </w:tcPr>
          <w:p w:rsidR="00AF083F" w:rsidRDefault="00AF083F" w:rsidP="00AF0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641" w:type="dxa"/>
            <w:shd w:val="clear" w:color="auto" w:fill="auto"/>
          </w:tcPr>
          <w:p w:rsidR="00AF083F" w:rsidRDefault="00AF083F" w:rsidP="00AF0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AF083F" w:rsidTr="00AF083F">
        <w:tblPrEx>
          <w:tblCellMar>
            <w:top w:w="0" w:type="dxa"/>
            <w:bottom w:w="0" w:type="dxa"/>
          </w:tblCellMar>
        </w:tblPrEx>
        <w:tc>
          <w:tcPr>
            <w:tcW w:w="2640" w:type="dxa"/>
            <w:shd w:val="clear" w:color="auto" w:fill="auto"/>
          </w:tcPr>
          <w:p w:rsidR="00AF083F" w:rsidRDefault="00AF083F" w:rsidP="00AF0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641" w:type="dxa"/>
            <w:shd w:val="clear" w:color="auto" w:fill="auto"/>
          </w:tcPr>
          <w:p w:rsidR="00AF083F" w:rsidRDefault="00AF083F" w:rsidP="00AF0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13.05.2015</w:t>
            </w:r>
          </w:p>
        </w:tc>
        <w:tc>
          <w:tcPr>
            <w:tcW w:w="2641" w:type="dxa"/>
            <w:shd w:val="clear" w:color="auto" w:fill="auto"/>
          </w:tcPr>
          <w:p w:rsidR="00AF083F" w:rsidRDefault="00AF083F" w:rsidP="00AF0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19/238Д от 25.11.2014</w:t>
            </w:r>
          </w:p>
        </w:tc>
        <w:tc>
          <w:tcPr>
            <w:tcW w:w="2641" w:type="dxa"/>
            <w:shd w:val="clear" w:color="auto" w:fill="auto"/>
          </w:tcPr>
          <w:p w:rsidR="00AF083F" w:rsidRDefault="00AF083F" w:rsidP="00AF08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5b 32 0b 54 00 01 00 00 02 f5</w:t>
            </w:r>
          </w:p>
        </w:tc>
      </w:tr>
    </w:tbl>
    <w:p w:rsidR="002933BD" w:rsidRPr="00393DCB" w:rsidRDefault="002933BD" w:rsidP="00AF083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2933BD" w:rsidRPr="00393DCB" w:rsidSect="00393DCB">
      <w:footerReference w:type="default" r:id="rId10"/>
      <w:pgSz w:w="11906" w:h="16838"/>
      <w:pgMar w:top="1134" w:right="566" w:bottom="1134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33BD" w:rsidRDefault="00393DCB">
      <w:pPr>
        <w:spacing w:after="0" w:line="240" w:lineRule="auto"/>
      </w:pPr>
      <w:r>
        <w:separator/>
      </w:r>
    </w:p>
  </w:endnote>
  <w:endnote w:type="continuationSeparator" w:id="0">
    <w:p w:rsidR="002933BD" w:rsidRDefault="00393D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33BD" w:rsidRDefault="00393DC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708-SH-2015/626</w:t>
    </w:r>
  </w:p>
  <w:p w:rsidR="002933BD" w:rsidRDefault="00393DC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предложениям на участие в Открытом запросе предложений на право заключения договора на право заключения договора на Определение рыночной арендной платы, рыночной стоимости, ликвидационной стоимости объектов недвижимого и движимого имущества АО «СХК», а также получение положительного экспертного заключения СРО на отчет оценщика (901-SH-19630. Оценка рыночной стоимости). </w:t>
    </w:r>
  </w:p>
  <w:p w:rsidR="002933BD" w:rsidRDefault="002933BD">
    <w:pPr>
      <w:pStyle w:val="a9"/>
      <w:jc w:val="center"/>
      <w:rPr>
        <w:bCs/>
        <w:sz w:val="16"/>
        <w:szCs w:val="16"/>
      </w:rPr>
    </w:pPr>
  </w:p>
  <w:p w:rsidR="002933BD" w:rsidRDefault="002933BD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393DCB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393DCB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AF083F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393DCB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393DCB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AF083F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33BD" w:rsidRDefault="00393DCB">
      <w:pPr>
        <w:spacing w:after="0" w:line="240" w:lineRule="auto"/>
      </w:pPr>
      <w:r>
        <w:separator/>
      </w:r>
    </w:p>
  </w:footnote>
  <w:footnote w:type="continuationSeparator" w:id="0">
    <w:p w:rsidR="002933BD" w:rsidRDefault="00393D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7377B5"/>
    <w:multiLevelType w:val="multilevel"/>
    <w:tmpl w:val="302C5A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393DCB"/>
    <w:rsid w:val="002933BD"/>
    <w:rsid w:val="00393DCB"/>
    <w:rsid w:val="00AF08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3B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933B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933BD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2933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933BD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933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933BD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2933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933BD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2933B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2933BD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2933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2933BD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2933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2933BD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2933BD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2933BD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2933BD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2933B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7E04CC-51C0-47F6-9707-C281A78F9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651</Words>
  <Characters>3712</Characters>
  <Application>Microsoft Office Word</Application>
  <DocSecurity>0</DocSecurity>
  <Lines>30</Lines>
  <Paragraphs>8</Paragraphs>
  <ScaleCrop>false</ScaleCrop>
  <Company/>
  <LinksUpToDate>false</LinksUpToDate>
  <CharactersWithSpaces>4355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dcterms:created xsi:type="dcterms:W3CDTF">2015-05-13T03:21:00Z</dcterms:created>
  <dcterms:modified xsi:type="dcterms:W3CDTF">2015-05-13T03:30:00Z</dcterms:modified>
</cp:coreProperties>
</file>