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690" w:rsidRPr="006E057B" w:rsidRDefault="005B0779" w:rsidP="006E057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E057B">
        <w:rPr>
          <w:rFonts w:ascii="Times New Roman" w:hAnsi="Times New Roman"/>
          <w:b/>
          <w:bCs/>
          <w:sz w:val="28"/>
          <w:szCs w:val="28"/>
        </w:rPr>
        <w:t>ПРОТОКОЛ №7284/268 Р</w:t>
      </w:r>
      <w:proofErr w:type="gramStart"/>
      <w:r w:rsidRPr="006E057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6E057B">
        <w:rPr>
          <w:rFonts w:ascii="Times New Roman" w:hAnsi="Times New Roman"/>
          <w:b/>
          <w:bCs/>
          <w:sz w:val="28"/>
          <w:szCs w:val="28"/>
        </w:rPr>
        <w:t>/П-15-3</w:t>
      </w:r>
    </w:p>
    <w:p w:rsidR="00114690" w:rsidRPr="006E057B" w:rsidRDefault="000761DB" w:rsidP="006E057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E057B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5B0779" w:rsidRPr="006E057B">
        <w:rPr>
          <w:rFonts w:ascii="Times New Roman" w:hAnsi="Times New Roman"/>
          <w:b/>
          <w:bCs/>
          <w:sz w:val="28"/>
          <w:szCs w:val="28"/>
        </w:rPr>
        <w:t xml:space="preserve">по итогам запроса об уточнении заявок </w:t>
      </w:r>
      <w:r w:rsidRPr="006E057B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</w:t>
      </w:r>
      <w:r w:rsidR="005B0779" w:rsidRPr="006E057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E057B">
        <w:rPr>
          <w:rFonts w:ascii="Times New Roman" w:hAnsi="Times New Roman"/>
          <w:b/>
          <w:bCs/>
          <w:sz w:val="28"/>
          <w:szCs w:val="28"/>
        </w:rPr>
        <w:t>по лоту №7284/268</w:t>
      </w:r>
      <w:r w:rsidR="005B0779" w:rsidRPr="006E057B">
        <w:rPr>
          <w:rFonts w:ascii="Times New Roman" w:hAnsi="Times New Roman"/>
          <w:b/>
          <w:bCs/>
          <w:sz w:val="28"/>
          <w:szCs w:val="28"/>
        </w:rPr>
        <w:t> </w:t>
      </w:r>
      <w:r w:rsidRPr="006E057B">
        <w:rPr>
          <w:rFonts w:ascii="Times New Roman" w:hAnsi="Times New Roman"/>
          <w:b/>
          <w:bCs/>
          <w:sz w:val="28"/>
          <w:szCs w:val="28"/>
        </w:rPr>
        <w:t>Р</w:t>
      </w:r>
      <w:proofErr w:type="gramStart"/>
      <w:r w:rsidRPr="006E057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6E057B">
        <w:rPr>
          <w:rFonts w:ascii="Times New Roman" w:hAnsi="Times New Roman"/>
          <w:b/>
          <w:bCs/>
          <w:sz w:val="28"/>
          <w:szCs w:val="28"/>
        </w:rPr>
        <w:t>/П-15 «Поставка сигнализаторов для сооружения энергоблока №4 Ростовской АЭС»</w:t>
      </w:r>
    </w:p>
    <w:p w:rsidR="00114690" w:rsidRPr="006E057B" w:rsidRDefault="00114690" w:rsidP="006E057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114690" w:rsidRPr="006E057B">
        <w:tc>
          <w:tcPr>
            <w:tcW w:w="5210" w:type="dxa"/>
            <w:hideMark/>
          </w:tcPr>
          <w:p w:rsidR="00114690" w:rsidRPr="006E057B" w:rsidRDefault="000761DB" w:rsidP="006E057B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E05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E05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14690" w:rsidRPr="006E057B" w:rsidRDefault="000761DB" w:rsidP="006E057B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E05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5B0779" w:rsidRPr="006E05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16</w:t>
            </w:r>
            <w:r w:rsidRPr="006E05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6E05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6E05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6E05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14690" w:rsidRPr="006E057B" w:rsidRDefault="00114690" w:rsidP="006E057B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0AAD" w:rsidRPr="006E057B" w:rsidRDefault="00EB0AAD" w:rsidP="006E057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E057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E057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E057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E057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E05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E057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E057B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6E057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E057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EB0AAD" w:rsidRPr="006E057B" w:rsidRDefault="00EB0AAD" w:rsidP="006E057B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E057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B0AAD" w:rsidRPr="006E057B" w:rsidRDefault="00EB0AAD" w:rsidP="006E057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>Заказчик: АО «НИАЭП».</w:t>
      </w:r>
    </w:p>
    <w:p w:rsidR="00EB0AAD" w:rsidRPr="006E057B" w:rsidRDefault="00EB0AAD" w:rsidP="006E057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 xml:space="preserve">Организатор </w:t>
      </w:r>
      <w:r w:rsidRPr="006E057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E057B">
        <w:rPr>
          <w:rFonts w:ascii="Times New Roman" w:hAnsi="Times New Roman"/>
          <w:sz w:val="28"/>
          <w:szCs w:val="28"/>
        </w:rPr>
        <w:t>: АО «НИАЭП».</w:t>
      </w:r>
    </w:p>
    <w:p w:rsidR="00EB0AAD" w:rsidRPr="006E057B" w:rsidRDefault="00EB0AAD" w:rsidP="006E057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 xml:space="preserve">Предмет </w:t>
      </w:r>
      <w:r w:rsidRPr="006E057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E057B">
        <w:rPr>
          <w:rFonts w:ascii="Times New Roman" w:hAnsi="Times New Roman"/>
          <w:sz w:val="28"/>
          <w:szCs w:val="28"/>
        </w:rPr>
        <w:t>: право заключения договора на поставку по лоту №7284/268 Р</w:t>
      </w:r>
      <w:proofErr w:type="gramStart"/>
      <w:r w:rsidRPr="006E057B">
        <w:rPr>
          <w:rFonts w:ascii="Times New Roman" w:hAnsi="Times New Roman"/>
          <w:sz w:val="28"/>
          <w:szCs w:val="28"/>
        </w:rPr>
        <w:t>4</w:t>
      </w:r>
      <w:proofErr w:type="gramEnd"/>
      <w:r w:rsidRPr="006E057B">
        <w:rPr>
          <w:rFonts w:ascii="Times New Roman" w:hAnsi="Times New Roman"/>
          <w:sz w:val="28"/>
          <w:szCs w:val="28"/>
        </w:rPr>
        <w:t>/П-15 «Поставка сигнализаторов для сооружения энергоблока №4 Ростовской АЭС».</w:t>
      </w:r>
    </w:p>
    <w:p w:rsidR="00EB0AAD" w:rsidRPr="006E057B" w:rsidRDefault="00EB0AAD" w:rsidP="006E057B">
      <w:pPr>
        <w:ind w:firstLine="567"/>
        <w:rPr>
          <w:rFonts w:ascii="Times New Roman" w:hAnsi="Times New Roman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 xml:space="preserve">Предмет договора: Поставка сигнализаторов для сооружения энергоблока №4 Ростовской АЭС. </w:t>
      </w:r>
    </w:p>
    <w:p w:rsidR="00EB0AAD" w:rsidRPr="006E057B" w:rsidRDefault="00EB0AAD" w:rsidP="006E057B">
      <w:pPr>
        <w:ind w:firstLine="567"/>
        <w:rPr>
          <w:rFonts w:ascii="Times New Roman" w:hAnsi="Times New Roman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 xml:space="preserve">Начальная (максимальная) цена договора: 6 831 606,80 (Шесть миллионов восемьсот тридцать одна тысяча шестьсот шесть) рублей 80 копеек, включая НДС. </w:t>
      </w:r>
    </w:p>
    <w:p w:rsidR="00EB0AAD" w:rsidRPr="006E057B" w:rsidRDefault="00EB0AAD" w:rsidP="006E057B">
      <w:pPr>
        <w:ind w:firstLine="567"/>
        <w:rPr>
          <w:rFonts w:ascii="Times New Roman" w:hAnsi="Times New Roman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B0AAD" w:rsidRPr="006E057B" w:rsidRDefault="00EB0AAD" w:rsidP="006E057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E057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E057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6E057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6E057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E057B">
        <w:rPr>
          <w:rFonts w:ascii="Times New Roman" w:hAnsi="Times New Roman"/>
          <w:sz w:val="28"/>
          <w:szCs w:val="28"/>
        </w:rPr>
        <w:t xml:space="preserve"> опубликован</w:t>
      </w:r>
      <w:r w:rsidRPr="006E057B">
        <w:rPr>
          <w:rFonts w:ascii="Times New Roman" w:hAnsi="Times New Roman"/>
          <w:color w:val="000000"/>
          <w:sz w:val="28"/>
          <w:szCs w:val="28"/>
          <w:lang w:eastAsia="ar-SA"/>
        </w:rPr>
        <w:t>ы «21» мая 2015 года в информационно</w:t>
      </w:r>
      <w:r w:rsidRPr="006E057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E057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E057B">
        <w:rPr>
          <w:rStyle w:val="a3"/>
          <w:rFonts w:ascii="Times New Roman" w:hAnsi="Times New Roman"/>
          <w:sz w:val="28"/>
          <w:szCs w:val="28"/>
        </w:rPr>
        <w:t>/</w:t>
      </w:r>
      <w:r w:rsidRPr="006E057B">
        <w:rPr>
          <w:rFonts w:ascii="Times New Roman" w:hAnsi="Times New Roman"/>
          <w:sz w:val="28"/>
          <w:szCs w:val="28"/>
        </w:rPr>
        <w:t xml:space="preserve">, закупка 31502381634, на официальном сайте о размещении заказов на закупки товаров, работ и услуг для нужд </w:t>
      </w:r>
      <w:proofErr w:type="spellStart"/>
      <w:r w:rsidRPr="006E057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E05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E057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E057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E057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E057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6E057B">
        <w:rPr>
          <w:rFonts w:ascii="Times New Roman" w:hAnsi="Times New Roman"/>
          <w:sz w:val="28"/>
          <w:szCs w:val="28"/>
        </w:rPr>
        <w:t>, закупка №150521/0536/548,</w:t>
      </w:r>
      <w:r w:rsidRPr="006E057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E057B">
        <w:rPr>
          <w:rFonts w:ascii="Times New Roman" w:hAnsi="Times New Roman"/>
          <w:sz w:val="28"/>
          <w:szCs w:val="28"/>
        </w:rPr>
        <w:t>на ЭТП «АКД», закупка №R027103.</w:t>
      </w:r>
    </w:p>
    <w:p w:rsidR="00750C89" w:rsidRPr="006E057B" w:rsidRDefault="00750C89" w:rsidP="006E057B">
      <w:pPr>
        <w:pStyle w:val="310"/>
        <w:ind w:firstLine="540"/>
        <w:rPr>
          <w:rStyle w:val="a3"/>
          <w:b w:val="0"/>
          <w:bCs w:val="0"/>
          <w:color w:val="auto"/>
          <w:sz w:val="28"/>
          <w:szCs w:val="28"/>
        </w:rPr>
      </w:pPr>
      <w:r w:rsidRPr="006E057B">
        <w:rPr>
          <w:b w:val="0"/>
          <w:sz w:val="28"/>
          <w:szCs w:val="28"/>
        </w:rPr>
        <w:t>Заседание закупочной комиссии проводится в 10:00:00 (время московское) «16» июня 2015 года, по адресу: 603006</w:t>
      </w:r>
      <w:r w:rsidRPr="006E057B">
        <w:rPr>
          <w:sz w:val="28"/>
          <w:szCs w:val="28"/>
        </w:rPr>
        <w:t xml:space="preserve">, </w:t>
      </w:r>
      <w:r w:rsidRPr="006E057B">
        <w:rPr>
          <w:b w:val="0"/>
          <w:sz w:val="28"/>
          <w:szCs w:val="28"/>
        </w:rPr>
        <w:t>г.Н.Новгород, пл. Свободы, д.3, малый актовый зал.</w:t>
      </w:r>
    </w:p>
    <w:p w:rsidR="00750C89" w:rsidRPr="006E057B" w:rsidRDefault="00750C89" w:rsidP="006E057B">
      <w:pPr>
        <w:keepLines w:val="0"/>
        <w:ind w:firstLine="540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6E057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E057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50C89" w:rsidRPr="006E057B" w:rsidTr="006E057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Должность</w:t>
            </w:r>
          </w:p>
        </w:tc>
      </w:tr>
      <w:tr w:rsidR="00750C89" w:rsidRPr="006E057B" w:rsidTr="006E057B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750C89" w:rsidRPr="006E057B" w:rsidTr="006E057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ии АО</w:t>
            </w:r>
            <w:proofErr w:type="gramEnd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«НИАЭП»</w:t>
            </w:r>
          </w:p>
        </w:tc>
      </w:tr>
      <w:tr w:rsidR="00750C89" w:rsidRPr="006E057B" w:rsidTr="006E057B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 с правом «вето»:</w:t>
            </w:r>
          </w:p>
        </w:tc>
      </w:tr>
      <w:tr w:rsidR="00750C89" w:rsidRPr="006E057B" w:rsidTr="006E057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Ведущий специалист отдела физической защиты и безопасности финансово-экономической деятельности  АО «НИАЭП»</w:t>
            </w:r>
          </w:p>
        </w:tc>
      </w:tr>
      <w:tr w:rsidR="00750C89" w:rsidRPr="006E057B" w:rsidTr="006E057B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750C89" w:rsidRPr="006E057B" w:rsidTr="006E057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Мильниченко</w:t>
            </w:r>
            <w:proofErr w:type="spellEnd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Росэнергоатом</w:t>
            </w:r>
            <w:proofErr w:type="spellEnd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» присутствовал в режиме видеоконференции)</w:t>
            </w:r>
            <w:proofErr w:type="gramEnd"/>
          </w:p>
        </w:tc>
      </w:tr>
      <w:tr w:rsidR="00750C89" w:rsidRPr="006E057B" w:rsidTr="006E057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Бронников Игорь Владимирович.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Директор по проектированию </w:t>
            </w:r>
            <w:proofErr w:type="gramStart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Курской</w:t>
            </w:r>
            <w:proofErr w:type="gramEnd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АЭС-2 АО «НИАЭП»</w:t>
            </w:r>
          </w:p>
        </w:tc>
      </w:tr>
      <w:tr w:rsidR="00750C89" w:rsidRPr="006E057B" w:rsidTr="006E057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управления методологии и организации закупок АО «НИАЭП»</w:t>
            </w:r>
          </w:p>
        </w:tc>
      </w:tr>
      <w:tr w:rsidR="00750C89" w:rsidRPr="006E057B" w:rsidTr="006E057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Начальник финансового управления по российским проектам АО «НИАЭП»</w:t>
            </w:r>
          </w:p>
        </w:tc>
      </w:tr>
      <w:tr w:rsidR="00750C89" w:rsidRPr="006E057B" w:rsidTr="006E057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50C89" w:rsidRPr="006E057B" w:rsidTr="006E057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50C89" w:rsidRPr="006E057B" w:rsidTr="006E057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Хлыбов</w:t>
            </w:r>
            <w:proofErr w:type="spellEnd"/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группы сопровождения субподрядных договоров АО «НИАЭП»</w:t>
            </w:r>
          </w:p>
        </w:tc>
      </w:tr>
      <w:tr w:rsidR="00750C89" w:rsidRPr="006E057B" w:rsidTr="006E057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Аркатова Евгения Николаевна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Экономист </w:t>
            </w: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II</w:t>
            </w: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категории отдела подготовки конкурсных процедур планово-экономического управления </w:t>
            </w:r>
            <w:proofErr w:type="spellStart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Волгодонского</w:t>
            </w:r>
            <w:proofErr w:type="spellEnd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филиала АО «НИАЭП» (присутствовала в режиме видеоконференции)</w:t>
            </w:r>
          </w:p>
        </w:tc>
      </w:tr>
      <w:tr w:rsidR="00750C89" w:rsidRPr="006E057B" w:rsidTr="006E057B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Секретарь закупочной комиссии без права голоса:</w:t>
            </w:r>
          </w:p>
        </w:tc>
      </w:tr>
      <w:tr w:rsidR="00750C89" w:rsidRPr="006E057B" w:rsidTr="006E057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Беспалова Людмила Маулитзяновна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C89" w:rsidRPr="006E057B" w:rsidRDefault="00750C89" w:rsidP="006E057B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50C89" w:rsidRPr="006E057B" w:rsidRDefault="00750C89" w:rsidP="006E057B">
      <w:pPr>
        <w:keepLines w:val="0"/>
        <w:ind w:firstLine="540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750C89" w:rsidRPr="006E057B" w:rsidRDefault="00750C89" w:rsidP="006E057B">
      <w:pPr>
        <w:keepLines w:val="0"/>
        <w:rPr>
          <w:rFonts w:ascii="Times New Roman" w:hAnsi="Times New Roman"/>
          <w:sz w:val="28"/>
          <w:szCs w:val="28"/>
        </w:rPr>
      </w:pPr>
    </w:p>
    <w:p w:rsidR="00114690" w:rsidRPr="006E057B" w:rsidRDefault="000761DB" w:rsidP="006E057B">
      <w:pPr>
        <w:rPr>
          <w:rFonts w:ascii="Times New Roman" w:hAnsi="Times New Roman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05</w:t>
      </w:r>
      <w:r w:rsidR="00EB0AAD" w:rsidRPr="006E057B">
        <w:rPr>
          <w:rFonts w:ascii="Times New Roman" w:hAnsi="Times New Roman"/>
          <w:sz w:val="28"/>
          <w:szCs w:val="28"/>
        </w:rPr>
        <w:t>.06.</w:t>
      </w:r>
      <w:r w:rsidRPr="006E057B">
        <w:rPr>
          <w:rFonts w:ascii="Times New Roman" w:hAnsi="Times New Roman"/>
          <w:sz w:val="28"/>
          <w:szCs w:val="28"/>
        </w:rPr>
        <w:t>2015 года №7284/268 Р</w:t>
      </w:r>
      <w:proofErr w:type="gramStart"/>
      <w:r w:rsidRPr="006E057B">
        <w:rPr>
          <w:rFonts w:ascii="Times New Roman" w:hAnsi="Times New Roman"/>
          <w:sz w:val="28"/>
          <w:szCs w:val="28"/>
        </w:rPr>
        <w:t>4</w:t>
      </w:r>
      <w:proofErr w:type="gramEnd"/>
      <w:r w:rsidRPr="006E057B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6E057B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E057B">
        <w:rPr>
          <w:rFonts w:ascii="Times New Roman" w:hAnsi="Times New Roman"/>
          <w:sz w:val="28"/>
          <w:szCs w:val="28"/>
        </w:rPr>
        <w:t>:</w:t>
      </w:r>
    </w:p>
    <w:tbl>
      <w:tblPr>
        <w:tblW w:w="5259" w:type="pct"/>
        <w:jc w:val="center"/>
        <w:tblInd w:w="-169" w:type="dxa"/>
        <w:tblCellMar>
          <w:left w:w="0" w:type="dxa"/>
          <w:right w:w="0" w:type="dxa"/>
        </w:tblCellMar>
        <w:tblLook w:val="04A0"/>
      </w:tblPr>
      <w:tblGrid>
        <w:gridCol w:w="1250"/>
        <w:gridCol w:w="2465"/>
        <w:gridCol w:w="2791"/>
        <w:gridCol w:w="4066"/>
      </w:tblGrid>
      <w:tr w:rsidR="00EB0AAD" w:rsidRPr="006E057B" w:rsidTr="006E057B">
        <w:trPr>
          <w:jc w:val="center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6E057B" w:rsidRDefault="00EB0AAD" w:rsidP="006E05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6E057B" w:rsidRDefault="00EB0AAD" w:rsidP="006E05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6E057B" w:rsidRDefault="00EB0AAD" w:rsidP="006E05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6E057B" w:rsidRDefault="00EB0AAD" w:rsidP="006E05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EB0AAD" w:rsidRPr="006E057B" w:rsidTr="006E057B">
        <w:trPr>
          <w:jc w:val="center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6E057B" w:rsidRDefault="00EB0AAD" w:rsidP="006E05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</w:rPr>
              <w:t>60275894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6E057B" w:rsidRDefault="00EB0AAD" w:rsidP="006E05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</w:rPr>
              <w:t>ОАО «Пятигорский завод «Импульс»</w:t>
            </w:r>
          </w:p>
          <w:p w:rsidR="00EB0AAD" w:rsidRPr="006E057B" w:rsidRDefault="00EB0AAD" w:rsidP="006E05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</w:rPr>
              <w:t>ИНН 2632005656</w:t>
            </w:r>
          </w:p>
        </w:tc>
        <w:tc>
          <w:tcPr>
            <w:tcW w:w="1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6E057B" w:rsidRDefault="00EB0AAD" w:rsidP="006E05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</w:rPr>
              <w:t xml:space="preserve">7500, Ставропольский край, </w:t>
            </w:r>
            <w:proofErr w:type="gramStart"/>
            <w:r w:rsidRPr="006E057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6E057B">
              <w:rPr>
                <w:rFonts w:ascii="Times New Roman" w:hAnsi="Times New Roman"/>
                <w:sz w:val="28"/>
                <w:szCs w:val="28"/>
              </w:rPr>
              <w:t>. Пятигорск, Малыгина, 5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6E057B" w:rsidRDefault="009A2BA9" w:rsidP="006E05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2BA9">
              <w:rPr>
                <w:rFonts w:ascii="Times New Roman" w:hAnsi="Times New Roman"/>
                <w:sz w:val="28"/>
                <w:szCs w:val="28"/>
              </w:rPr>
              <w:t>9 425 972,00</w:t>
            </w:r>
            <w:r w:rsidR="00EB0AAD" w:rsidRPr="006E057B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9A2BA9">
              <w:rPr>
                <w:rFonts w:ascii="Times New Roman" w:hAnsi="Times New Roman"/>
                <w:sz w:val="28"/>
                <w:szCs w:val="28"/>
              </w:rPr>
              <w:t>Девять миллионов четыреста двадцать пять тысяч девятьсот семьдесят два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9A2BA9">
              <w:rPr>
                <w:rFonts w:ascii="Times New Roman" w:hAnsi="Times New Roman"/>
                <w:sz w:val="28"/>
                <w:szCs w:val="28"/>
              </w:rPr>
              <w:t xml:space="preserve"> рубля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00 </w:t>
            </w:r>
            <w:r w:rsidRPr="009A2BA9">
              <w:rPr>
                <w:rFonts w:ascii="Times New Roman" w:hAnsi="Times New Roman"/>
                <w:sz w:val="28"/>
                <w:szCs w:val="28"/>
              </w:rPr>
              <w:t>копеек</w:t>
            </w:r>
            <w:r w:rsidR="00EB0AAD" w:rsidRPr="006E057B">
              <w:rPr>
                <w:rFonts w:ascii="Times New Roman" w:hAnsi="Times New Roman"/>
                <w:sz w:val="28"/>
                <w:szCs w:val="28"/>
              </w:rPr>
              <w:t>, включая НДС</w:t>
            </w:r>
            <w:r w:rsidR="00EC0862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</w:tbl>
    <w:p w:rsidR="00EC0862" w:rsidRPr="00EC0862" w:rsidRDefault="00EC0862" w:rsidP="00EC0862">
      <w:pPr>
        <w:pStyle w:val="af1"/>
        <w:widowControl w:val="0"/>
        <w:spacing w:before="0" w:beforeAutospacing="0" w:after="0" w:afterAutospacing="0"/>
        <w:ind w:firstLine="567"/>
        <w:jc w:val="both"/>
        <w:rPr>
          <w:rFonts w:eastAsia="Times New Roman"/>
          <w:i/>
          <w:sz w:val="20"/>
          <w:szCs w:val="28"/>
        </w:rPr>
      </w:pPr>
      <w:r w:rsidRPr="00EC0862">
        <w:rPr>
          <w:rFonts w:eastAsia="Times New Roman"/>
          <w:i/>
          <w:sz w:val="20"/>
          <w:szCs w:val="28"/>
        </w:rPr>
        <w:t>* - после получения уточняющей информации</w:t>
      </w:r>
    </w:p>
    <w:p w:rsidR="006E057B" w:rsidRDefault="00EB0AAD" w:rsidP="006E057B">
      <w:pPr>
        <w:pStyle w:val="af1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6E057B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EB0AAD" w:rsidRPr="006E057B" w:rsidRDefault="00EB0AAD" w:rsidP="006E057B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6E057B">
        <w:rPr>
          <w:sz w:val="28"/>
          <w:szCs w:val="28"/>
        </w:rPr>
        <w:t xml:space="preserve">2. </w:t>
      </w:r>
      <w:r w:rsidR="00750C89" w:rsidRPr="006E057B">
        <w:rPr>
          <w:sz w:val="28"/>
          <w:szCs w:val="28"/>
        </w:rPr>
        <w:t xml:space="preserve">Согласно протоколу </w:t>
      </w:r>
      <w:r w:rsidRPr="006E057B">
        <w:rPr>
          <w:sz w:val="28"/>
          <w:szCs w:val="28"/>
        </w:rPr>
        <w:t xml:space="preserve">рассмотрения заявок на участие в запросе предложений на </w:t>
      </w:r>
      <w:r w:rsidRPr="006E057B">
        <w:rPr>
          <w:sz w:val="28"/>
          <w:szCs w:val="28"/>
        </w:rPr>
        <w:lastRenderedPageBreak/>
        <w:t xml:space="preserve">отборочной стадии </w:t>
      </w:r>
      <w:r w:rsidR="00750C89" w:rsidRPr="006E057B">
        <w:rPr>
          <w:sz w:val="28"/>
          <w:szCs w:val="28"/>
        </w:rPr>
        <w:t>от 09.06.2015 года №7284/268 Р</w:t>
      </w:r>
      <w:proofErr w:type="gramStart"/>
      <w:r w:rsidR="00750C89" w:rsidRPr="006E057B">
        <w:rPr>
          <w:sz w:val="28"/>
          <w:szCs w:val="28"/>
        </w:rPr>
        <w:t>4</w:t>
      </w:r>
      <w:proofErr w:type="gramEnd"/>
      <w:r w:rsidR="00750C89" w:rsidRPr="006E057B">
        <w:rPr>
          <w:sz w:val="28"/>
          <w:szCs w:val="28"/>
        </w:rPr>
        <w:t>/П-15-</w:t>
      </w:r>
      <w:r w:rsidR="0031352D" w:rsidRPr="006E057B">
        <w:rPr>
          <w:sz w:val="28"/>
          <w:szCs w:val="28"/>
        </w:rPr>
        <w:t xml:space="preserve">2 </w:t>
      </w:r>
      <w:r w:rsidRPr="006E057B">
        <w:rPr>
          <w:sz w:val="28"/>
          <w:szCs w:val="28"/>
        </w:rPr>
        <w:t>закупочной комиссией были</w:t>
      </w:r>
      <w:r w:rsidRPr="006E057B">
        <w:rPr>
          <w:i/>
          <w:iCs/>
          <w:sz w:val="28"/>
          <w:szCs w:val="28"/>
        </w:rPr>
        <w:t xml:space="preserve"> </w:t>
      </w:r>
      <w:r w:rsidRPr="006E057B">
        <w:rPr>
          <w:sz w:val="28"/>
          <w:szCs w:val="28"/>
        </w:rPr>
        <w:t>приняты следующие решения:</w:t>
      </w:r>
    </w:p>
    <w:p w:rsidR="00EB0AAD" w:rsidRPr="006E057B" w:rsidRDefault="00EB0AAD" w:rsidP="006E057B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6E057B">
        <w:rPr>
          <w:sz w:val="28"/>
          <w:szCs w:val="28"/>
        </w:rPr>
        <w:t xml:space="preserve">2.1. В соответствии с п. 19.8, 14.8.4 ЕОСЗ и пунктом 7.5 Части 2 Тома 1 закупочной  документации  направить запрос по уточнению заявки на участие в запросе предложений, а именно: </w:t>
      </w:r>
    </w:p>
    <w:p w:rsidR="00EB0AAD" w:rsidRPr="006E057B" w:rsidRDefault="00EB0AAD" w:rsidP="006E057B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6E057B">
        <w:rPr>
          <w:sz w:val="28"/>
          <w:szCs w:val="28"/>
        </w:rPr>
        <w:t xml:space="preserve">2.1.1. направить участнику запроса предложений ОАО «Пятигорский завод «Импульс» запрос о разъяснении положений заявки. </w:t>
      </w:r>
    </w:p>
    <w:p w:rsidR="00750C89" w:rsidRPr="006E057B" w:rsidRDefault="00750C89" w:rsidP="006E057B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</w:p>
    <w:p w:rsidR="00750C89" w:rsidRPr="006E057B" w:rsidRDefault="00750C89" w:rsidP="006E057B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 xml:space="preserve">3. По результатам </w:t>
      </w:r>
      <w:r w:rsidR="0031352D" w:rsidRPr="006E057B">
        <w:rPr>
          <w:rFonts w:ascii="Times New Roman" w:hAnsi="Times New Roman"/>
          <w:sz w:val="28"/>
          <w:szCs w:val="28"/>
        </w:rPr>
        <w:t xml:space="preserve">повторного </w:t>
      </w:r>
      <w:r w:rsidRPr="006E057B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31352D" w:rsidRPr="006E057B">
        <w:rPr>
          <w:rFonts w:ascii="Times New Roman" w:hAnsi="Times New Roman"/>
          <w:sz w:val="28"/>
          <w:szCs w:val="28"/>
        </w:rPr>
        <w:t>,</w:t>
      </w:r>
      <w:r w:rsidRPr="006E057B">
        <w:rPr>
          <w:rFonts w:ascii="Times New Roman" w:hAnsi="Times New Roman"/>
          <w:sz w:val="28"/>
          <w:szCs w:val="28"/>
        </w:rPr>
        <w:t xml:space="preserve"> </w:t>
      </w:r>
      <w:r w:rsidR="0031352D" w:rsidRPr="006E057B">
        <w:rPr>
          <w:rFonts w:ascii="Times New Roman" w:eastAsia="Calibri" w:hAnsi="Times New Roman"/>
          <w:sz w:val="28"/>
          <w:szCs w:val="28"/>
        </w:rPr>
        <w:t xml:space="preserve">с учетом документов, представленных на основании запроса об уточнении заявок, </w:t>
      </w:r>
      <w:r w:rsidRPr="006E057B">
        <w:rPr>
          <w:rFonts w:ascii="Times New Roman" w:hAnsi="Times New Roman"/>
          <w:sz w:val="28"/>
          <w:szCs w:val="28"/>
        </w:rPr>
        <w:t>закупочной комиссией были</w:t>
      </w:r>
      <w:r w:rsidRPr="006E057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E057B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50C89" w:rsidRPr="006E057B" w:rsidRDefault="00750C89" w:rsidP="006E057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E057B">
        <w:rPr>
          <w:sz w:val="28"/>
          <w:szCs w:val="28"/>
        </w:rPr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750C89" w:rsidRPr="006E057B" w:rsidRDefault="00750C89" w:rsidP="006E057B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6E057B">
        <w:rPr>
          <w:sz w:val="28"/>
          <w:szCs w:val="28"/>
        </w:rPr>
        <w:t xml:space="preserve">3.1.1. </w:t>
      </w:r>
      <w:r w:rsidRPr="006E057B">
        <w:rPr>
          <w:rFonts w:eastAsia="Times New Roman"/>
          <w:sz w:val="28"/>
          <w:szCs w:val="28"/>
        </w:rPr>
        <w:t xml:space="preserve">ОАО «Пятигорский завод «Импульс» на основании пункта 19.8.1, подпунктов </w:t>
      </w:r>
      <w:proofErr w:type="spellStart"/>
      <w:r w:rsidRPr="006E057B">
        <w:rPr>
          <w:rFonts w:eastAsia="Times New Roman"/>
          <w:sz w:val="28"/>
          <w:szCs w:val="28"/>
        </w:rPr>
        <w:t>д</w:t>
      </w:r>
      <w:proofErr w:type="spellEnd"/>
      <w:r w:rsidRPr="006E057B">
        <w:rPr>
          <w:rFonts w:eastAsia="Times New Roman"/>
          <w:sz w:val="28"/>
          <w:szCs w:val="28"/>
        </w:rPr>
        <w:t xml:space="preserve">) пункта 14.9.4 ЕОСЗ и подпунктов </w:t>
      </w:r>
      <w:proofErr w:type="spellStart"/>
      <w:r w:rsidRPr="006E057B">
        <w:rPr>
          <w:rFonts w:eastAsia="Times New Roman"/>
          <w:sz w:val="28"/>
          <w:szCs w:val="28"/>
        </w:rPr>
        <w:t>д</w:t>
      </w:r>
      <w:proofErr w:type="spellEnd"/>
      <w:r w:rsidRPr="006E057B">
        <w:rPr>
          <w:rFonts w:eastAsia="Times New Roman"/>
          <w:sz w:val="28"/>
          <w:szCs w:val="28"/>
        </w:rPr>
        <w:t xml:space="preserve">) пункта </w:t>
      </w:r>
      <w:r w:rsidR="0031352D" w:rsidRPr="006E057B">
        <w:rPr>
          <w:rFonts w:eastAsia="Times New Roman"/>
          <w:sz w:val="28"/>
          <w:szCs w:val="28"/>
        </w:rPr>
        <w:t>8.3. части 2 тома 1</w:t>
      </w:r>
      <w:r w:rsidRPr="006E057B">
        <w:rPr>
          <w:rFonts w:eastAsia="Times New Roman"/>
          <w:sz w:val="28"/>
          <w:szCs w:val="28"/>
        </w:rPr>
        <w:t xml:space="preserve"> закупочной документации, а именно:</w:t>
      </w:r>
    </w:p>
    <w:p w:rsidR="0031352D" w:rsidRPr="006E057B" w:rsidRDefault="0031352D" w:rsidP="006E057B">
      <w:pPr>
        <w:keepLines w:val="0"/>
        <w:rPr>
          <w:rFonts w:ascii="Times New Roman" w:hAnsi="Times New Roman"/>
          <w:sz w:val="28"/>
          <w:szCs w:val="28"/>
        </w:rPr>
      </w:pPr>
      <w:r w:rsidRPr="006E057B">
        <w:rPr>
          <w:rFonts w:ascii="Times New Roman" w:hAnsi="Times New Roman"/>
          <w:sz w:val="28"/>
          <w:szCs w:val="28"/>
        </w:rPr>
        <w:t>- цена заявки превышает начальную (максимальную) цену.</w:t>
      </w:r>
    </w:p>
    <w:p w:rsidR="0031352D" w:rsidRPr="006E057B" w:rsidRDefault="0031352D" w:rsidP="006E057B">
      <w:pPr>
        <w:keepLines w:val="0"/>
        <w:widowControl w:val="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E057B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31352D" w:rsidRPr="006E057B" w:rsidRDefault="0031352D" w:rsidP="006E057B">
      <w:pPr>
        <w:keepLines w:val="0"/>
        <w:widowControl w:val="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E057B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31352D" w:rsidRPr="006E057B" w:rsidRDefault="0031352D" w:rsidP="006E057B">
      <w:pPr>
        <w:keepLines w:val="0"/>
        <w:widowControl w:val="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E057B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1352D" w:rsidRPr="006E057B" w:rsidRDefault="0031352D" w:rsidP="006E057B">
      <w:pPr>
        <w:keepLines w:val="0"/>
        <w:widowControl w:val="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E057B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31352D" w:rsidRPr="006E057B" w:rsidRDefault="0031352D" w:rsidP="006E057B">
      <w:pPr>
        <w:pStyle w:val="1"/>
        <w:ind w:left="0" w:firstLine="540"/>
        <w:outlineLvl w:val="0"/>
        <w:rPr>
          <w:b/>
          <w:sz w:val="28"/>
          <w:szCs w:val="28"/>
        </w:rPr>
      </w:pPr>
    </w:p>
    <w:p w:rsidR="0031352D" w:rsidRPr="006E057B" w:rsidRDefault="0031352D" w:rsidP="006E057B">
      <w:pPr>
        <w:pStyle w:val="1"/>
        <w:ind w:left="0" w:firstLine="540"/>
        <w:outlineLvl w:val="0"/>
        <w:rPr>
          <w:rStyle w:val="a3"/>
          <w:rFonts w:eastAsia="Times New Roman"/>
          <w:b/>
          <w:color w:val="auto"/>
          <w:sz w:val="28"/>
          <w:szCs w:val="28"/>
        </w:rPr>
      </w:pPr>
      <w:r w:rsidRPr="006E057B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1352D" w:rsidRPr="006E057B" w:rsidTr="000C771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Подпись/Дата</w:t>
            </w:r>
          </w:p>
        </w:tc>
      </w:tr>
      <w:tr w:rsidR="0031352D" w:rsidRPr="006E057B" w:rsidTr="000C771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31352D" w:rsidRPr="006E057B" w:rsidTr="000C771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 с правом «вето»:</w:t>
            </w: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6E057B">
                <w:rPr>
                  <w:rFonts w:ascii="Times New Roman" w:hAnsi="Times New Roman"/>
                  <w:sz w:val="28"/>
                  <w:szCs w:val="28"/>
                  <w:lang w:eastAsia="en-US"/>
                </w:rPr>
                <w:t>Ткачев</w:t>
              </w:r>
            </w:hyperlink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Мильниченко</w:t>
            </w:r>
            <w:proofErr w:type="spellEnd"/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Бронников Игорь Владимирович.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Хлыбов</w:t>
            </w:r>
            <w:proofErr w:type="spellEnd"/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Аркатова Евгения Николаевна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1352D" w:rsidRPr="006E057B" w:rsidTr="000C771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Секретарь закупочной комиссии (без права голоса):</w:t>
            </w:r>
          </w:p>
        </w:tc>
      </w:tr>
      <w:tr w:rsidR="0031352D" w:rsidRPr="006E057B" w:rsidTr="000C771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2D" w:rsidRPr="006E057B" w:rsidRDefault="0031352D" w:rsidP="006E057B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6E057B">
              <w:rPr>
                <w:rFonts w:ascii="Times New Roman" w:hAnsi="Times New Roman"/>
                <w:sz w:val="28"/>
                <w:szCs w:val="28"/>
                <w:lang w:eastAsia="en-US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2D" w:rsidRPr="006E057B" w:rsidRDefault="0031352D" w:rsidP="006E057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0761DB" w:rsidRPr="006E057B" w:rsidRDefault="0031352D" w:rsidP="006E057B">
      <w:pPr>
        <w:pStyle w:val="af1"/>
        <w:spacing w:before="0" w:beforeAutospacing="0" w:after="0" w:afterAutospacing="0"/>
        <w:jc w:val="both"/>
        <w:rPr>
          <w:rFonts w:eastAsiaTheme="minorHAnsi"/>
          <w:sz w:val="20"/>
          <w:szCs w:val="28"/>
        </w:rPr>
      </w:pPr>
      <w:proofErr w:type="spellStart"/>
      <w:r w:rsidRPr="006E057B">
        <w:rPr>
          <w:rFonts w:eastAsiaTheme="minorHAnsi"/>
          <w:sz w:val="20"/>
          <w:szCs w:val="28"/>
        </w:rPr>
        <w:t>Шахнюк</w:t>
      </w:r>
      <w:proofErr w:type="spellEnd"/>
      <w:r w:rsidRPr="006E057B">
        <w:rPr>
          <w:rFonts w:eastAsiaTheme="minorHAnsi"/>
          <w:sz w:val="20"/>
          <w:szCs w:val="28"/>
        </w:rPr>
        <w:t xml:space="preserve"> Н.А., 21-32</w:t>
      </w:r>
    </w:p>
    <w:sectPr w:rsidR="000761DB" w:rsidRPr="006E057B" w:rsidSect="006E057B">
      <w:footerReference w:type="default" r:id="rId11"/>
      <w:pgSz w:w="11906" w:h="16838"/>
      <w:pgMar w:top="964" w:right="737" w:bottom="851" w:left="1134" w:header="709" w:footer="5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D29" w:rsidRDefault="00153D29">
      <w:r>
        <w:separator/>
      </w:r>
    </w:p>
  </w:endnote>
  <w:endnote w:type="continuationSeparator" w:id="0">
    <w:p w:rsidR="00153D29" w:rsidRDefault="00153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690" w:rsidRDefault="000761D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№7284/268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5B0779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5B0779">
      <w:rPr>
        <w:rFonts w:ascii="Times New Roman" w:hAnsi="Times New Roman"/>
        <w:sz w:val="16"/>
        <w:szCs w:val="16"/>
      </w:rPr>
      <w:t>16</w:t>
    </w:r>
    <w:r>
      <w:rPr>
        <w:rFonts w:ascii="Times New Roman" w:hAnsi="Times New Roman"/>
        <w:sz w:val="16"/>
        <w:szCs w:val="16"/>
      </w:rPr>
      <w:t>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</w:t>
    </w:r>
    <w:r w:rsidR="005B0779" w:rsidRPr="005B0779">
      <w:rPr>
        <w:rFonts w:ascii="Times New Roman" w:hAnsi="Times New Roman"/>
        <w:sz w:val="16"/>
        <w:szCs w:val="16"/>
      </w:rPr>
      <w:t xml:space="preserve"> по итогам запроса об уточнении заявок</w:t>
    </w:r>
    <w:r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поставкупо лоту №7284/268 Р4/П-15 «Поставка сигнализаторов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14690" w:rsidRDefault="000761D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1469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14690">
          <w:rPr>
            <w:rFonts w:ascii="Times New Roman" w:hAnsi="Times New Roman"/>
            <w:sz w:val="16"/>
            <w:szCs w:val="16"/>
          </w:rPr>
          <w:fldChar w:fldCharType="separate"/>
        </w:r>
        <w:r w:rsidR="00C12A32">
          <w:rPr>
            <w:rFonts w:ascii="Times New Roman" w:hAnsi="Times New Roman"/>
            <w:noProof/>
            <w:sz w:val="16"/>
            <w:szCs w:val="16"/>
          </w:rPr>
          <w:t>3</w:t>
        </w:r>
        <w:r w:rsidR="0011469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1469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14690">
          <w:rPr>
            <w:rFonts w:ascii="Times New Roman" w:hAnsi="Times New Roman"/>
            <w:sz w:val="16"/>
            <w:szCs w:val="16"/>
          </w:rPr>
          <w:fldChar w:fldCharType="separate"/>
        </w:r>
        <w:r w:rsidR="00C12A32">
          <w:rPr>
            <w:rFonts w:ascii="Times New Roman" w:hAnsi="Times New Roman"/>
            <w:noProof/>
            <w:sz w:val="16"/>
            <w:szCs w:val="16"/>
          </w:rPr>
          <w:t>3</w:t>
        </w:r>
        <w:r w:rsidR="0011469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D29" w:rsidRDefault="00153D29">
      <w:r>
        <w:separator/>
      </w:r>
    </w:p>
  </w:footnote>
  <w:footnote w:type="continuationSeparator" w:id="0">
    <w:p w:rsidR="00153D29" w:rsidRDefault="00153D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D61BB"/>
    <w:multiLevelType w:val="hybridMultilevel"/>
    <w:tmpl w:val="4224C34C"/>
    <w:lvl w:ilvl="0" w:tplc="0AB87282">
      <w:start w:val="9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C7B"/>
    <w:rsid w:val="000761DB"/>
    <w:rsid w:val="00114690"/>
    <w:rsid w:val="00153D29"/>
    <w:rsid w:val="0031352D"/>
    <w:rsid w:val="004D7C7B"/>
    <w:rsid w:val="004E7B59"/>
    <w:rsid w:val="005B0779"/>
    <w:rsid w:val="006E057B"/>
    <w:rsid w:val="00750C89"/>
    <w:rsid w:val="009A2BA9"/>
    <w:rsid w:val="00C12A32"/>
    <w:rsid w:val="00C65FC5"/>
    <w:rsid w:val="00E0713D"/>
    <w:rsid w:val="00EB0AAD"/>
    <w:rsid w:val="00EC0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69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1469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1469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1469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469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1469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1469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146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1469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146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1469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1469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1469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sid w:val="001146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1469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1469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1469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1469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1469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11469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EB0AA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1">
    <w:name w:val="Абзац списка1"/>
    <w:basedOn w:val="a"/>
    <w:uiPriority w:val="99"/>
    <w:rsid w:val="00EB0AAD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4D8B8-BB1F-4B93-975E-85F1F23E9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2015-06-17T11:28:00Z</cp:lastPrinted>
  <dcterms:created xsi:type="dcterms:W3CDTF">2015-06-09T15:05:00Z</dcterms:created>
  <dcterms:modified xsi:type="dcterms:W3CDTF">2015-06-17T11:31:00Z</dcterms:modified>
</cp:coreProperties>
</file>