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12E6" w:rsidRPr="001D1192" w:rsidRDefault="0063604D" w:rsidP="001D1192">
      <w:pPr>
        <w:pStyle w:val="ab"/>
        <w:spacing w:after="0" w:line="276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1D1192">
        <w:rPr>
          <w:rFonts w:ascii="Times New Roman" w:hAnsi="Times New Roman"/>
          <w:b/>
          <w:bCs/>
          <w:sz w:val="28"/>
          <w:szCs w:val="28"/>
        </w:rPr>
        <w:t>П</w:t>
      </w:r>
      <w:r w:rsidR="00310929" w:rsidRPr="001D1192">
        <w:rPr>
          <w:rFonts w:ascii="Times New Roman" w:hAnsi="Times New Roman"/>
          <w:b/>
          <w:bCs/>
          <w:sz w:val="28"/>
          <w:szCs w:val="28"/>
        </w:rPr>
        <w:t>РОТОКОЛ № 7408/498 Блр</w:t>
      </w:r>
      <w:proofErr w:type="gramStart"/>
      <w:r w:rsidR="00310929" w:rsidRPr="001D1192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="00310929" w:rsidRPr="001D1192">
        <w:rPr>
          <w:rFonts w:ascii="Times New Roman" w:hAnsi="Times New Roman"/>
          <w:b/>
          <w:bCs/>
          <w:sz w:val="28"/>
          <w:szCs w:val="28"/>
        </w:rPr>
        <w:t>,2/П-15-4</w:t>
      </w:r>
      <w:r w:rsidRPr="001D1192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9812E6" w:rsidRPr="001D1192" w:rsidRDefault="0063604D" w:rsidP="001D1192">
      <w:pPr>
        <w:pStyle w:val="ab"/>
        <w:spacing w:after="0" w:line="276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1D1192">
        <w:rPr>
          <w:rFonts w:ascii="Times New Roman" w:hAnsi="Times New Roman"/>
          <w:b/>
          <w:bCs/>
          <w:sz w:val="28"/>
          <w:szCs w:val="28"/>
        </w:rPr>
        <w:t xml:space="preserve">заседания </w:t>
      </w:r>
      <w:r w:rsidR="00410B38" w:rsidRPr="001D1192">
        <w:rPr>
          <w:rFonts w:ascii="Times New Roman" w:hAnsi="Times New Roman"/>
          <w:b/>
          <w:bCs/>
          <w:sz w:val="28"/>
          <w:szCs w:val="28"/>
        </w:rPr>
        <w:t>Конкурсной</w:t>
      </w:r>
      <w:r w:rsidRPr="001D1192">
        <w:rPr>
          <w:rFonts w:ascii="Times New Roman" w:hAnsi="Times New Roman"/>
          <w:b/>
          <w:bCs/>
          <w:sz w:val="28"/>
          <w:szCs w:val="28"/>
        </w:rPr>
        <w:t xml:space="preserve"> комиссии по рассмотрению заявок на отборочной стадии по открытому запросу предложений на право заключения договора на поставку по лоту №7408/498 Блр</w:t>
      </w:r>
      <w:proofErr w:type="gramStart"/>
      <w:r w:rsidRPr="001D1192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Pr="001D1192">
        <w:rPr>
          <w:rFonts w:ascii="Times New Roman" w:hAnsi="Times New Roman"/>
          <w:b/>
          <w:bCs/>
          <w:sz w:val="28"/>
          <w:szCs w:val="28"/>
        </w:rPr>
        <w:t>,2/П-15 «Поставка задвижек DN до 400 мм для сооружения энергоблоков №1 и №2 Белорусской АЭС»</w:t>
      </w:r>
    </w:p>
    <w:p w:rsidR="009812E6" w:rsidRPr="001D1192" w:rsidRDefault="009812E6" w:rsidP="001D1192">
      <w:pPr>
        <w:pStyle w:val="ab"/>
        <w:spacing w:after="0" w:line="276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4"/>
        <w:gridCol w:w="5117"/>
      </w:tblGrid>
      <w:tr w:rsidR="009812E6" w:rsidRPr="001D1192">
        <w:tc>
          <w:tcPr>
            <w:tcW w:w="5210" w:type="dxa"/>
            <w:hideMark/>
          </w:tcPr>
          <w:p w:rsidR="009812E6" w:rsidRPr="001D1192" w:rsidRDefault="0063604D" w:rsidP="001D1192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1D119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1D1192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9812E6" w:rsidRPr="001D1192" w:rsidRDefault="0063604D" w:rsidP="001D1192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1D1192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</w:t>
            </w:r>
            <w:r w:rsidR="00030549" w:rsidRPr="001D119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14</w:t>
            </w:r>
            <w:r w:rsidR="00030549" w:rsidRPr="001D1192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» </w:t>
            </w:r>
            <w:proofErr w:type="spellStart"/>
            <w:r w:rsidR="00030549" w:rsidRPr="001D1192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ию</w:t>
            </w:r>
            <w:proofErr w:type="spellEnd"/>
            <w:r w:rsidR="00030549" w:rsidRPr="001D119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л</w:t>
            </w:r>
            <w:r w:rsidRPr="001D1192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я 2015</w:t>
            </w:r>
            <w:r w:rsidRPr="001D119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9812E6" w:rsidRPr="001D1192" w:rsidRDefault="009812E6" w:rsidP="001D1192">
      <w:pPr>
        <w:pStyle w:val="ab"/>
        <w:spacing w:after="0" w:line="276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10B38" w:rsidRPr="001D1192" w:rsidRDefault="00410B38" w:rsidP="001D1192">
      <w:pPr>
        <w:tabs>
          <w:tab w:val="left" w:pos="252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1D1192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1D1192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D1192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1D1192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1D1192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1D1192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D1192">
        <w:rPr>
          <w:rFonts w:ascii="Times New Roman" w:hAnsi="Times New Roman"/>
          <w:sz w:val="28"/>
          <w:szCs w:val="28"/>
        </w:rPr>
        <w:t>» (протокол от 07.02.2012 №37) (далее – ЕОСЗ) в его действующей редакции,</w:t>
      </w:r>
      <w:r w:rsidRPr="001D1192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1D1192">
        <w:rPr>
          <w:rFonts w:ascii="Times New Roman" w:hAnsi="Times New Roman"/>
          <w:sz w:val="28"/>
          <w:szCs w:val="28"/>
        </w:rPr>
        <w:t>с использованием функционала ЭТП «АКД» согласно регламенту ее работы.</w:t>
      </w:r>
      <w:proofErr w:type="gramEnd"/>
    </w:p>
    <w:p w:rsidR="00410B38" w:rsidRPr="001D1192" w:rsidRDefault="00410B38" w:rsidP="001D1192">
      <w:pPr>
        <w:tabs>
          <w:tab w:val="left" w:pos="252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</w:p>
    <w:p w:rsidR="00410B38" w:rsidRPr="001D1192" w:rsidRDefault="00410B38" w:rsidP="001D1192">
      <w:pPr>
        <w:tabs>
          <w:tab w:val="left" w:pos="252"/>
        </w:tabs>
        <w:spacing w:line="276" w:lineRule="auto"/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1D1192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410B38" w:rsidRPr="001D1192" w:rsidRDefault="00410B38" w:rsidP="001D1192">
      <w:pPr>
        <w:tabs>
          <w:tab w:val="left" w:pos="252"/>
        </w:tabs>
        <w:spacing w:line="276" w:lineRule="auto"/>
        <w:ind w:firstLine="567"/>
        <w:outlineLvl w:val="0"/>
        <w:rPr>
          <w:rFonts w:ascii="Times New Roman" w:hAnsi="Times New Roman"/>
          <w:sz w:val="28"/>
          <w:szCs w:val="28"/>
        </w:rPr>
      </w:pPr>
      <w:r w:rsidRPr="001D1192">
        <w:rPr>
          <w:rFonts w:ascii="Times New Roman" w:hAnsi="Times New Roman"/>
          <w:sz w:val="28"/>
          <w:szCs w:val="28"/>
        </w:rPr>
        <w:t>Заказчик: АО АСЭ.</w:t>
      </w:r>
    </w:p>
    <w:p w:rsidR="00410B38" w:rsidRPr="001D1192" w:rsidRDefault="00410B38" w:rsidP="001D1192">
      <w:pPr>
        <w:tabs>
          <w:tab w:val="left" w:pos="252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1D1192">
        <w:rPr>
          <w:rFonts w:ascii="Times New Roman" w:hAnsi="Times New Roman"/>
          <w:sz w:val="28"/>
          <w:szCs w:val="28"/>
        </w:rPr>
        <w:t xml:space="preserve">Организатор </w:t>
      </w:r>
      <w:r w:rsidRPr="001D1192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1D1192">
        <w:rPr>
          <w:rFonts w:ascii="Times New Roman" w:hAnsi="Times New Roman"/>
          <w:sz w:val="28"/>
          <w:szCs w:val="28"/>
        </w:rPr>
        <w:t>: АО «НИАЭП».</w:t>
      </w:r>
    </w:p>
    <w:p w:rsidR="00410B38" w:rsidRPr="001D1192" w:rsidRDefault="00410B38" w:rsidP="001D1192">
      <w:pPr>
        <w:tabs>
          <w:tab w:val="left" w:pos="252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1D1192">
        <w:rPr>
          <w:rFonts w:ascii="Times New Roman" w:hAnsi="Times New Roman"/>
          <w:sz w:val="28"/>
          <w:szCs w:val="28"/>
        </w:rPr>
        <w:t xml:space="preserve">Предмет </w:t>
      </w:r>
      <w:r w:rsidRPr="001D1192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1D1192">
        <w:rPr>
          <w:rFonts w:ascii="Times New Roman" w:hAnsi="Times New Roman"/>
          <w:sz w:val="28"/>
          <w:szCs w:val="28"/>
        </w:rPr>
        <w:t>: право заключения договора на поставку по лоту №7408/498 Блр</w:t>
      </w:r>
      <w:proofErr w:type="gramStart"/>
      <w:r w:rsidRPr="001D1192">
        <w:rPr>
          <w:rFonts w:ascii="Times New Roman" w:hAnsi="Times New Roman"/>
          <w:sz w:val="28"/>
          <w:szCs w:val="28"/>
        </w:rPr>
        <w:t>1</w:t>
      </w:r>
      <w:proofErr w:type="gramEnd"/>
      <w:r w:rsidRPr="001D1192">
        <w:rPr>
          <w:rFonts w:ascii="Times New Roman" w:hAnsi="Times New Roman"/>
          <w:sz w:val="28"/>
          <w:szCs w:val="28"/>
        </w:rPr>
        <w:t xml:space="preserve">,2/П-15 «Поставка задвижек </w:t>
      </w:r>
      <w:r w:rsidRPr="001D1192">
        <w:rPr>
          <w:rFonts w:ascii="Times New Roman" w:hAnsi="Times New Roman"/>
          <w:sz w:val="28"/>
          <w:szCs w:val="28"/>
          <w:lang w:val="en-US"/>
        </w:rPr>
        <w:t>DN</w:t>
      </w:r>
      <w:r w:rsidRPr="001D1192">
        <w:rPr>
          <w:rFonts w:ascii="Times New Roman" w:hAnsi="Times New Roman"/>
          <w:sz w:val="28"/>
          <w:szCs w:val="28"/>
        </w:rPr>
        <w:t xml:space="preserve"> до 400 мм для сооружения энергоблоков №1 и №2 Белорусской АЭС».</w:t>
      </w:r>
    </w:p>
    <w:p w:rsidR="00410B38" w:rsidRPr="001D1192" w:rsidRDefault="00410B38" w:rsidP="001D1192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1D1192">
        <w:rPr>
          <w:rFonts w:ascii="Times New Roman" w:hAnsi="Times New Roman"/>
          <w:sz w:val="28"/>
          <w:szCs w:val="28"/>
        </w:rPr>
        <w:t xml:space="preserve">Предмет договора: Поставка задвижек </w:t>
      </w:r>
      <w:r w:rsidRPr="001D1192">
        <w:rPr>
          <w:rFonts w:ascii="Times New Roman" w:hAnsi="Times New Roman"/>
          <w:sz w:val="28"/>
          <w:szCs w:val="28"/>
          <w:lang w:val="en-US"/>
        </w:rPr>
        <w:t>DN</w:t>
      </w:r>
      <w:r w:rsidRPr="001D1192">
        <w:rPr>
          <w:rFonts w:ascii="Times New Roman" w:hAnsi="Times New Roman"/>
          <w:sz w:val="28"/>
          <w:szCs w:val="28"/>
        </w:rPr>
        <w:t xml:space="preserve"> до 400 мм для сооружения энергоблоков №1 и №2 Белорусской АЭС. </w:t>
      </w:r>
    </w:p>
    <w:p w:rsidR="00410B38" w:rsidRPr="001D1192" w:rsidRDefault="00410B38" w:rsidP="001D1192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1D1192">
        <w:rPr>
          <w:rFonts w:ascii="Times New Roman" w:hAnsi="Times New Roman"/>
          <w:sz w:val="28"/>
          <w:szCs w:val="28"/>
        </w:rPr>
        <w:t xml:space="preserve">Начальная (максимальная) цена договора: 5 864 246,40 (Пять миллионов восемьсот шестьдесят четыре тысячи двести сорок шесть) рублей 40 копеек, включая НДС. </w:t>
      </w:r>
    </w:p>
    <w:p w:rsidR="00410B38" w:rsidRPr="001D1192" w:rsidRDefault="00410B38" w:rsidP="001D1192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1D1192">
        <w:rPr>
          <w:rFonts w:ascii="Times New Roman" w:hAnsi="Times New Roman"/>
          <w:sz w:val="28"/>
          <w:szCs w:val="28"/>
        </w:rPr>
        <w:t>Сроки и объемы поставки товара – в соответствии со Спецификацией, приведенной в закупочной документации.</w:t>
      </w:r>
    </w:p>
    <w:p w:rsidR="00410B38" w:rsidRPr="001D1192" w:rsidRDefault="00410B38" w:rsidP="001D1192">
      <w:pPr>
        <w:tabs>
          <w:tab w:val="left" w:pos="252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1D1192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1D1192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1D1192"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 w:rsidRPr="001D1192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1D1192">
        <w:rPr>
          <w:rFonts w:ascii="Times New Roman" w:hAnsi="Times New Roman"/>
          <w:sz w:val="28"/>
          <w:szCs w:val="28"/>
        </w:rPr>
        <w:t xml:space="preserve"> опубликован</w:t>
      </w:r>
      <w:r w:rsidRPr="001D1192">
        <w:rPr>
          <w:rFonts w:ascii="Times New Roman" w:hAnsi="Times New Roman"/>
          <w:color w:val="000000"/>
          <w:sz w:val="28"/>
          <w:szCs w:val="28"/>
          <w:lang w:eastAsia="ar-SA"/>
        </w:rPr>
        <w:t>ы «03» июня 2015 года в информационно</w:t>
      </w:r>
      <w:r w:rsidRPr="001D1192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1D1192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1D1192">
        <w:rPr>
          <w:rStyle w:val="a3"/>
          <w:rFonts w:ascii="Times New Roman" w:hAnsi="Times New Roman"/>
          <w:sz w:val="28"/>
          <w:szCs w:val="28"/>
        </w:rPr>
        <w:t>/</w:t>
      </w:r>
      <w:r w:rsidRPr="001D1192">
        <w:rPr>
          <w:rFonts w:ascii="Times New Roman" w:hAnsi="Times New Roman"/>
          <w:sz w:val="28"/>
          <w:szCs w:val="28"/>
        </w:rPr>
        <w:t xml:space="preserve">, закупка 31502429117, на официальном сайте о размещении заказов на закупки товаров, работ и услуг для нужд </w:t>
      </w:r>
      <w:proofErr w:type="spellStart"/>
      <w:r w:rsidRPr="001D1192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1D1192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1D1192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D1192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Pr="001D1192"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1D1192"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 w:rsidRPr="001D1192">
        <w:rPr>
          <w:rFonts w:ascii="Times New Roman" w:hAnsi="Times New Roman"/>
          <w:sz w:val="28"/>
          <w:szCs w:val="28"/>
        </w:rPr>
        <w:t>, закупка №150603/0536/598,</w:t>
      </w:r>
      <w:r w:rsidRPr="001D1192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1D1192">
        <w:rPr>
          <w:rFonts w:ascii="Times New Roman" w:hAnsi="Times New Roman"/>
          <w:sz w:val="28"/>
          <w:szCs w:val="28"/>
        </w:rPr>
        <w:t>на ЭТП «АКД», закупка №R027209.</w:t>
      </w:r>
    </w:p>
    <w:p w:rsidR="00410B38" w:rsidRPr="001D1192" w:rsidRDefault="00410B38" w:rsidP="001D1192">
      <w:pPr>
        <w:pStyle w:val="310"/>
        <w:spacing w:line="276" w:lineRule="auto"/>
        <w:ind w:firstLine="567"/>
        <w:rPr>
          <w:b w:val="0"/>
          <w:bCs w:val="0"/>
          <w:sz w:val="28"/>
          <w:szCs w:val="28"/>
        </w:rPr>
      </w:pPr>
      <w:r w:rsidRPr="001D1192">
        <w:rPr>
          <w:b w:val="0"/>
          <w:bCs w:val="0"/>
          <w:sz w:val="28"/>
          <w:szCs w:val="28"/>
        </w:rPr>
        <w:lastRenderedPageBreak/>
        <w:t>Заседание Конкурсной комиссии проводится в 11:30:00 (время московское) «</w:t>
      </w:r>
      <w:r w:rsidR="001D1192">
        <w:rPr>
          <w:b w:val="0"/>
          <w:bCs w:val="0"/>
          <w:sz w:val="28"/>
          <w:szCs w:val="28"/>
        </w:rPr>
        <w:t>14» июл</w:t>
      </w:r>
      <w:r w:rsidRPr="001D1192">
        <w:rPr>
          <w:b w:val="0"/>
          <w:bCs w:val="0"/>
          <w:sz w:val="28"/>
          <w:szCs w:val="28"/>
        </w:rPr>
        <w:t xml:space="preserve">я 2015 года, по адресу: 603006, г. Нижний Новгород, пл. Свободы, д.3, малый актовый зал. </w:t>
      </w:r>
      <w:r w:rsidRPr="001D1192">
        <w:rPr>
          <w:b w:val="0"/>
          <w:sz w:val="28"/>
          <w:szCs w:val="28"/>
        </w:rPr>
        <w:t>Заседание проводится с использованием средств видеосвязи.</w:t>
      </w:r>
    </w:p>
    <w:p w:rsidR="001D1192" w:rsidRPr="0080296E" w:rsidRDefault="001D1192" w:rsidP="001D1192">
      <w:pPr>
        <w:pStyle w:val="3"/>
        <w:spacing w:before="0" w:line="276" w:lineRule="auto"/>
        <w:ind w:firstLine="540"/>
        <w:rPr>
          <w:rFonts w:ascii="Times New Roman" w:hAnsi="Times New Roman" w:cs="Times New Roman"/>
          <w:szCs w:val="28"/>
        </w:rPr>
      </w:pPr>
      <w:r w:rsidRPr="0080296E">
        <w:rPr>
          <w:rFonts w:ascii="Times New Roman" w:hAnsi="Times New Roman" w:cs="Times New Roman"/>
          <w:szCs w:val="28"/>
        </w:rPr>
        <w:t>В заседании принимают участие:</w:t>
      </w:r>
    </w:p>
    <w:tbl>
      <w:tblPr>
        <w:tblW w:w="4948" w:type="pct"/>
        <w:tblInd w:w="38" w:type="dxa"/>
        <w:tblLook w:val="00A0"/>
      </w:tblPr>
      <w:tblGrid>
        <w:gridCol w:w="2453"/>
        <w:gridCol w:w="7553"/>
      </w:tblGrid>
      <w:tr w:rsidR="00FE42C1" w:rsidRPr="001D1192" w:rsidTr="0091469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42C1" w:rsidRPr="001D1192" w:rsidRDefault="00FE42C1" w:rsidP="001D119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D1192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42C1" w:rsidRPr="001D1192" w:rsidRDefault="00FE42C1" w:rsidP="001D119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D1192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FE42C1" w:rsidRPr="001D1192" w:rsidTr="00914697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42C1" w:rsidRPr="001D1192" w:rsidRDefault="00FE42C1" w:rsidP="001D1192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D1192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FE42C1" w:rsidRPr="001D1192" w:rsidTr="0091469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42C1" w:rsidRPr="001D1192" w:rsidRDefault="00FE42C1" w:rsidP="001D1192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D1192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1D1192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42C1" w:rsidRPr="001D1192" w:rsidRDefault="00FE42C1" w:rsidP="001D1192">
            <w:pPr>
              <w:rPr>
                <w:rFonts w:ascii="Times New Roman" w:hAnsi="Times New Roman"/>
                <w:sz w:val="28"/>
                <w:szCs w:val="28"/>
              </w:rPr>
            </w:pPr>
            <w:r w:rsidRPr="001D1192">
              <w:rPr>
                <w:rFonts w:ascii="Times New Roman" w:hAnsi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FE42C1" w:rsidRPr="001D1192" w:rsidTr="00914697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42C1" w:rsidRPr="001D1192" w:rsidRDefault="00FE42C1" w:rsidP="001D1192">
            <w:pPr>
              <w:rPr>
                <w:rFonts w:ascii="Times New Roman" w:hAnsi="Times New Roman"/>
                <w:sz w:val="28"/>
                <w:szCs w:val="28"/>
              </w:rPr>
            </w:pPr>
            <w:r w:rsidRPr="001D119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Члены </w:t>
            </w:r>
            <w:r w:rsidRPr="001D1192">
              <w:rPr>
                <w:rFonts w:ascii="Times New Roman" w:hAnsi="Times New Roman"/>
                <w:b/>
                <w:bCs/>
                <w:sz w:val="28"/>
                <w:szCs w:val="28"/>
              </w:rPr>
              <w:t>Конкурсной</w:t>
            </w:r>
            <w:r w:rsidRPr="001D119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комиссии с правом «вето»:</w:t>
            </w:r>
          </w:p>
        </w:tc>
      </w:tr>
      <w:tr w:rsidR="00FE42C1" w:rsidRPr="001D1192" w:rsidTr="0091469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42C1" w:rsidRPr="001D1192" w:rsidRDefault="00FE42C1" w:rsidP="001D1192">
            <w:pPr>
              <w:rPr>
                <w:rFonts w:ascii="Times New Roman" w:hAnsi="Times New Roman"/>
                <w:sz w:val="28"/>
                <w:szCs w:val="28"/>
              </w:rPr>
            </w:pPr>
            <w:r w:rsidRPr="001D1192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42C1" w:rsidRPr="001D1192" w:rsidRDefault="00FE42C1" w:rsidP="001D1192">
            <w:pPr>
              <w:rPr>
                <w:rFonts w:ascii="Times New Roman" w:hAnsi="Times New Roman"/>
                <w:sz w:val="28"/>
                <w:szCs w:val="28"/>
              </w:rPr>
            </w:pPr>
            <w:r w:rsidRPr="001D1192">
              <w:rPr>
                <w:rFonts w:ascii="Times New Roman" w:hAnsi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 «НИАЭП»</w:t>
            </w:r>
          </w:p>
        </w:tc>
      </w:tr>
      <w:tr w:rsidR="00FE42C1" w:rsidRPr="001D1192" w:rsidTr="00914697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42C1" w:rsidRPr="001D1192" w:rsidRDefault="00FE42C1" w:rsidP="001D1192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D1192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FE42C1" w:rsidRPr="001D1192" w:rsidTr="00914697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42C1" w:rsidRPr="001D1192" w:rsidRDefault="00FE42C1" w:rsidP="001D1192">
            <w:pPr>
              <w:rPr>
                <w:rFonts w:ascii="Times New Roman" w:hAnsi="Times New Roman"/>
                <w:sz w:val="28"/>
                <w:szCs w:val="28"/>
              </w:rPr>
            </w:pPr>
            <w:r w:rsidRPr="001D1192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42C1" w:rsidRPr="001D1192" w:rsidRDefault="00FE42C1" w:rsidP="001D1192">
            <w:pPr>
              <w:rPr>
                <w:rFonts w:ascii="Times New Roman" w:hAnsi="Times New Roman"/>
                <w:sz w:val="28"/>
                <w:szCs w:val="28"/>
              </w:rPr>
            </w:pPr>
            <w:r w:rsidRPr="001D1192">
              <w:rPr>
                <w:rFonts w:ascii="Times New Roman" w:hAnsi="Times New Roman"/>
                <w:sz w:val="28"/>
                <w:szCs w:val="28"/>
              </w:rPr>
              <w:t>Заместитель генерального директора Государственного предприятия «Белорусская АЭС»</w:t>
            </w:r>
          </w:p>
        </w:tc>
      </w:tr>
      <w:tr w:rsidR="00FE42C1" w:rsidRPr="001D1192" w:rsidTr="00914697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42C1" w:rsidRPr="001D1192" w:rsidRDefault="00FE42C1" w:rsidP="001D1192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D1192"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  <w:r w:rsidRPr="001D1192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42C1" w:rsidRPr="001D1192" w:rsidRDefault="00FE42C1" w:rsidP="001D1192">
            <w:pPr>
              <w:rPr>
                <w:rFonts w:ascii="Times New Roman" w:hAnsi="Times New Roman"/>
                <w:sz w:val="28"/>
                <w:szCs w:val="28"/>
              </w:rPr>
            </w:pPr>
            <w:r w:rsidRPr="001D1192">
              <w:rPr>
                <w:rFonts w:ascii="Times New Roman" w:hAnsi="Times New Roman"/>
                <w:sz w:val="28"/>
                <w:szCs w:val="28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FE42C1" w:rsidRPr="001D1192" w:rsidTr="00914697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42C1" w:rsidRPr="001D1192" w:rsidRDefault="00FE42C1" w:rsidP="001D1192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D1192">
              <w:rPr>
                <w:rFonts w:ascii="Times New Roman" w:hAnsi="Times New Roman"/>
                <w:sz w:val="28"/>
                <w:szCs w:val="28"/>
              </w:rPr>
              <w:t>Коптель</w:t>
            </w:r>
            <w:proofErr w:type="spellEnd"/>
            <w:r w:rsidRPr="001D1192">
              <w:rPr>
                <w:rFonts w:ascii="Times New Roman" w:hAnsi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42C1" w:rsidRPr="001D1192" w:rsidRDefault="00FE42C1" w:rsidP="001D1192">
            <w:pPr>
              <w:rPr>
                <w:rFonts w:ascii="Times New Roman" w:hAnsi="Times New Roman"/>
                <w:sz w:val="28"/>
                <w:szCs w:val="28"/>
              </w:rPr>
            </w:pPr>
            <w:r w:rsidRPr="001D1192">
              <w:rPr>
                <w:rFonts w:ascii="Times New Roman" w:hAnsi="Times New Roman"/>
                <w:sz w:val="28"/>
                <w:szCs w:val="28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FE42C1" w:rsidRPr="001D1192" w:rsidTr="00914697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42C1" w:rsidRPr="001D1192" w:rsidRDefault="00FE42C1" w:rsidP="001D1192">
            <w:pPr>
              <w:rPr>
                <w:rFonts w:ascii="Times New Roman" w:hAnsi="Times New Roman"/>
                <w:sz w:val="28"/>
                <w:szCs w:val="28"/>
              </w:rPr>
            </w:pPr>
            <w:r w:rsidRPr="001D1192">
              <w:rPr>
                <w:rFonts w:ascii="Times New Roman" w:hAnsi="Times New Roman"/>
                <w:sz w:val="28"/>
                <w:szCs w:val="28"/>
              </w:rPr>
              <w:t>Приходько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42C1" w:rsidRPr="001D1192" w:rsidRDefault="00FE42C1" w:rsidP="001D1192">
            <w:pPr>
              <w:rPr>
                <w:rFonts w:ascii="Times New Roman" w:hAnsi="Times New Roman"/>
                <w:sz w:val="28"/>
                <w:szCs w:val="28"/>
              </w:rPr>
            </w:pPr>
            <w:r w:rsidRPr="001D1192">
              <w:rPr>
                <w:rFonts w:ascii="Times New Roman" w:hAnsi="Times New Roman"/>
                <w:sz w:val="28"/>
                <w:szCs w:val="28"/>
              </w:rPr>
              <w:t>Заместитель директора по проектированию АЭС (</w:t>
            </w:r>
            <w:proofErr w:type="spellStart"/>
            <w:r w:rsidRPr="001D1192">
              <w:rPr>
                <w:rFonts w:ascii="Times New Roman" w:hAnsi="Times New Roman"/>
                <w:sz w:val="28"/>
                <w:szCs w:val="28"/>
              </w:rPr>
              <w:t>Пакш</w:t>
            </w:r>
            <w:proofErr w:type="spellEnd"/>
            <w:r w:rsidRPr="001D1192">
              <w:rPr>
                <w:rFonts w:ascii="Times New Roman" w:hAnsi="Times New Roman"/>
                <w:sz w:val="28"/>
                <w:szCs w:val="28"/>
              </w:rPr>
              <w:t>) АО «НИАЭП»</w:t>
            </w:r>
          </w:p>
        </w:tc>
      </w:tr>
      <w:tr w:rsidR="00FE42C1" w:rsidRPr="001D1192" w:rsidTr="00914697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42C1" w:rsidRPr="001D1192" w:rsidRDefault="00FE42C1" w:rsidP="001D1192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1D1192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42C1" w:rsidRPr="001D1192" w:rsidRDefault="00FE42C1" w:rsidP="001D119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1D1192">
              <w:rPr>
                <w:rFonts w:ascii="Times New Roman" w:hAnsi="Times New Roman"/>
                <w:sz w:val="28"/>
                <w:szCs w:val="28"/>
              </w:rPr>
              <w:t>Начальник управления  методологии и организации закупок АО «НИАЭП»</w:t>
            </w:r>
          </w:p>
        </w:tc>
      </w:tr>
      <w:tr w:rsidR="00FE42C1" w:rsidRPr="001D1192" w:rsidTr="00914697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42C1" w:rsidRPr="001D1192" w:rsidRDefault="00FE42C1" w:rsidP="001D1192">
            <w:pPr>
              <w:rPr>
                <w:rFonts w:ascii="Times New Roman" w:hAnsi="Times New Roman"/>
                <w:sz w:val="28"/>
                <w:szCs w:val="28"/>
              </w:rPr>
            </w:pPr>
            <w:r w:rsidRPr="001D1192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42C1" w:rsidRPr="001D1192" w:rsidRDefault="00FE42C1" w:rsidP="001D1192">
            <w:pPr>
              <w:rPr>
                <w:rFonts w:ascii="Times New Roman" w:hAnsi="Times New Roman"/>
                <w:sz w:val="28"/>
                <w:szCs w:val="28"/>
              </w:rPr>
            </w:pPr>
            <w:r w:rsidRPr="001D1192">
              <w:rPr>
                <w:rFonts w:ascii="Times New Roman" w:hAnsi="Times New Roman"/>
                <w:sz w:val="28"/>
                <w:szCs w:val="28"/>
              </w:rPr>
              <w:t>Главный эксперт управления планирования закупок АО «НИАЭП»</w:t>
            </w:r>
          </w:p>
        </w:tc>
      </w:tr>
      <w:tr w:rsidR="00FE42C1" w:rsidRPr="001D1192" w:rsidTr="00914697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42C1" w:rsidRPr="001D1192" w:rsidRDefault="00FE42C1" w:rsidP="001D1192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D1192">
              <w:rPr>
                <w:rFonts w:ascii="Times New Roman" w:hAnsi="Times New Roman"/>
                <w:sz w:val="28"/>
                <w:szCs w:val="28"/>
              </w:rPr>
              <w:t>Кевля</w:t>
            </w:r>
            <w:proofErr w:type="spellEnd"/>
            <w:r w:rsidRPr="001D1192">
              <w:rPr>
                <w:rFonts w:ascii="Times New Roman" w:hAnsi="Times New Roman"/>
                <w:sz w:val="28"/>
                <w:szCs w:val="28"/>
              </w:rPr>
              <w:t xml:space="preserve">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42C1" w:rsidRPr="001D1192" w:rsidRDefault="00FE42C1" w:rsidP="001D1192">
            <w:pPr>
              <w:rPr>
                <w:rFonts w:ascii="Times New Roman" w:hAnsi="Times New Roman"/>
                <w:sz w:val="28"/>
                <w:szCs w:val="28"/>
              </w:rPr>
            </w:pPr>
            <w:r w:rsidRPr="001D1192">
              <w:rPr>
                <w:rFonts w:ascii="Times New Roman" w:hAnsi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FE42C1" w:rsidRPr="001D1192" w:rsidTr="0091469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42C1" w:rsidRPr="001D1192" w:rsidRDefault="00FE42C1" w:rsidP="001D1192">
            <w:pPr>
              <w:rPr>
                <w:rFonts w:ascii="Times New Roman" w:hAnsi="Times New Roman"/>
                <w:sz w:val="28"/>
                <w:szCs w:val="28"/>
              </w:rPr>
            </w:pPr>
            <w:r w:rsidRPr="001D1192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42C1" w:rsidRPr="001D1192" w:rsidRDefault="00FE42C1" w:rsidP="001D1192">
            <w:pPr>
              <w:rPr>
                <w:rFonts w:ascii="Times New Roman" w:hAnsi="Times New Roman"/>
                <w:sz w:val="28"/>
                <w:szCs w:val="28"/>
              </w:rPr>
            </w:pPr>
            <w:r w:rsidRPr="001D1192">
              <w:rPr>
                <w:rFonts w:ascii="Times New Roman" w:hAnsi="Times New Roman"/>
                <w:sz w:val="28"/>
                <w:szCs w:val="28"/>
              </w:rPr>
              <w:t>Главный юрисконсульт Представительства АО «НИАЭП» в Республике Беларусь</w:t>
            </w:r>
          </w:p>
        </w:tc>
      </w:tr>
      <w:tr w:rsidR="00FE42C1" w:rsidRPr="001D1192" w:rsidTr="00914697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42C1" w:rsidRPr="001D1192" w:rsidRDefault="00FE42C1" w:rsidP="001D1192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D1192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без права голоса:</w:t>
            </w:r>
          </w:p>
        </w:tc>
      </w:tr>
      <w:tr w:rsidR="00FE42C1" w:rsidRPr="001D1192" w:rsidTr="0091469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42C1" w:rsidRPr="001D1192" w:rsidRDefault="00FE42C1" w:rsidP="001D1192">
            <w:pPr>
              <w:rPr>
                <w:rFonts w:ascii="Times New Roman" w:hAnsi="Times New Roman"/>
                <w:sz w:val="28"/>
                <w:szCs w:val="28"/>
              </w:rPr>
            </w:pPr>
            <w:r w:rsidRPr="001D1192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FE42C1" w:rsidRPr="001D1192" w:rsidRDefault="00FE42C1" w:rsidP="001D1192">
            <w:pPr>
              <w:rPr>
                <w:rFonts w:ascii="Times New Roman" w:hAnsi="Times New Roman"/>
                <w:sz w:val="28"/>
                <w:szCs w:val="28"/>
              </w:rPr>
            </w:pPr>
            <w:r w:rsidRPr="001D1192">
              <w:rPr>
                <w:rFonts w:ascii="Times New Roman" w:hAnsi="Times New Roman"/>
                <w:sz w:val="28"/>
                <w:szCs w:val="28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FE42C1" w:rsidRPr="001D1192" w:rsidRDefault="00FE42C1" w:rsidP="001D1192">
      <w:pPr>
        <w:spacing w:line="276" w:lineRule="auto"/>
        <w:ind w:firstLine="902"/>
        <w:rPr>
          <w:rFonts w:ascii="Times New Roman" w:hAnsi="Times New Roman"/>
          <w:b/>
          <w:bCs/>
          <w:sz w:val="28"/>
          <w:szCs w:val="28"/>
        </w:rPr>
      </w:pPr>
      <w:r w:rsidRPr="001D1192">
        <w:rPr>
          <w:rFonts w:ascii="Times New Roman" w:hAnsi="Times New Roman"/>
          <w:sz w:val="28"/>
          <w:szCs w:val="28"/>
          <w:lang/>
        </w:rPr>
        <w:t>Заседание проводится в присутствии 1</w:t>
      </w:r>
      <w:r w:rsidRPr="001D1192">
        <w:rPr>
          <w:rFonts w:ascii="Times New Roman" w:hAnsi="Times New Roman"/>
          <w:sz w:val="28"/>
          <w:szCs w:val="28"/>
          <w:lang/>
        </w:rPr>
        <w:t>0</w:t>
      </w:r>
      <w:r w:rsidRPr="001D1192">
        <w:rPr>
          <w:rFonts w:ascii="Times New Roman" w:hAnsi="Times New Roman"/>
          <w:sz w:val="28"/>
          <w:szCs w:val="28"/>
          <w:lang/>
        </w:rPr>
        <w:t xml:space="preserve"> из 15 членов Конкурсной комиссии, что составляет </w:t>
      </w:r>
      <w:r w:rsidRPr="001D1192">
        <w:rPr>
          <w:rFonts w:ascii="Times New Roman" w:hAnsi="Times New Roman"/>
          <w:sz w:val="28"/>
          <w:szCs w:val="28"/>
          <w:lang/>
        </w:rPr>
        <w:t>67</w:t>
      </w:r>
      <w:r w:rsidRPr="001D1192">
        <w:rPr>
          <w:rFonts w:ascii="Times New Roman" w:hAnsi="Times New Roman"/>
          <w:sz w:val="28"/>
          <w:szCs w:val="28"/>
          <w:lang/>
        </w:rPr>
        <w:t>% от общего количества членов Конкурсной комиссии. Кворум имеется. Заседание правомочно.</w:t>
      </w:r>
    </w:p>
    <w:p w:rsidR="00410B38" w:rsidRPr="001D1192" w:rsidRDefault="00410B38" w:rsidP="001D1192">
      <w:pPr>
        <w:spacing w:line="276" w:lineRule="auto"/>
        <w:rPr>
          <w:rFonts w:ascii="Times New Roman" w:hAnsi="Times New Roman"/>
          <w:sz w:val="28"/>
          <w:szCs w:val="28"/>
        </w:rPr>
      </w:pPr>
    </w:p>
    <w:p w:rsidR="00410B38" w:rsidRPr="001D1192" w:rsidRDefault="0063604D" w:rsidP="001D1192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1D1192">
        <w:rPr>
          <w:rFonts w:ascii="Times New Roman" w:hAnsi="Times New Roman"/>
          <w:sz w:val="28"/>
          <w:szCs w:val="28"/>
        </w:rPr>
        <w:lastRenderedPageBreak/>
        <w:t>1. Согласно протоколу открытия доступа к заявкам на участие в запросе предложений от 16</w:t>
      </w:r>
      <w:r w:rsidR="00410B38" w:rsidRPr="001D1192">
        <w:rPr>
          <w:rFonts w:ascii="Times New Roman" w:hAnsi="Times New Roman"/>
          <w:sz w:val="28"/>
          <w:szCs w:val="28"/>
        </w:rPr>
        <w:t>.06.</w:t>
      </w:r>
      <w:r w:rsidRPr="001D1192">
        <w:rPr>
          <w:rFonts w:ascii="Times New Roman" w:hAnsi="Times New Roman"/>
          <w:sz w:val="28"/>
          <w:szCs w:val="28"/>
        </w:rPr>
        <w:t>2015 года №7408/498 Блр</w:t>
      </w:r>
      <w:proofErr w:type="gramStart"/>
      <w:r w:rsidRPr="001D1192">
        <w:rPr>
          <w:rFonts w:ascii="Times New Roman" w:hAnsi="Times New Roman"/>
          <w:sz w:val="28"/>
          <w:szCs w:val="28"/>
        </w:rPr>
        <w:t>1</w:t>
      </w:r>
      <w:proofErr w:type="gramEnd"/>
      <w:r w:rsidRPr="001D1192">
        <w:rPr>
          <w:rFonts w:ascii="Times New Roman" w:hAnsi="Times New Roman"/>
          <w:sz w:val="28"/>
          <w:szCs w:val="28"/>
        </w:rPr>
        <w:t xml:space="preserve">,2/П-15-1 были поданы заявки на участие в запросе предложений следующими участниками </w:t>
      </w:r>
      <w:r w:rsidRPr="001D1192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1D1192">
        <w:rPr>
          <w:rFonts w:ascii="Times New Roman" w:hAnsi="Times New Roman"/>
          <w:sz w:val="28"/>
          <w:szCs w:val="28"/>
        </w:rPr>
        <w:t>:</w:t>
      </w:r>
      <w:r w:rsidR="00410B38" w:rsidRPr="001D1192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2468"/>
        <w:gridCol w:w="2269"/>
        <w:gridCol w:w="4280"/>
      </w:tblGrid>
      <w:tr w:rsidR="00410B38" w:rsidRPr="001D1192" w:rsidTr="00410B3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0B38" w:rsidRPr="001D1192" w:rsidRDefault="00410B38" w:rsidP="001D119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D119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</w:p>
        </w:tc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0B38" w:rsidRPr="001D1192" w:rsidRDefault="00410B38" w:rsidP="001D119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D119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0B38" w:rsidRPr="001D1192" w:rsidRDefault="00410B38" w:rsidP="001D119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D1192">
              <w:rPr>
                <w:rFonts w:ascii="Times New Roman" w:hAnsi="Times New Roman"/>
                <w:b/>
                <w:bCs/>
                <w:sz w:val="28"/>
                <w:szCs w:val="28"/>
              </w:rPr>
              <w:t>Адрес</w:t>
            </w:r>
          </w:p>
        </w:tc>
        <w:tc>
          <w:tcPr>
            <w:tcW w:w="2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0B38" w:rsidRPr="001D1192" w:rsidRDefault="00410B38" w:rsidP="001D119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D1192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</w:t>
            </w:r>
          </w:p>
        </w:tc>
      </w:tr>
      <w:tr w:rsidR="00410B38" w:rsidRPr="001D1192" w:rsidTr="00410B3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0B38" w:rsidRPr="001D1192" w:rsidRDefault="00410B38" w:rsidP="001D119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1192">
              <w:rPr>
                <w:rFonts w:ascii="Times New Roman" w:hAnsi="Times New Roman"/>
                <w:sz w:val="28"/>
                <w:szCs w:val="28"/>
              </w:rPr>
              <w:t>60279250</w:t>
            </w:r>
          </w:p>
        </w:tc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0B38" w:rsidRPr="001D1192" w:rsidRDefault="00410B38" w:rsidP="001D119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1192">
              <w:rPr>
                <w:rFonts w:ascii="Times New Roman" w:hAnsi="Times New Roman"/>
                <w:sz w:val="28"/>
                <w:szCs w:val="28"/>
              </w:rPr>
              <w:t>ООО «ТД ПТПА»</w:t>
            </w:r>
          </w:p>
          <w:p w:rsidR="00410B38" w:rsidRPr="001D1192" w:rsidRDefault="00410B38" w:rsidP="001D119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1192">
              <w:rPr>
                <w:rFonts w:ascii="Times New Roman" w:hAnsi="Times New Roman"/>
                <w:sz w:val="28"/>
                <w:szCs w:val="28"/>
              </w:rPr>
              <w:t>ИНН 5834025040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0B38" w:rsidRPr="001D1192" w:rsidRDefault="00410B38" w:rsidP="001D119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1192">
              <w:rPr>
                <w:rFonts w:ascii="Times New Roman" w:hAnsi="Times New Roman"/>
                <w:sz w:val="28"/>
                <w:szCs w:val="28"/>
              </w:rPr>
              <w:t>440028, г</w:t>
            </w:r>
            <w:proofErr w:type="gramStart"/>
            <w:r w:rsidRPr="001D1192">
              <w:rPr>
                <w:rFonts w:ascii="Times New Roman" w:hAnsi="Times New Roman"/>
                <w:sz w:val="28"/>
                <w:szCs w:val="28"/>
              </w:rPr>
              <w:t>.П</w:t>
            </w:r>
            <w:proofErr w:type="gramEnd"/>
            <w:r w:rsidRPr="001D1192">
              <w:rPr>
                <w:rFonts w:ascii="Times New Roman" w:hAnsi="Times New Roman"/>
                <w:sz w:val="28"/>
                <w:szCs w:val="28"/>
              </w:rPr>
              <w:t>енза, проспект Победы, 73 Г</w:t>
            </w:r>
          </w:p>
        </w:tc>
        <w:tc>
          <w:tcPr>
            <w:tcW w:w="2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0B38" w:rsidRPr="001D1192" w:rsidRDefault="00410B38" w:rsidP="001D119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1192">
              <w:rPr>
                <w:rFonts w:ascii="Times New Roman" w:hAnsi="Times New Roman"/>
                <w:sz w:val="28"/>
                <w:szCs w:val="28"/>
              </w:rPr>
              <w:t>5 796 419,60 (Пять миллионов семьсот девяносто шесть тысяч четыреста девятнадцать) рублей 60 копеек, включая НДС</w:t>
            </w:r>
          </w:p>
        </w:tc>
      </w:tr>
    </w:tbl>
    <w:p w:rsidR="00410B38" w:rsidRPr="001D1192" w:rsidRDefault="00410B38" w:rsidP="001D1192">
      <w:pPr>
        <w:pStyle w:val="af1"/>
        <w:spacing w:before="0" w:beforeAutospacing="0" w:after="0" w:afterAutospacing="0" w:line="276" w:lineRule="auto"/>
        <w:ind w:firstLine="567"/>
        <w:jc w:val="both"/>
        <w:rPr>
          <w:rFonts w:eastAsia="Times New Roman"/>
          <w:sz w:val="28"/>
          <w:szCs w:val="28"/>
        </w:rPr>
      </w:pPr>
      <w:r w:rsidRPr="001D1192"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признан несостоявшимся. </w:t>
      </w:r>
    </w:p>
    <w:p w:rsidR="00410B38" w:rsidRPr="001D1192" w:rsidRDefault="00410B38" w:rsidP="001D1192">
      <w:pPr>
        <w:spacing w:line="276" w:lineRule="auto"/>
        <w:rPr>
          <w:rFonts w:ascii="Times New Roman" w:hAnsi="Times New Roman"/>
          <w:sz w:val="28"/>
          <w:szCs w:val="28"/>
        </w:rPr>
      </w:pPr>
    </w:p>
    <w:p w:rsidR="009812E6" w:rsidRPr="001D1192" w:rsidRDefault="0063604D" w:rsidP="001D1192">
      <w:pPr>
        <w:spacing w:line="276" w:lineRule="auto"/>
        <w:rPr>
          <w:rFonts w:ascii="Times New Roman" w:hAnsi="Times New Roman"/>
          <w:sz w:val="28"/>
          <w:szCs w:val="28"/>
        </w:rPr>
      </w:pPr>
      <w:r w:rsidRPr="001D1192">
        <w:rPr>
          <w:rFonts w:ascii="Times New Roman" w:hAnsi="Times New Roman"/>
          <w:sz w:val="28"/>
          <w:szCs w:val="28"/>
        </w:rPr>
        <w:t xml:space="preserve">2. </w:t>
      </w:r>
      <w:r w:rsidR="00310929" w:rsidRPr="001D1192">
        <w:rPr>
          <w:rFonts w:ascii="Times New Roman" w:hAnsi="Times New Roman"/>
          <w:sz w:val="28"/>
          <w:szCs w:val="28"/>
        </w:rPr>
        <w:t>Согласно протоколу</w:t>
      </w:r>
      <w:r w:rsidRPr="001D1192">
        <w:rPr>
          <w:rFonts w:ascii="Times New Roman" w:hAnsi="Times New Roman"/>
          <w:sz w:val="28"/>
          <w:szCs w:val="28"/>
        </w:rPr>
        <w:t xml:space="preserve"> рассмотрения заявок на участие в запросе предложений на отборочной стадии </w:t>
      </w:r>
      <w:r w:rsidR="00310929" w:rsidRPr="001D1192">
        <w:rPr>
          <w:rFonts w:ascii="Times New Roman" w:hAnsi="Times New Roman"/>
          <w:sz w:val="28"/>
          <w:szCs w:val="28"/>
        </w:rPr>
        <w:t>от 30.06.2015 года №7408/498 Блр</w:t>
      </w:r>
      <w:proofErr w:type="gramStart"/>
      <w:r w:rsidR="00310929" w:rsidRPr="001D1192">
        <w:rPr>
          <w:rFonts w:ascii="Times New Roman" w:hAnsi="Times New Roman"/>
          <w:sz w:val="28"/>
          <w:szCs w:val="28"/>
        </w:rPr>
        <w:t>1</w:t>
      </w:r>
      <w:proofErr w:type="gramEnd"/>
      <w:r w:rsidR="00310929" w:rsidRPr="001D1192">
        <w:rPr>
          <w:rFonts w:ascii="Times New Roman" w:hAnsi="Times New Roman"/>
          <w:sz w:val="28"/>
          <w:szCs w:val="28"/>
        </w:rPr>
        <w:t xml:space="preserve">,2/П-15-2 </w:t>
      </w:r>
      <w:r w:rsidR="00410B38" w:rsidRPr="001D1192">
        <w:rPr>
          <w:rFonts w:ascii="Times New Roman" w:hAnsi="Times New Roman"/>
          <w:sz w:val="28"/>
          <w:szCs w:val="28"/>
        </w:rPr>
        <w:t>Конкурсной</w:t>
      </w:r>
      <w:r w:rsidRPr="001D1192">
        <w:rPr>
          <w:rFonts w:ascii="Times New Roman" w:hAnsi="Times New Roman"/>
          <w:sz w:val="28"/>
          <w:szCs w:val="28"/>
        </w:rPr>
        <w:t xml:space="preserve"> комиссией были</w:t>
      </w:r>
      <w:r w:rsidRPr="001D1192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1D1192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410B38" w:rsidRPr="001D1192" w:rsidRDefault="0063604D" w:rsidP="001D1192">
      <w:pPr>
        <w:pStyle w:val="af1"/>
        <w:spacing w:before="0" w:beforeAutospacing="0" w:after="0" w:afterAutospacing="0" w:line="276" w:lineRule="auto"/>
        <w:jc w:val="both"/>
        <w:rPr>
          <w:rStyle w:val="a3"/>
          <w:color w:val="auto"/>
          <w:sz w:val="28"/>
          <w:szCs w:val="28"/>
        </w:rPr>
      </w:pPr>
      <w:r w:rsidRPr="001D1192">
        <w:rPr>
          <w:sz w:val="28"/>
          <w:szCs w:val="28"/>
        </w:rPr>
        <w:t xml:space="preserve">2.3. </w:t>
      </w:r>
      <w:r w:rsidR="00410B38" w:rsidRPr="001D1192">
        <w:rPr>
          <w:sz w:val="28"/>
          <w:szCs w:val="28"/>
        </w:rPr>
        <w:t xml:space="preserve">В соответствии с пунктами 19.8, 14.8.4 ЕОСЗ и пунктом 7.5. части 2 тома 1  закупочной документации направить запрос по уточнению заявки на участие в запросе предложений, а именно: </w:t>
      </w:r>
    </w:p>
    <w:p w:rsidR="00410B38" w:rsidRPr="001D1192" w:rsidRDefault="00410B38" w:rsidP="001D1192">
      <w:pPr>
        <w:pStyle w:val="af1"/>
        <w:spacing w:before="0" w:beforeAutospacing="0" w:after="0" w:afterAutospacing="0" w:line="276" w:lineRule="auto"/>
        <w:jc w:val="both"/>
        <w:rPr>
          <w:rFonts w:eastAsia="Calibri"/>
          <w:sz w:val="28"/>
          <w:szCs w:val="28"/>
        </w:rPr>
      </w:pPr>
      <w:r w:rsidRPr="001D1192">
        <w:rPr>
          <w:rFonts w:eastAsia="Calibri"/>
          <w:sz w:val="28"/>
          <w:szCs w:val="28"/>
        </w:rPr>
        <w:t xml:space="preserve">2.1.1. направить участнику запроса предложений </w:t>
      </w:r>
      <w:r w:rsidRPr="001D1192">
        <w:rPr>
          <w:sz w:val="28"/>
          <w:szCs w:val="28"/>
        </w:rPr>
        <w:t xml:space="preserve">ООО «ТД ПТПА» </w:t>
      </w:r>
      <w:r w:rsidRPr="001D1192">
        <w:rPr>
          <w:rFonts w:eastAsia="Calibri"/>
          <w:sz w:val="28"/>
          <w:szCs w:val="28"/>
        </w:rPr>
        <w:t xml:space="preserve">запрос о предоставлении отсутствующих документов. </w:t>
      </w:r>
    </w:p>
    <w:p w:rsidR="00310929" w:rsidRPr="001D1192" w:rsidRDefault="00310929" w:rsidP="001D1192">
      <w:pPr>
        <w:pStyle w:val="af1"/>
        <w:spacing w:before="0" w:beforeAutospacing="0" w:after="0" w:afterAutospacing="0" w:line="276" w:lineRule="auto"/>
        <w:rPr>
          <w:rFonts w:eastAsia="Calibri"/>
          <w:sz w:val="28"/>
          <w:szCs w:val="28"/>
        </w:rPr>
      </w:pPr>
    </w:p>
    <w:p w:rsidR="003C74E7" w:rsidRPr="001D1192" w:rsidRDefault="003C74E7" w:rsidP="001D1192">
      <w:pPr>
        <w:keepLines w:val="0"/>
        <w:spacing w:line="276" w:lineRule="auto"/>
        <w:rPr>
          <w:rFonts w:ascii="Times New Roman" w:eastAsia="Calibri" w:hAnsi="Times New Roman"/>
          <w:sz w:val="28"/>
          <w:szCs w:val="28"/>
        </w:rPr>
      </w:pPr>
      <w:r w:rsidRPr="001D1192">
        <w:rPr>
          <w:rFonts w:ascii="Times New Roman" w:hAnsi="Times New Roman"/>
          <w:sz w:val="28"/>
          <w:szCs w:val="28"/>
        </w:rPr>
        <w:t xml:space="preserve">3. </w:t>
      </w:r>
      <w:r w:rsidRPr="001D1192">
        <w:rPr>
          <w:rFonts w:ascii="Times New Roman" w:eastAsia="Calibri" w:hAnsi="Times New Roman"/>
          <w:sz w:val="28"/>
          <w:szCs w:val="28"/>
        </w:rPr>
        <w:t xml:space="preserve">Согласно протоколу продления сроков от </w:t>
      </w:r>
      <w:r w:rsidR="00310929" w:rsidRPr="001D1192">
        <w:rPr>
          <w:rFonts w:ascii="Times New Roman" w:eastAsia="Calibri" w:hAnsi="Times New Roman"/>
          <w:sz w:val="28"/>
          <w:szCs w:val="28"/>
        </w:rPr>
        <w:t>07.07</w:t>
      </w:r>
      <w:r w:rsidRPr="001D1192">
        <w:rPr>
          <w:rFonts w:ascii="Times New Roman" w:eastAsia="Calibri" w:hAnsi="Times New Roman"/>
          <w:sz w:val="28"/>
          <w:szCs w:val="28"/>
        </w:rPr>
        <w:t>.2015 года №7408/498 </w:t>
      </w:r>
      <w:r w:rsidR="00310929" w:rsidRPr="001D1192">
        <w:rPr>
          <w:rFonts w:ascii="Times New Roman" w:eastAsia="Calibri" w:hAnsi="Times New Roman"/>
          <w:sz w:val="28"/>
          <w:szCs w:val="28"/>
        </w:rPr>
        <w:t>Блр</w:t>
      </w:r>
      <w:proofErr w:type="gramStart"/>
      <w:r w:rsidR="00310929" w:rsidRPr="001D1192">
        <w:rPr>
          <w:rFonts w:ascii="Times New Roman" w:eastAsia="Calibri" w:hAnsi="Times New Roman"/>
          <w:sz w:val="28"/>
          <w:szCs w:val="28"/>
        </w:rPr>
        <w:t>1</w:t>
      </w:r>
      <w:proofErr w:type="gramEnd"/>
      <w:r w:rsidR="00310929" w:rsidRPr="001D1192">
        <w:rPr>
          <w:rFonts w:ascii="Times New Roman" w:eastAsia="Calibri" w:hAnsi="Times New Roman"/>
          <w:sz w:val="28"/>
          <w:szCs w:val="28"/>
        </w:rPr>
        <w:t>,2/П</w:t>
      </w:r>
      <w:r w:rsidRPr="001D1192">
        <w:rPr>
          <w:rFonts w:ascii="Times New Roman" w:eastAsia="Calibri" w:hAnsi="Times New Roman"/>
          <w:sz w:val="28"/>
          <w:szCs w:val="28"/>
        </w:rPr>
        <w:noBreakHyphen/>
      </w:r>
      <w:r w:rsidR="00310929" w:rsidRPr="001D1192">
        <w:rPr>
          <w:rFonts w:ascii="Times New Roman" w:eastAsia="Calibri" w:hAnsi="Times New Roman"/>
          <w:sz w:val="28"/>
          <w:szCs w:val="28"/>
        </w:rPr>
        <w:t>15-3</w:t>
      </w:r>
      <w:r w:rsidRPr="001D1192">
        <w:rPr>
          <w:rFonts w:ascii="Times New Roman" w:eastAsia="Calibri" w:hAnsi="Times New Roman"/>
          <w:sz w:val="28"/>
          <w:szCs w:val="28"/>
        </w:rPr>
        <w:t xml:space="preserve"> Конкурсной комиссией были приняты следующие решения:</w:t>
      </w:r>
    </w:p>
    <w:p w:rsidR="00310929" w:rsidRPr="001D1192" w:rsidRDefault="003C74E7" w:rsidP="001D1192">
      <w:pPr>
        <w:spacing w:line="276" w:lineRule="auto"/>
        <w:rPr>
          <w:rFonts w:ascii="Times New Roman" w:eastAsia="Calibri" w:hAnsi="Times New Roman"/>
          <w:sz w:val="28"/>
          <w:szCs w:val="28"/>
        </w:rPr>
      </w:pPr>
      <w:r w:rsidRPr="001D1192">
        <w:rPr>
          <w:rFonts w:ascii="Times New Roman" w:eastAsia="Calibri" w:hAnsi="Times New Roman"/>
          <w:sz w:val="28"/>
          <w:szCs w:val="28"/>
        </w:rPr>
        <w:t xml:space="preserve">3.1. </w:t>
      </w:r>
      <w:r w:rsidR="00310929" w:rsidRPr="001D1192">
        <w:rPr>
          <w:rFonts w:ascii="Times New Roman" w:eastAsia="Calibri" w:hAnsi="Times New Roman"/>
          <w:sz w:val="28"/>
          <w:szCs w:val="28"/>
        </w:rPr>
        <w:t xml:space="preserve">Продлить срок проведения отборочной стадии рассмотрения заявок и оценочной стадии рассмотрения заявок на участие в открытом запросе предложений, подведения итогов открытого запроса предложений: </w:t>
      </w:r>
    </w:p>
    <w:p w:rsidR="00310929" w:rsidRPr="001D1192" w:rsidRDefault="00310929" w:rsidP="001D1192">
      <w:pPr>
        <w:pStyle w:val="af"/>
        <w:keepLines w:val="0"/>
        <w:numPr>
          <w:ilvl w:val="2"/>
          <w:numId w:val="2"/>
        </w:numPr>
        <w:spacing w:line="276" w:lineRule="auto"/>
        <w:ind w:left="0" w:firstLine="0"/>
        <w:rPr>
          <w:rFonts w:ascii="Times New Roman" w:eastAsia="Calibri" w:hAnsi="Times New Roman"/>
          <w:sz w:val="28"/>
          <w:szCs w:val="28"/>
        </w:rPr>
      </w:pPr>
      <w:r w:rsidRPr="001D1192">
        <w:rPr>
          <w:rFonts w:ascii="Times New Roman" w:eastAsia="Calibri" w:hAnsi="Times New Roman"/>
          <w:sz w:val="28"/>
          <w:szCs w:val="28"/>
        </w:rPr>
        <w:t>отборочная стадия рассмотрения заявок на участие в открытом запросе предложений: не позднее «24» июля 2015г.</w:t>
      </w:r>
    </w:p>
    <w:p w:rsidR="00310929" w:rsidRPr="001D1192" w:rsidRDefault="00310929" w:rsidP="001D1192">
      <w:pPr>
        <w:pStyle w:val="af"/>
        <w:keepLines w:val="0"/>
        <w:numPr>
          <w:ilvl w:val="2"/>
          <w:numId w:val="2"/>
        </w:numPr>
        <w:spacing w:line="276" w:lineRule="auto"/>
        <w:ind w:left="0" w:firstLine="0"/>
        <w:rPr>
          <w:rFonts w:ascii="Times New Roman" w:eastAsia="Calibri" w:hAnsi="Times New Roman"/>
          <w:sz w:val="28"/>
          <w:szCs w:val="28"/>
        </w:rPr>
      </w:pPr>
      <w:r w:rsidRPr="001D1192">
        <w:rPr>
          <w:rFonts w:ascii="Times New Roman" w:eastAsia="Calibri" w:hAnsi="Times New Roman"/>
          <w:sz w:val="28"/>
          <w:szCs w:val="28"/>
        </w:rPr>
        <w:t>оценочная стадия рассмотрения заявок на участие в открытом запросе предложений, подведение итогов открытого запроса предлож</w:t>
      </w:r>
      <w:r w:rsidR="003C74E7" w:rsidRPr="001D1192">
        <w:rPr>
          <w:rFonts w:ascii="Times New Roman" w:eastAsia="Calibri" w:hAnsi="Times New Roman"/>
          <w:sz w:val="28"/>
          <w:szCs w:val="28"/>
        </w:rPr>
        <w:t>ений: не позднее «31» июля 2015</w:t>
      </w:r>
      <w:r w:rsidRPr="001D1192">
        <w:rPr>
          <w:rFonts w:ascii="Times New Roman" w:eastAsia="Calibri" w:hAnsi="Times New Roman"/>
          <w:sz w:val="28"/>
          <w:szCs w:val="28"/>
        </w:rPr>
        <w:t>г.</w:t>
      </w:r>
    </w:p>
    <w:p w:rsidR="00310929" w:rsidRPr="001D1192" w:rsidRDefault="00310929" w:rsidP="001D1192">
      <w:pPr>
        <w:pStyle w:val="af1"/>
        <w:spacing w:before="0" w:beforeAutospacing="0" w:after="0" w:afterAutospacing="0" w:line="276" w:lineRule="auto"/>
        <w:rPr>
          <w:rFonts w:eastAsia="Calibri"/>
          <w:sz w:val="28"/>
          <w:szCs w:val="28"/>
        </w:rPr>
      </w:pPr>
    </w:p>
    <w:p w:rsidR="003C74E7" w:rsidRPr="001D1192" w:rsidRDefault="003C74E7" w:rsidP="001D1192">
      <w:pPr>
        <w:keepLines w:val="0"/>
        <w:spacing w:line="276" w:lineRule="auto"/>
        <w:rPr>
          <w:rFonts w:ascii="Times New Roman" w:hAnsi="Times New Roman"/>
          <w:sz w:val="28"/>
          <w:szCs w:val="28"/>
        </w:rPr>
      </w:pPr>
      <w:r w:rsidRPr="001D1192">
        <w:rPr>
          <w:rFonts w:ascii="Times New Roman" w:hAnsi="Times New Roman"/>
          <w:sz w:val="28"/>
          <w:szCs w:val="28"/>
        </w:rPr>
        <w:t>4. По результатам повторного рассмотрения заявок на участие в запросе предложений на отборочной стадии, с учетом документов, представленных на основании запроса об уточнении заявок,</w:t>
      </w:r>
      <w:r w:rsidRPr="001D1192">
        <w:rPr>
          <w:rFonts w:ascii="Times New Roman" w:eastAsiaTheme="minorEastAsia" w:hAnsi="Times New Roman"/>
          <w:sz w:val="28"/>
          <w:szCs w:val="28"/>
        </w:rPr>
        <w:t xml:space="preserve"> </w:t>
      </w:r>
      <w:r w:rsidRPr="001D1192">
        <w:rPr>
          <w:rFonts w:ascii="Times New Roman" w:hAnsi="Times New Roman"/>
          <w:sz w:val="28"/>
          <w:szCs w:val="28"/>
        </w:rPr>
        <w:t xml:space="preserve"> Конкурсной комиссией были приняты следующие решения:</w:t>
      </w:r>
    </w:p>
    <w:p w:rsidR="003C74E7" w:rsidRPr="001D1192" w:rsidRDefault="003C74E7" w:rsidP="001D1192">
      <w:pPr>
        <w:keepLines w:val="0"/>
        <w:spacing w:line="276" w:lineRule="auto"/>
        <w:rPr>
          <w:rFonts w:ascii="Times New Roman" w:hAnsi="Times New Roman"/>
          <w:sz w:val="28"/>
          <w:szCs w:val="28"/>
        </w:rPr>
      </w:pPr>
      <w:r w:rsidRPr="001D1192">
        <w:rPr>
          <w:rFonts w:ascii="Times New Roman" w:hAnsi="Times New Roman"/>
          <w:sz w:val="28"/>
          <w:szCs w:val="28"/>
        </w:rPr>
        <w:lastRenderedPageBreak/>
        <w:t>4.1. Признать единственного участника запроса предложений ООО «ТД ПТПА» (440028, г</w:t>
      </w:r>
      <w:proofErr w:type="gramStart"/>
      <w:r w:rsidRPr="001D1192">
        <w:rPr>
          <w:rFonts w:ascii="Times New Roman" w:hAnsi="Times New Roman"/>
          <w:sz w:val="28"/>
          <w:szCs w:val="28"/>
        </w:rPr>
        <w:t>.П</w:t>
      </w:r>
      <w:proofErr w:type="gramEnd"/>
      <w:r w:rsidRPr="001D1192">
        <w:rPr>
          <w:rFonts w:ascii="Times New Roman" w:hAnsi="Times New Roman"/>
          <w:sz w:val="28"/>
          <w:szCs w:val="28"/>
        </w:rPr>
        <w:t xml:space="preserve">енза, проспект Победы, 73Г) и поданную им заявку на участие в запросе предложений соответствующими требованиям закупочной документации. Цена заявки: </w:t>
      </w:r>
      <w:r w:rsidR="001D1192" w:rsidRPr="001D1192">
        <w:rPr>
          <w:rFonts w:ascii="Times New Roman" w:hAnsi="Times New Roman"/>
          <w:sz w:val="28"/>
          <w:szCs w:val="28"/>
        </w:rPr>
        <w:t>5 796 419,60 (Пять миллионов семьсот девяносто шесть тысяч четыреста девятнадцать) рублей 60 копеек, включая НДС</w:t>
      </w:r>
      <w:r w:rsidRPr="001D1192">
        <w:rPr>
          <w:rFonts w:ascii="Times New Roman" w:hAnsi="Times New Roman"/>
          <w:sz w:val="28"/>
          <w:szCs w:val="28"/>
        </w:rPr>
        <w:t>. Сроки и объемы поставки товара – в соответствии со Спецификацией, приведенной в закупочной документации.</w:t>
      </w:r>
    </w:p>
    <w:p w:rsidR="003C74E7" w:rsidRPr="001D1192" w:rsidRDefault="003C74E7" w:rsidP="001D1192">
      <w:pPr>
        <w:pStyle w:val="af1"/>
        <w:spacing w:before="0" w:beforeAutospacing="0" w:after="0" w:afterAutospacing="0" w:line="276" w:lineRule="auto"/>
        <w:jc w:val="both"/>
        <w:rPr>
          <w:rFonts w:eastAsia="Times New Roman"/>
          <w:sz w:val="28"/>
          <w:szCs w:val="28"/>
        </w:rPr>
      </w:pPr>
    </w:p>
    <w:p w:rsidR="003C74E7" w:rsidRPr="001D1192" w:rsidRDefault="001D1192" w:rsidP="001D1192">
      <w:pPr>
        <w:keepLines w:val="0"/>
        <w:spacing w:line="276" w:lineRule="auto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3C74E7" w:rsidRPr="001D1192">
        <w:rPr>
          <w:rFonts w:ascii="Times New Roman" w:hAnsi="Times New Roman"/>
          <w:sz w:val="28"/>
          <w:szCs w:val="28"/>
        </w:rPr>
        <w:t xml:space="preserve">. Рекомендовать Заказчику провести с </w:t>
      </w:r>
      <w:r w:rsidRPr="001D1192">
        <w:rPr>
          <w:rFonts w:ascii="Times New Roman" w:hAnsi="Times New Roman"/>
          <w:sz w:val="28"/>
          <w:szCs w:val="28"/>
        </w:rPr>
        <w:t>ООО «ТД ПТПА»</w:t>
      </w:r>
      <w:r w:rsidR="003C74E7" w:rsidRPr="001D1192">
        <w:rPr>
          <w:rFonts w:ascii="Times New Roman" w:hAnsi="Times New Roman"/>
          <w:sz w:val="28"/>
          <w:szCs w:val="28"/>
        </w:rPr>
        <w:t xml:space="preserve"> переговоры по снижению цены, представленной в заявке на участие в запросе предложений, без изменения иных условий договора и заявки, и заключить договор по цене, согласованной в процессе проведения преддоговорных переговоров.</w:t>
      </w:r>
    </w:p>
    <w:p w:rsidR="003C74E7" w:rsidRPr="001D1192" w:rsidRDefault="003C74E7" w:rsidP="001D1192">
      <w:pPr>
        <w:spacing w:line="276" w:lineRule="auto"/>
        <w:contextualSpacing/>
        <w:rPr>
          <w:rFonts w:ascii="Times New Roman" w:hAnsi="Times New Roman"/>
          <w:b/>
          <w:sz w:val="28"/>
          <w:szCs w:val="28"/>
        </w:rPr>
      </w:pPr>
    </w:p>
    <w:p w:rsidR="003C74E7" w:rsidRPr="001D1192" w:rsidRDefault="003C74E7" w:rsidP="001D1192">
      <w:pPr>
        <w:contextualSpacing/>
        <w:rPr>
          <w:rFonts w:ascii="Times New Roman" w:hAnsi="Times New Roman"/>
          <w:b/>
          <w:sz w:val="28"/>
          <w:szCs w:val="28"/>
        </w:rPr>
      </w:pPr>
      <w:r w:rsidRPr="001D1192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4970" w:type="pct"/>
        <w:tblLook w:val="00A0"/>
      </w:tblPr>
      <w:tblGrid>
        <w:gridCol w:w="3348"/>
        <w:gridCol w:w="3349"/>
        <w:gridCol w:w="3353"/>
      </w:tblGrid>
      <w:tr w:rsidR="003C74E7" w:rsidRPr="001D1192" w:rsidTr="00914697"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C74E7" w:rsidRPr="001D1192" w:rsidRDefault="003C74E7" w:rsidP="001D119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D1192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C74E7" w:rsidRPr="001D1192" w:rsidRDefault="003C74E7" w:rsidP="001D119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D119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3C74E7" w:rsidRPr="001D1192" w:rsidRDefault="003C74E7" w:rsidP="001D119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D1192">
              <w:rPr>
                <w:rFonts w:ascii="Times New Roman" w:hAnsi="Times New Roman"/>
                <w:b/>
                <w:bCs/>
                <w:sz w:val="28"/>
                <w:szCs w:val="28"/>
              </w:rPr>
              <w:t>(за/</w:t>
            </w:r>
            <w:proofErr w:type="gramStart"/>
            <w:r w:rsidRPr="001D1192">
              <w:rPr>
                <w:rFonts w:ascii="Times New Roman" w:hAnsi="Times New Roman"/>
                <w:b/>
                <w:bCs/>
                <w:sz w:val="28"/>
                <w:szCs w:val="28"/>
              </w:rPr>
              <w:t>против/воздержался</w:t>
            </w:r>
            <w:proofErr w:type="gramEnd"/>
            <w:r w:rsidRPr="001D1192">
              <w:rPr>
                <w:rFonts w:ascii="Times New Roman" w:hAnsi="Times New Roman"/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C74E7" w:rsidRPr="001D1192" w:rsidRDefault="003C74E7" w:rsidP="001D119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D1192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3C74E7" w:rsidRPr="001D1192" w:rsidTr="00914697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C74E7" w:rsidRPr="001D1192" w:rsidRDefault="003C74E7" w:rsidP="001D119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D1192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3C74E7" w:rsidRPr="001D1192" w:rsidTr="00914697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C74E7" w:rsidRPr="001D1192" w:rsidRDefault="003C74E7" w:rsidP="001D1192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D1192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1D1192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C74E7" w:rsidRPr="001D1192" w:rsidRDefault="003C74E7" w:rsidP="001D119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C74E7" w:rsidRPr="001D1192" w:rsidRDefault="003C74E7" w:rsidP="001D119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C74E7" w:rsidRPr="001D1192" w:rsidTr="00914697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C74E7" w:rsidRPr="001D1192" w:rsidRDefault="003C74E7" w:rsidP="001D119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1192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3C74E7" w:rsidRPr="001D1192" w:rsidTr="00914697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C74E7" w:rsidRPr="001D1192" w:rsidRDefault="003C74E7" w:rsidP="001D1192">
            <w:pPr>
              <w:rPr>
                <w:rFonts w:ascii="Times New Roman" w:hAnsi="Times New Roman"/>
                <w:sz w:val="28"/>
                <w:szCs w:val="28"/>
              </w:rPr>
            </w:pPr>
            <w:r w:rsidRPr="001D1192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C74E7" w:rsidRPr="001D1192" w:rsidRDefault="003C74E7" w:rsidP="001D119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C74E7" w:rsidRPr="001D1192" w:rsidRDefault="003C74E7" w:rsidP="001D119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C74E7" w:rsidRPr="001D1192" w:rsidTr="00914697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C74E7" w:rsidRPr="001D1192" w:rsidRDefault="003C74E7" w:rsidP="001D119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D1192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3C74E7" w:rsidRPr="001D1192" w:rsidTr="00914697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C74E7" w:rsidRPr="001D1192" w:rsidRDefault="003C74E7" w:rsidP="001D1192">
            <w:pPr>
              <w:rPr>
                <w:rFonts w:ascii="Times New Roman" w:hAnsi="Times New Roman"/>
                <w:sz w:val="28"/>
                <w:szCs w:val="28"/>
              </w:rPr>
            </w:pPr>
            <w:r w:rsidRPr="001D1192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C74E7" w:rsidRPr="001D1192" w:rsidRDefault="003C74E7" w:rsidP="001D119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C74E7" w:rsidRPr="001D1192" w:rsidRDefault="003C74E7" w:rsidP="001D119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C74E7" w:rsidRPr="001D1192" w:rsidTr="00914697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C74E7" w:rsidRPr="001D1192" w:rsidRDefault="003C74E7" w:rsidP="001D1192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D1192"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  <w:r w:rsidRPr="001D1192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C74E7" w:rsidRPr="001D1192" w:rsidRDefault="003C74E7" w:rsidP="001D119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C74E7" w:rsidRPr="001D1192" w:rsidRDefault="003C74E7" w:rsidP="001D119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C74E7" w:rsidRPr="001D1192" w:rsidTr="00914697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C74E7" w:rsidRPr="001D1192" w:rsidRDefault="003C74E7" w:rsidP="001D1192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D1192">
              <w:rPr>
                <w:rFonts w:ascii="Times New Roman" w:hAnsi="Times New Roman"/>
                <w:sz w:val="28"/>
                <w:szCs w:val="28"/>
              </w:rPr>
              <w:t>Коптель</w:t>
            </w:r>
            <w:proofErr w:type="spellEnd"/>
            <w:r w:rsidRPr="001D1192">
              <w:rPr>
                <w:rFonts w:ascii="Times New Roman" w:hAnsi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C74E7" w:rsidRPr="001D1192" w:rsidRDefault="003C74E7" w:rsidP="001D119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C74E7" w:rsidRPr="001D1192" w:rsidRDefault="003C74E7" w:rsidP="001D119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C74E7" w:rsidRPr="001D1192" w:rsidTr="00914697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C74E7" w:rsidRPr="001D1192" w:rsidRDefault="003C74E7" w:rsidP="001D1192">
            <w:pPr>
              <w:rPr>
                <w:rFonts w:ascii="Times New Roman" w:hAnsi="Times New Roman"/>
                <w:sz w:val="28"/>
                <w:szCs w:val="28"/>
              </w:rPr>
            </w:pPr>
            <w:r w:rsidRPr="001D1192">
              <w:rPr>
                <w:rFonts w:ascii="Times New Roman" w:hAnsi="Times New Roman"/>
                <w:sz w:val="28"/>
                <w:szCs w:val="28"/>
              </w:rPr>
              <w:t>Приходько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C74E7" w:rsidRPr="001D1192" w:rsidRDefault="003C74E7" w:rsidP="001D119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C74E7" w:rsidRPr="001D1192" w:rsidRDefault="003C74E7" w:rsidP="001D119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C74E7" w:rsidRPr="001D1192" w:rsidTr="00914697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C74E7" w:rsidRPr="001D1192" w:rsidRDefault="003C74E7" w:rsidP="001D1192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1D1192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C74E7" w:rsidRPr="001D1192" w:rsidRDefault="003C74E7" w:rsidP="001D119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C74E7" w:rsidRPr="001D1192" w:rsidRDefault="003C74E7" w:rsidP="001D119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C74E7" w:rsidRPr="001D1192" w:rsidTr="00914697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C74E7" w:rsidRPr="001D1192" w:rsidRDefault="003C74E7" w:rsidP="001D1192">
            <w:pPr>
              <w:rPr>
                <w:rFonts w:ascii="Times New Roman" w:hAnsi="Times New Roman"/>
                <w:sz w:val="28"/>
                <w:szCs w:val="28"/>
              </w:rPr>
            </w:pPr>
            <w:r w:rsidRPr="001D1192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C74E7" w:rsidRPr="001D1192" w:rsidRDefault="003C74E7" w:rsidP="001D119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C74E7" w:rsidRPr="001D1192" w:rsidRDefault="003C74E7" w:rsidP="001D119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C74E7" w:rsidRPr="001D1192" w:rsidTr="00914697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C74E7" w:rsidRPr="001D1192" w:rsidRDefault="003C74E7" w:rsidP="001D1192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D1192">
              <w:rPr>
                <w:rFonts w:ascii="Times New Roman" w:hAnsi="Times New Roman"/>
                <w:sz w:val="28"/>
                <w:szCs w:val="28"/>
              </w:rPr>
              <w:t>Кевля</w:t>
            </w:r>
            <w:proofErr w:type="spellEnd"/>
            <w:r w:rsidRPr="001D1192">
              <w:rPr>
                <w:rFonts w:ascii="Times New Roman" w:hAnsi="Times New Roman"/>
                <w:sz w:val="28"/>
                <w:szCs w:val="28"/>
              </w:rPr>
              <w:t xml:space="preserve">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C74E7" w:rsidRPr="001D1192" w:rsidRDefault="003C74E7" w:rsidP="001D119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C74E7" w:rsidRPr="001D1192" w:rsidRDefault="003C74E7" w:rsidP="001D119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C74E7" w:rsidRPr="001D1192" w:rsidTr="00914697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C74E7" w:rsidRPr="001D1192" w:rsidRDefault="003C74E7" w:rsidP="001D1192">
            <w:pPr>
              <w:rPr>
                <w:rFonts w:ascii="Times New Roman" w:hAnsi="Times New Roman"/>
                <w:sz w:val="28"/>
                <w:szCs w:val="28"/>
              </w:rPr>
            </w:pPr>
            <w:r w:rsidRPr="001D1192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C74E7" w:rsidRPr="001D1192" w:rsidRDefault="003C74E7" w:rsidP="001D119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C74E7" w:rsidRPr="001D1192" w:rsidRDefault="003C74E7" w:rsidP="001D119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C74E7" w:rsidRPr="001D1192" w:rsidTr="00914697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C74E7" w:rsidRPr="001D1192" w:rsidRDefault="003C74E7" w:rsidP="001D119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D1192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3C74E7" w:rsidRPr="001D1192" w:rsidTr="00914697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C74E7" w:rsidRPr="001D1192" w:rsidRDefault="003C74E7" w:rsidP="001D1192">
            <w:pPr>
              <w:rPr>
                <w:rFonts w:ascii="Times New Roman" w:hAnsi="Times New Roman"/>
                <w:sz w:val="28"/>
                <w:szCs w:val="28"/>
              </w:rPr>
            </w:pPr>
            <w:r w:rsidRPr="001D1192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C74E7" w:rsidRPr="001D1192" w:rsidRDefault="003C74E7" w:rsidP="001D119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1192">
              <w:rPr>
                <w:rFonts w:ascii="Times New Roman" w:hAnsi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C74E7" w:rsidRPr="001D1192" w:rsidRDefault="003C74E7" w:rsidP="001D119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310929" w:rsidRPr="001D1192" w:rsidRDefault="00310929" w:rsidP="001D1192">
      <w:pPr>
        <w:pStyle w:val="af1"/>
        <w:spacing w:before="0" w:beforeAutospacing="0" w:after="0" w:afterAutospacing="0"/>
        <w:rPr>
          <w:rFonts w:eastAsia="Calibri"/>
          <w:sz w:val="28"/>
          <w:szCs w:val="28"/>
        </w:rPr>
      </w:pPr>
    </w:p>
    <w:p w:rsidR="00310929" w:rsidRPr="001D1192" w:rsidRDefault="00310929" w:rsidP="001D1192">
      <w:pPr>
        <w:pStyle w:val="af1"/>
        <w:spacing w:before="0" w:beforeAutospacing="0" w:after="0" w:afterAutospacing="0"/>
        <w:rPr>
          <w:rFonts w:eastAsia="Calibri"/>
          <w:sz w:val="28"/>
          <w:szCs w:val="28"/>
        </w:rPr>
      </w:pPr>
    </w:p>
    <w:p w:rsidR="00410B38" w:rsidRPr="001D1192" w:rsidRDefault="00410B38" w:rsidP="001D1192">
      <w:pPr>
        <w:pStyle w:val="af1"/>
        <w:spacing w:before="0" w:beforeAutospacing="0" w:after="0" w:afterAutospacing="0"/>
        <w:rPr>
          <w:rStyle w:val="a3"/>
          <w:rFonts w:eastAsia="Calibri"/>
          <w:color w:val="auto"/>
          <w:sz w:val="20"/>
          <w:szCs w:val="28"/>
        </w:rPr>
      </w:pPr>
      <w:r w:rsidRPr="001D1192">
        <w:rPr>
          <w:rFonts w:eastAsia="Calibri"/>
          <w:sz w:val="20"/>
          <w:szCs w:val="28"/>
        </w:rPr>
        <w:t>Шахнюк Н.А., 21-32</w:t>
      </w:r>
    </w:p>
    <w:sectPr w:rsidR="00410B38" w:rsidRPr="001D1192" w:rsidSect="00410B38">
      <w:footerReference w:type="default" r:id="rId10"/>
      <w:pgSz w:w="11906" w:h="16838"/>
      <w:pgMar w:top="1134" w:right="737" w:bottom="1134" w:left="1134" w:header="708" w:footer="51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4D37" w:rsidRDefault="007F4D37">
      <w:r>
        <w:separator/>
      </w:r>
    </w:p>
  </w:endnote>
  <w:endnote w:type="continuationSeparator" w:id="0">
    <w:p w:rsidR="007F4D37" w:rsidRDefault="007F4D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12E6" w:rsidRDefault="0063604D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7408/498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>
      <w:rPr>
        <w:rFonts w:ascii="Times New Roman" w:hAnsi="Times New Roman"/>
        <w:sz w:val="16"/>
        <w:szCs w:val="16"/>
      </w:rPr>
      <w:t>,2/П-15-</w:t>
    </w:r>
    <w:r w:rsidR="00310929">
      <w:rPr>
        <w:rFonts w:ascii="Times New Roman" w:hAnsi="Times New Roman"/>
        <w:sz w:val="16"/>
        <w:szCs w:val="16"/>
      </w:rPr>
      <w:t>4</w:t>
    </w:r>
    <w:r>
      <w:rPr>
        <w:rFonts w:ascii="Times New Roman" w:hAnsi="Times New Roman"/>
        <w:sz w:val="16"/>
        <w:szCs w:val="16"/>
      </w:rPr>
      <w:t xml:space="preserve"> от «</w:t>
    </w:r>
    <w:r w:rsidR="00310929">
      <w:rPr>
        <w:rFonts w:ascii="Times New Roman" w:hAnsi="Times New Roman"/>
        <w:sz w:val="16"/>
        <w:szCs w:val="16"/>
      </w:rPr>
      <w:t>14</w:t>
    </w:r>
    <w:r>
      <w:rPr>
        <w:rFonts w:ascii="Times New Roman" w:hAnsi="Times New Roman"/>
        <w:sz w:val="16"/>
        <w:szCs w:val="16"/>
      </w:rPr>
      <w:t>» ию</w:t>
    </w:r>
    <w:r w:rsidR="00310929">
      <w:rPr>
        <w:rFonts w:ascii="Times New Roman" w:hAnsi="Times New Roman"/>
        <w:sz w:val="16"/>
        <w:szCs w:val="16"/>
      </w:rPr>
      <w:t>л</w:t>
    </w:r>
    <w:r>
      <w:rPr>
        <w:rFonts w:ascii="Times New Roman" w:hAnsi="Times New Roman"/>
        <w:sz w:val="16"/>
        <w:szCs w:val="16"/>
      </w:rPr>
      <w:t>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410B38">
      <w:rPr>
        <w:rFonts w:ascii="Times New Roman" w:hAnsi="Times New Roman"/>
        <w:sz w:val="16"/>
        <w:szCs w:val="16"/>
      </w:rPr>
      <w:t>Конкурсной</w:t>
    </w:r>
    <w:r>
      <w:rPr>
        <w:rFonts w:ascii="Times New Roman" w:hAnsi="Times New Roman"/>
        <w:sz w:val="16"/>
        <w:szCs w:val="16"/>
      </w:rPr>
      <w:t xml:space="preserve"> комиссии по рассмотрению заявок на отборочной стадии по открытому запросу предложений на право заключения договора на поставку по лоту №7408/498 Блр1,2/П-15 «Поставка задвижек DN до 400 мм для сооружения энергоблоков №1 и №2 Белорусской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9812E6" w:rsidRDefault="0063604D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894841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894841">
          <w:rPr>
            <w:rFonts w:ascii="Times New Roman" w:hAnsi="Times New Roman"/>
            <w:sz w:val="16"/>
            <w:szCs w:val="16"/>
          </w:rPr>
          <w:fldChar w:fldCharType="separate"/>
        </w:r>
        <w:r w:rsidR="00FB6195">
          <w:rPr>
            <w:rFonts w:ascii="Times New Roman" w:hAnsi="Times New Roman"/>
            <w:noProof/>
            <w:sz w:val="16"/>
            <w:szCs w:val="16"/>
          </w:rPr>
          <w:t>2</w:t>
        </w:r>
        <w:r w:rsidR="00894841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894841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894841">
          <w:rPr>
            <w:rFonts w:ascii="Times New Roman" w:hAnsi="Times New Roman"/>
            <w:sz w:val="16"/>
            <w:szCs w:val="16"/>
          </w:rPr>
          <w:fldChar w:fldCharType="separate"/>
        </w:r>
        <w:r w:rsidR="00FB6195">
          <w:rPr>
            <w:rFonts w:ascii="Times New Roman" w:hAnsi="Times New Roman"/>
            <w:noProof/>
            <w:sz w:val="16"/>
            <w:szCs w:val="16"/>
          </w:rPr>
          <w:t>4</w:t>
        </w:r>
        <w:r w:rsidR="00894841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4D37" w:rsidRDefault="007F4D37">
      <w:r>
        <w:separator/>
      </w:r>
    </w:p>
  </w:footnote>
  <w:footnote w:type="continuationSeparator" w:id="0">
    <w:p w:rsidR="007F4D37" w:rsidRDefault="007F4D3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871D18"/>
    <w:multiLevelType w:val="hybridMultilevel"/>
    <w:tmpl w:val="892257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21122E"/>
    <w:multiLevelType w:val="multilevel"/>
    <w:tmpl w:val="2AB6CEC2"/>
    <w:lvl w:ilvl="0">
      <w:start w:val="3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8391C"/>
    <w:rsid w:val="00030549"/>
    <w:rsid w:val="001D1192"/>
    <w:rsid w:val="00310929"/>
    <w:rsid w:val="0038391C"/>
    <w:rsid w:val="003C74E7"/>
    <w:rsid w:val="00410B38"/>
    <w:rsid w:val="00576F45"/>
    <w:rsid w:val="005A7DDD"/>
    <w:rsid w:val="006319FD"/>
    <w:rsid w:val="0063604D"/>
    <w:rsid w:val="007B57B2"/>
    <w:rsid w:val="007F4D37"/>
    <w:rsid w:val="00801BC4"/>
    <w:rsid w:val="00894841"/>
    <w:rsid w:val="008F3432"/>
    <w:rsid w:val="009812E6"/>
    <w:rsid w:val="00FB6195"/>
    <w:rsid w:val="00FE42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12E6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9812E6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812E6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9812E6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9812E6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9812E6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9812E6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9812E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9812E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9812E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9812E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9812E6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9812E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unhideWhenUsed/>
    <w:rsid w:val="009812E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9812E6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9812E6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9812E6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9812E6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9812E6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uiPriority w:val="99"/>
    <w:unhideWhenUsed/>
    <w:qFormat/>
    <w:rsid w:val="009812E6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basedOn w:val="a0"/>
    <w:uiPriority w:val="99"/>
    <w:semiHidden/>
    <w:locked/>
    <w:rsid w:val="00410B38"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1">
    <w:name w:val="Обычный (веб) Знак1"/>
    <w:aliases w:val="Обычный (Web) Знак1,Обычный (веб) Знак Знак Знак1,Обычный (Web) Знак Знак Знак Знак1"/>
    <w:basedOn w:val="a0"/>
    <w:uiPriority w:val="99"/>
    <w:locked/>
    <w:rsid w:val="00410B38"/>
    <w:rPr>
      <w:rFonts w:ascii="Tahoma" w:eastAsia="Times New Roman" w:hAnsi="Tahoma" w:cs="Tahoma" w:hint="default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511DA5-2DDB-4A5B-9DF2-D519567DD2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4</Pages>
  <Words>1043</Words>
  <Characters>5946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7</cp:revision>
  <cp:lastPrinted>2015-07-15T09:25:00Z</cp:lastPrinted>
  <dcterms:created xsi:type="dcterms:W3CDTF">2015-06-30T18:01:00Z</dcterms:created>
  <dcterms:modified xsi:type="dcterms:W3CDTF">2015-07-15T09:37:00Z</dcterms:modified>
</cp:coreProperties>
</file>