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238E" w:rsidRPr="00CE1199" w:rsidRDefault="00323A17" w:rsidP="00CE1199">
      <w:pPr>
        <w:pStyle w:val="ab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CE1199">
        <w:rPr>
          <w:rFonts w:ascii="Times New Roman" w:hAnsi="Times New Roman"/>
          <w:b/>
          <w:bCs/>
          <w:sz w:val="28"/>
          <w:szCs w:val="28"/>
        </w:rPr>
        <w:t>ПРОТОКОЛ № 197 Блр</w:t>
      </w:r>
      <w:proofErr w:type="gramStart"/>
      <w:r w:rsidRPr="00CE1199">
        <w:rPr>
          <w:rFonts w:ascii="Times New Roman" w:hAnsi="Times New Roman"/>
          <w:b/>
          <w:bCs/>
          <w:sz w:val="28"/>
          <w:szCs w:val="28"/>
        </w:rPr>
        <w:t>1</w:t>
      </w:r>
      <w:proofErr w:type="gramEnd"/>
      <w:r w:rsidRPr="00CE1199">
        <w:rPr>
          <w:rFonts w:ascii="Times New Roman" w:hAnsi="Times New Roman"/>
          <w:b/>
          <w:bCs/>
          <w:sz w:val="28"/>
          <w:szCs w:val="28"/>
        </w:rPr>
        <w:t>,2/П-14-4</w:t>
      </w:r>
      <w:r w:rsidR="00EE2A09" w:rsidRPr="00CE1199"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:rsidR="002A238E" w:rsidRPr="00CE1199" w:rsidRDefault="00EE2A09" w:rsidP="00CE1199">
      <w:pPr>
        <w:pStyle w:val="ab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CE1199">
        <w:rPr>
          <w:rFonts w:ascii="Times New Roman" w:hAnsi="Times New Roman"/>
          <w:b/>
          <w:bCs/>
          <w:sz w:val="28"/>
          <w:szCs w:val="28"/>
        </w:rPr>
        <w:t xml:space="preserve">заседания </w:t>
      </w:r>
      <w:r w:rsidR="001F5FE5" w:rsidRPr="00CE1199">
        <w:rPr>
          <w:rFonts w:ascii="Times New Roman" w:hAnsi="Times New Roman"/>
          <w:b/>
          <w:bCs/>
          <w:sz w:val="28"/>
          <w:szCs w:val="28"/>
        </w:rPr>
        <w:t>Конкурсной</w:t>
      </w:r>
      <w:r w:rsidRPr="00CE1199">
        <w:rPr>
          <w:rFonts w:ascii="Times New Roman" w:hAnsi="Times New Roman"/>
          <w:b/>
          <w:bCs/>
          <w:sz w:val="28"/>
          <w:szCs w:val="28"/>
        </w:rPr>
        <w:t xml:space="preserve"> комиссии по рассмотрению заявок на отборочной стадии по открытому запросу предложений на право заключения договора на поставку по лоту №197 Блр</w:t>
      </w:r>
      <w:proofErr w:type="gramStart"/>
      <w:r w:rsidRPr="00CE1199">
        <w:rPr>
          <w:rFonts w:ascii="Times New Roman" w:hAnsi="Times New Roman"/>
          <w:b/>
          <w:bCs/>
          <w:sz w:val="28"/>
          <w:szCs w:val="28"/>
        </w:rPr>
        <w:t>1</w:t>
      </w:r>
      <w:proofErr w:type="gramEnd"/>
      <w:r w:rsidRPr="00CE1199">
        <w:rPr>
          <w:rFonts w:ascii="Times New Roman" w:hAnsi="Times New Roman"/>
          <w:b/>
          <w:bCs/>
          <w:sz w:val="28"/>
          <w:szCs w:val="28"/>
        </w:rPr>
        <w:t>,2/П-14 «Поставка сварных пластинчатых теплообменников для сооружения энергоблока №1,2 Белорусской АЭС»</w:t>
      </w:r>
    </w:p>
    <w:p w:rsidR="002A238E" w:rsidRPr="00CE1199" w:rsidRDefault="002A238E" w:rsidP="00CE1199">
      <w:pPr>
        <w:pStyle w:val="ab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0" w:type="auto"/>
        <w:tblLook w:val="04A0"/>
      </w:tblPr>
      <w:tblGrid>
        <w:gridCol w:w="5130"/>
        <w:gridCol w:w="5121"/>
      </w:tblGrid>
      <w:tr w:rsidR="002A238E" w:rsidRPr="00CE1199">
        <w:tc>
          <w:tcPr>
            <w:tcW w:w="5210" w:type="dxa"/>
            <w:hideMark/>
          </w:tcPr>
          <w:p w:rsidR="002A238E" w:rsidRPr="00CE1199" w:rsidRDefault="00EE2A09" w:rsidP="00CE1199">
            <w:pPr>
              <w:pStyle w:val="ab"/>
              <w:keepLines w:val="0"/>
              <w:widowControl w:val="0"/>
              <w:spacing w:after="0"/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</w:pPr>
            <w:r w:rsidRPr="00CE1199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г</w:t>
            </w:r>
            <w:r w:rsidRPr="00CE1199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>. Н.Новгород</w:t>
            </w:r>
          </w:p>
        </w:tc>
        <w:tc>
          <w:tcPr>
            <w:tcW w:w="5210" w:type="dxa"/>
            <w:hideMark/>
          </w:tcPr>
          <w:p w:rsidR="002A238E" w:rsidRPr="00CE1199" w:rsidRDefault="00EE2A09" w:rsidP="00CE1199">
            <w:pPr>
              <w:pStyle w:val="ab"/>
              <w:keepLines w:val="0"/>
              <w:widowControl w:val="0"/>
              <w:spacing w:after="0"/>
              <w:jc w:val="righ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CE1199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>«</w:t>
            </w:r>
            <w:r w:rsidR="00A97D64" w:rsidRPr="00CE1199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15</w:t>
            </w:r>
            <w:r w:rsidRPr="00CE1199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 xml:space="preserve">» </w:t>
            </w:r>
            <w:proofErr w:type="spellStart"/>
            <w:r w:rsidRPr="00CE1199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>сентября</w:t>
            </w:r>
            <w:proofErr w:type="spellEnd"/>
            <w:r w:rsidRPr="00CE1199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 xml:space="preserve"> 2015</w:t>
            </w:r>
            <w:r w:rsidRPr="00CE1199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г.</w:t>
            </w:r>
          </w:p>
        </w:tc>
      </w:tr>
    </w:tbl>
    <w:p w:rsidR="002A238E" w:rsidRPr="00CE1199" w:rsidRDefault="002A238E" w:rsidP="00CE1199">
      <w:pPr>
        <w:pStyle w:val="ab"/>
        <w:keepLines w:val="0"/>
        <w:widowControl w:val="0"/>
        <w:spacing w:after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05615E" w:rsidRPr="00CE1199" w:rsidRDefault="0005615E" w:rsidP="00CE1199">
      <w:pPr>
        <w:keepLines w:val="0"/>
        <w:widowControl w:val="0"/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  <w:proofErr w:type="gramStart"/>
      <w:r w:rsidRPr="00CE1199">
        <w:rPr>
          <w:rFonts w:ascii="Times New Roman" w:hAnsi="Times New Roman"/>
          <w:sz w:val="28"/>
          <w:szCs w:val="28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CE1199">
        <w:rPr>
          <w:rFonts w:ascii="Times New Roman" w:hAnsi="Times New Roman"/>
          <w:sz w:val="28"/>
          <w:szCs w:val="28"/>
        </w:rPr>
        <w:t>Росатом</w:t>
      </w:r>
      <w:proofErr w:type="spellEnd"/>
      <w:r w:rsidRPr="00CE1199">
        <w:rPr>
          <w:rFonts w:ascii="Times New Roman" w:hAnsi="Times New Roman"/>
          <w:sz w:val="28"/>
          <w:szCs w:val="28"/>
        </w:rPr>
        <w:t xml:space="preserve">», утвержденным решением наблюдательного совета </w:t>
      </w:r>
      <w:proofErr w:type="spellStart"/>
      <w:r w:rsidRPr="00CE1199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CE1199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CE1199">
        <w:rPr>
          <w:rFonts w:ascii="Times New Roman" w:hAnsi="Times New Roman"/>
          <w:sz w:val="28"/>
          <w:szCs w:val="28"/>
        </w:rPr>
        <w:t>Росатом</w:t>
      </w:r>
      <w:proofErr w:type="spellEnd"/>
      <w:r w:rsidRPr="00CE1199">
        <w:rPr>
          <w:rFonts w:ascii="Times New Roman" w:hAnsi="Times New Roman"/>
          <w:sz w:val="28"/>
          <w:szCs w:val="28"/>
        </w:rPr>
        <w:t>» (протокол от 07.02.2012 №37) (далее – ЕОСЗ) в его действующей редакции,</w:t>
      </w:r>
      <w:r w:rsidRPr="00CE1199">
        <w:rPr>
          <w:rFonts w:ascii="Times New Roman" w:hAnsi="Times New Roman"/>
          <w:color w:val="FF0000"/>
          <w:sz w:val="28"/>
          <w:szCs w:val="28"/>
        </w:rPr>
        <w:t xml:space="preserve"> </w:t>
      </w:r>
      <w:r w:rsidRPr="00CE1199">
        <w:rPr>
          <w:rFonts w:ascii="Times New Roman" w:hAnsi="Times New Roman"/>
          <w:sz w:val="28"/>
          <w:szCs w:val="28"/>
        </w:rPr>
        <w:t>с использованием функционала ЭТП «АКД» согласно регламенту ее работы.</w:t>
      </w:r>
      <w:proofErr w:type="gramEnd"/>
    </w:p>
    <w:p w:rsidR="0005615E" w:rsidRPr="00CE1199" w:rsidRDefault="0005615E" w:rsidP="00CE1199">
      <w:pPr>
        <w:keepLines w:val="0"/>
        <w:widowControl w:val="0"/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</w:p>
    <w:p w:rsidR="0005615E" w:rsidRPr="00CE1199" w:rsidRDefault="0005615E" w:rsidP="00CE1199">
      <w:pPr>
        <w:keepLines w:val="0"/>
        <w:widowControl w:val="0"/>
        <w:tabs>
          <w:tab w:val="left" w:pos="252"/>
        </w:tabs>
        <w:ind w:firstLine="567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CE1199"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05615E" w:rsidRPr="00CE1199" w:rsidRDefault="0005615E" w:rsidP="00CE1199">
      <w:pPr>
        <w:keepLines w:val="0"/>
        <w:widowControl w:val="0"/>
        <w:tabs>
          <w:tab w:val="left" w:pos="252"/>
        </w:tabs>
        <w:ind w:firstLine="567"/>
        <w:outlineLvl w:val="0"/>
        <w:rPr>
          <w:rFonts w:ascii="Times New Roman" w:hAnsi="Times New Roman"/>
          <w:sz w:val="28"/>
          <w:szCs w:val="28"/>
        </w:rPr>
      </w:pPr>
      <w:r w:rsidRPr="00CE1199">
        <w:rPr>
          <w:rFonts w:ascii="Times New Roman" w:hAnsi="Times New Roman"/>
          <w:sz w:val="28"/>
          <w:szCs w:val="28"/>
        </w:rPr>
        <w:t>Заказчик: АО АСЭ.</w:t>
      </w:r>
    </w:p>
    <w:p w:rsidR="0005615E" w:rsidRPr="00CE1199" w:rsidRDefault="0005615E" w:rsidP="00CE1199">
      <w:pPr>
        <w:keepLines w:val="0"/>
        <w:widowControl w:val="0"/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  <w:r w:rsidRPr="00CE1199">
        <w:rPr>
          <w:rFonts w:ascii="Times New Roman" w:hAnsi="Times New Roman"/>
          <w:sz w:val="28"/>
          <w:szCs w:val="28"/>
        </w:rPr>
        <w:t xml:space="preserve">Организатор </w:t>
      </w:r>
      <w:r w:rsidRPr="00CE1199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 w:rsidRPr="00CE1199">
        <w:rPr>
          <w:rFonts w:ascii="Times New Roman" w:hAnsi="Times New Roman"/>
          <w:sz w:val="28"/>
          <w:szCs w:val="28"/>
        </w:rPr>
        <w:t>: АО «НИАЭП».</w:t>
      </w:r>
    </w:p>
    <w:p w:rsidR="0005615E" w:rsidRPr="00CE1199" w:rsidRDefault="0005615E" w:rsidP="00CE1199">
      <w:pPr>
        <w:keepLines w:val="0"/>
        <w:widowControl w:val="0"/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  <w:r w:rsidRPr="00CE1199">
        <w:rPr>
          <w:rFonts w:ascii="Times New Roman" w:hAnsi="Times New Roman"/>
          <w:sz w:val="28"/>
          <w:szCs w:val="28"/>
        </w:rPr>
        <w:t xml:space="preserve">Предмет </w:t>
      </w:r>
      <w:r w:rsidRPr="00CE1199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 w:rsidRPr="00CE1199">
        <w:rPr>
          <w:rFonts w:ascii="Times New Roman" w:hAnsi="Times New Roman"/>
          <w:sz w:val="28"/>
          <w:szCs w:val="28"/>
        </w:rPr>
        <w:t>: право заключения договора на поставку по лоту №197 Блр</w:t>
      </w:r>
      <w:proofErr w:type="gramStart"/>
      <w:r w:rsidRPr="00CE1199">
        <w:rPr>
          <w:rFonts w:ascii="Times New Roman" w:hAnsi="Times New Roman"/>
          <w:sz w:val="28"/>
          <w:szCs w:val="28"/>
        </w:rPr>
        <w:t>1</w:t>
      </w:r>
      <w:proofErr w:type="gramEnd"/>
      <w:r w:rsidRPr="00CE1199">
        <w:rPr>
          <w:rFonts w:ascii="Times New Roman" w:hAnsi="Times New Roman"/>
          <w:sz w:val="28"/>
          <w:szCs w:val="28"/>
        </w:rPr>
        <w:t>,2/П-14 «Поставка сварных пластинчатых теплообменников для сооружения энергоблока №1,2 Белорусской АЭС»</w:t>
      </w:r>
    </w:p>
    <w:p w:rsidR="0005615E" w:rsidRPr="00CE1199" w:rsidRDefault="0005615E" w:rsidP="00CE1199">
      <w:pPr>
        <w:keepLines w:val="0"/>
        <w:widowControl w:val="0"/>
        <w:ind w:firstLine="567"/>
        <w:rPr>
          <w:rFonts w:ascii="Times New Roman" w:hAnsi="Times New Roman"/>
          <w:sz w:val="28"/>
          <w:szCs w:val="28"/>
        </w:rPr>
      </w:pPr>
      <w:r w:rsidRPr="00CE1199">
        <w:rPr>
          <w:rFonts w:ascii="Times New Roman" w:hAnsi="Times New Roman"/>
          <w:sz w:val="28"/>
          <w:szCs w:val="28"/>
        </w:rPr>
        <w:t xml:space="preserve">Предмет договора: Поставка сварных пластинчатых теплообменников </w:t>
      </w:r>
    </w:p>
    <w:p w:rsidR="0005615E" w:rsidRPr="00CE1199" w:rsidRDefault="0005615E" w:rsidP="00CE1199">
      <w:pPr>
        <w:keepLines w:val="0"/>
        <w:widowControl w:val="0"/>
        <w:ind w:firstLine="567"/>
        <w:rPr>
          <w:rFonts w:ascii="Times New Roman" w:hAnsi="Times New Roman"/>
          <w:sz w:val="28"/>
          <w:szCs w:val="28"/>
        </w:rPr>
      </w:pPr>
      <w:r w:rsidRPr="00CE1199">
        <w:rPr>
          <w:rFonts w:ascii="Times New Roman" w:hAnsi="Times New Roman"/>
          <w:sz w:val="28"/>
          <w:szCs w:val="28"/>
        </w:rPr>
        <w:t xml:space="preserve">Начальная (максимальная) цена договора: 58 523 332,40 (Пятьдесят восемь миллионов пятьсот двадцать три тысячи триста тридцать два) рубля 40 копеек, включая НДС. </w:t>
      </w:r>
    </w:p>
    <w:p w:rsidR="0005615E" w:rsidRPr="00CE1199" w:rsidRDefault="0005615E" w:rsidP="00CE1199">
      <w:pPr>
        <w:keepLines w:val="0"/>
        <w:widowControl w:val="0"/>
        <w:ind w:firstLine="567"/>
        <w:rPr>
          <w:rFonts w:ascii="Times New Roman" w:hAnsi="Times New Roman"/>
          <w:sz w:val="28"/>
          <w:szCs w:val="28"/>
        </w:rPr>
      </w:pPr>
      <w:r w:rsidRPr="00CE1199">
        <w:rPr>
          <w:rFonts w:ascii="Times New Roman" w:hAnsi="Times New Roman"/>
          <w:sz w:val="28"/>
          <w:szCs w:val="28"/>
        </w:rPr>
        <w:t xml:space="preserve">Сроки и объемы </w:t>
      </w:r>
      <w:r w:rsidR="00344090" w:rsidRPr="00CE1199">
        <w:rPr>
          <w:rFonts w:ascii="Times New Roman" w:hAnsi="Times New Roman"/>
          <w:sz w:val="28"/>
          <w:szCs w:val="28"/>
        </w:rPr>
        <w:t>исполнения договора</w:t>
      </w:r>
      <w:r w:rsidRPr="00CE1199">
        <w:rPr>
          <w:rFonts w:ascii="Times New Roman" w:hAnsi="Times New Roman"/>
          <w:sz w:val="28"/>
          <w:szCs w:val="28"/>
        </w:rPr>
        <w:t xml:space="preserve"> – в соответствии со Спецификацией, приведенной в закупочной документации.</w:t>
      </w:r>
    </w:p>
    <w:p w:rsidR="0005615E" w:rsidRPr="00CE1199" w:rsidRDefault="0005615E" w:rsidP="00CE1199">
      <w:pPr>
        <w:keepLines w:val="0"/>
        <w:widowControl w:val="0"/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  <w:proofErr w:type="gramStart"/>
      <w:r w:rsidRPr="00CE1199">
        <w:rPr>
          <w:rFonts w:ascii="Times New Roman" w:hAnsi="Times New Roman"/>
          <w:sz w:val="28"/>
          <w:szCs w:val="28"/>
        </w:rPr>
        <w:t xml:space="preserve">Извещение о проведении </w:t>
      </w:r>
      <w:r w:rsidRPr="00CE1199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 в электронной форме</w:t>
      </w:r>
      <w:r w:rsidRPr="00CE1199">
        <w:rPr>
          <w:rFonts w:ascii="Times New Roman" w:hAnsi="Times New Roman"/>
          <w:sz w:val="28"/>
          <w:szCs w:val="28"/>
        </w:rPr>
        <w:t xml:space="preserve"> и документация по проведению </w:t>
      </w:r>
      <w:r w:rsidRPr="00CE1199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 w:rsidRPr="00CE1199">
        <w:rPr>
          <w:rFonts w:ascii="Times New Roman" w:hAnsi="Times New Roman"/>
          <w:sz w:val="28"/>
          <w:szCs w:val="28"/>
        </w:rPr>
        <w:t xml:space="preserve"> опубликован</w:t>
      </w:r>
      <w:r w:rsidRPr="00CE1199">
        <w:rPr>
          <w:rFonts w:ascii="Times New Roman" w:hAnsi="Times New Roman"/>
          <w:color w:val="000000"/>
          <w:sz w:val="28"/>
          <w:szCs w:val="28"/>
          <w:lang w:eastAsia="ar-SA"/>
        </w:rPr>
        <w:t>ы «17» июня 2015 года в информационно</w:t>
      </w:r>
      <w:r w:rsidRPr="00CE1199">
        <w:rPr>
          <w:rFonts w:ascii="Times New Roman" w:hAnsi="Times New Roman"/>
          <w:sz w:val="28"/>
          <w:szCs w:val="28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 w:rsidRPr="00CE1199">
          <w:rPr>
            <w:rStyle w:val="a3"/>
            <w:rFonts w:ascii="Times New Roman" w:hAnsi="Times New Roman"/>
            <w:sz w:val="28"/>
            <w:szCs w:val="28"/>
          </w:rPr>
          <w:t>http://www.zakupki.gov.ru</w:t>
        </w:r>
      </w:hyperlink>
      <w:r w:rsidRPr="00CE1199">
        <w:rPr>
          <w:rStyle w:val="a3"/>
          <w:rFonts w:ascii="Times New Roman" w:hAnsi="Times New Roman"/>
          <w:sz w:val="28"/>
          <w:szCs w:val="28"/>
        </w:rPr>
        <w:t>/</w:t>
      </w:r>
      <w:r w:rsidRPr="00CE1199">
        <w:rPr>
          <w:rFonts w:ascii="Times New Roman" w:hAnsi="Times New Roman"/>
          <w:sz w:val="28"/>
          <w:szCs w:val="28"/>
        </w:rPr>
        <w:t xml:space="preserve">, закупка №31502474564, на официальном сайте о размещении заказов на закупки товаров, работ и услуг для нужд </w:t>
      </w:r>
      <w:proofErr w:type="spellStart"/>
      <w:r w:rsidRPr="00CE1199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CE1199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CE1199">
        <w:rPr>
          <w:rFonts w:ascii="Times New Roman" w:hAnsi="Times New Roman"/>
          <w:sz w:val="28"/>
          <w:szCs w:val="28"/>
        </w:rPr>
        <w:t>Росатом</w:t>
      </w:r>
      <w:proofErr w:type="spellEnd"/>
      <w:r w:rsidRPr="00CE1199">
        <w:rPr>
          <w:rFonts w:ascii="Times New Roman" w:hAnsi="Times New Roman"/>
          <w:sz w:val="28"/>
          <w:szCs w:val="28"/>
        </w:rPr>
        <w:t xml:space="preserve">» </w:t>
      </w:r>
      <w:hyperlink r:id="rId9" w:history="1">
        <w:r w:rsidRPr="00CE1199">
          <w:rPr>
            <w:rStyle w:val="a3"/>
            <w:rFonts w:ascii="Times New Roman" w:hAnsi="Times New Roman"/>
            <w:sz w:val="28"/>
            <w:szCs w:val="28"/>
          </w:rPr>
          <w:t>http://zakupki.rosatom</w:t>
        </w:r>
        <w:proofErr w:type="gramEnd"/>
        <w:r w:rsidRPr="00CE1199">
          <w:rPr>
            <w:rStyle w:val="a3"/>
            <w:rFonts w:ascii="Times New Roman" w:hAnsi="Times New Roman"/>
            <w:sz w:val="28"/>
            <w:szCs w:val="28"/>
          </w:rPr>
          <w:t>.ru/</w:t>
        </w:r>
      </w:hyperlink>
      <w:r w:rsidRPr="00CE1199">
        <w:rPr>
          <w:rFonts w:ascii="Times New Roman" w:hAnsi="Times New Roman"/>
          <w:sz w:val="28"/>
          <w:szCs w:val="28"/>
        </w:rPr>
        <w:t>, закупка №150617/0536/672,</w:t>
      </w:r>
      <w:r w:rsidRPr="00CE1199">
        <w:rPr>
          <w:rFonts w:ascii="Times New Roman" w:hAnsi="Times New Roman"/>
          <w:color w:val="FF0000"/>
          <w:sz w:val="28"/>
          <w:szCs w:val="28"/>
        </w:rPr>
        <w:t xml:space="preserve"> </w:t>
      </w:r>
      <w:r w:rsidRPr="00CE1199">
        <w:rPr>
          <w:rFonts w:ascii="Times New Roman" w:hAnsi="Times New Roman"/>
          <w:sz w:val="28"/>
          <w:szCs w:val="28"/>
        </w:rPr>
        <w:t>на ЭТП «АКД» закупка №R027327.</w:t>
      </w:r>
    </w:p>
    <w:p w:rsidR="0005615E" w:rsidRPr="00CE1199" w:rsidRDefault="0005615E" w:rsidP="00CE1199">
      <w:pPr>
        <w:keepLines w:val="0"/>
        <w:widowControl w:val="0"/>
        <w:suppressAutoHyphens/>
        <w:ind w:firstLine="540"/>
        <w:rPr>
          <w:rFonts w:ascii="Times New Roman" w:hAnsi="Times New Roman"/>
          <w:sz w:val="28"/>
          <w:szCs w:val="28"/>
        </w:rPr>
      </w:pPr>
      <w:r w:rsidRPr="00CE1199">
        <w:rPr>
          <w:rFonts w:ascii="Times New Roman" w:hAnsi="Times New Roman"/>
          <w:sz w:val="28"/>
          <w:szCs w:val="28"/>
        </w:rPr>
        <w:t>Заседание Конкурсной комиссии проводится в 11:30:00 (время московское) «</w:t>
      </w:r>
      <w:r w:rsidR="00A97D64" w:rsidRPr="00CE1199">
        <w:rPr>
          <w:rFonts w:ascii="Times New Roman" w:hAnsi="Times New Roman"/>
          <w:sz w:val="28"/>
          <w:szCs w:val="28"/>
        </w:rPr>
        <w:t>15</w:t>
      </w:r>
      <w:r w:rsidRPr="00CE1199">
        <w:rPr>
          <w:rFonts w:ascii="Times New Roman" w:hAnsi="Times New Roman"/>
          <w:sz w:val="28"/>
          <w:szCs w:val="28"/>
        </w:rPr>
        <w:t>» сентября 2015 года, по адресу: 603006, г.Н.Новгород, пл. Свободы, д. 3. Заседание проводится с использованием средств видеосвязи.</w:t>
      </w:r>
    </w:p>
    <w:p w:rsidR="00A97D64" w:rsidRPr="00CE1199" w:rsidRDefault="00A97D64" w:rsidP="00CE1199">
      <w:pPr>
        <w:ind w:firstLine="540"/>
        <w:outlineLvl w:val="0"/>
        <w:rPr>
          <w:rFonts w:ascii="Times New Roman" w:hAnsi="Times New Roman"/>
          <w:sz w:val="28"/>
          <w:szCs w:val="28"/>
        </w:rPr>
      </w:pPr>
      <w:r w:rsidRPr="00CE1199">
        <w:rPr>
          <w:rFonts w:ascii="Times New Roman" w:hAnsi="Times New Roman"/>
          <w:b/>
          <w:bCs/>
          <w:sz w:val="28"/>
          <w:szCs w:val="28"/>
        </w:rPr>
        <w:t>В заседании принимают участие:</w:t>
      </w:r>
      <w:r w:rsidRPr="00CE1199">
        <w:rPr>
          <w:rFonts w:ascii="Times New Roman" w:hAnsi="Times New Roman"/>
          <w:sz w:val="28"/>
          <w:szCs w:val="28"/>
        </w:rPr>
        <w:t xml:space="preserve"> </w:t>
      </w:r>
    </w:p>
    <w:tbl>
      <w:tblPr>
        <w:tblW w:w="5000" w:type="pct"/>
        <w:tblInd w:w="39" w:type="dxa"/>
        <w:tblLook w:val="00A0"/>
      </w:tblPr>
      <w:tblGrid>
        <w:gridCol w:w="2441"/>
        <w:gridCol w:w="7670"/>
      </w:tblGrid>
      <w:tr w:rsidR="00A97D64" w:rsidRPr="00CE1199" w:rsidTr="000B2A95">
        <w:trPr>
          <w:trHeight w:val="9"/>
        </w:trPr>
        <w:tc>
          <w:tcPr>
            <w:tcW w:w="12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97D64" w:rsidRPr="00CE1199" w:rsidRDefault="00A97D64" w:rsidP="00CE1199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E1199">
              <w:rPr>
                <w:rFonts w:ascii="Times New Roman" w:hAnsi="Times New Roman"/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37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97D64" w:rsidRPr="00CE1199" w:rsidRDefault="00A97D64" w:rsidP="00CE1199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E1199">
              <w:rPr>
                <w:rFonts w:ascii="Times New Roman" w:hAnsi="Times New Roman"/>
                <w:b/>
                <w:bCs/>
                <w:sz w:val="28"/>
                <w:szCs w:val="28"/>
              </w:rPr>
              <w:t>Должность</w:t>
            </w:r>
          </w:p>
        </w:tc>
      </w:tr>
      <w:tr w:rsidR="00A97D64" w:rsidRPr="00CE1199" w:rsidTr="000B2A95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97D64" w:rsidRPr="00CE1199" w:rsidRDefault="00A97D64" w:rsidP="00CE1199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E1199">
              <w:rPr>
                <w:rFonts w:ascii="Times New Roman" w:hAnsi="Times New Roman"/>
                <w:b/>
                <w:bCs/>
                <w:sz w:val="28"/>
                <w:szCs w:val="28"/>
              </w:rPr>
              <w:t>Председатель Конкурсной комиссии:</w:t>
            </w:r>
          </w:p>
        </w:tc>
      </w:tr>
      <w:tr w:rsidR="00A97D64" w:rsidRPr="00CE1199" w:rsidTr="000B2A95">
        <w:trPr>
          <w:trHeight w:val="18"/>
        </w:trPr>
        <w:tc>
          <w:tcPr>
            <w:tcW w:w="12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97D64" w:rsidRPr="00CE1199" w:rsidRDefault="00A97D64" w:rsidP="00CE1199">
            <w:pPr>
              <w:rPr>
                <w:rFonts w:ascii="Times New Roman" w:hAnsi="Times New Roman"/>
                <w:sz w:val="28"/>
                <w:szCs w:val="28"/>
              </w:rPr>
            </w:pPr>
            <w:r w:rsidRPr="00CE1199">
              <w:rPr>
                <w:rFonts w:ascii="Times New Roman" w:hAnsi="Times New Roman"/>
                <w:sz w:val="28"/>
                <w:szCs w:val="28"/>
              </w:rPr>
              <w:t>Романец Д.В.</w:t>
            </w:r>
          </w:p>
        </w:tc>
        <w:tc>
          <w:tcPr>
            <w:tcW w:w="37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97D64" w:rsidRPr="00CE1199" w:rsidRDefault="00A97D64" w:rsidP="00CE1199">
            <w:pPr>
              <w:rPr>
                <w:rFonts w:ascii="Times New Roman" w:hAnsi="Times New Roman"/>
                <w:sz w:val="28"/>
                <w:szCs w:val="28"/>
              </w:rPr>
            </w:pPr>
            <w:r w:rsidRPr="00CE1199">
              <w:rPr>
                <w:rFonts w:ascii="Times New Roman" w:hAnsi="Times New Roman"/>
                <w:sz w:val="28"/>
                <w:szCs w:val="28"/>
              </w:rPr>
              <w:t xml:space="preserve">Директор по строительству Белорусской АЭС – директор </w:t>
            </w:r>
            <w:r w:rsidRPr="00CE1199">
              <w:rPr>
                <w:rFonts w:ascii="Times New Roman" w:hAnsi="Times New Roman"/>
                <w:sz w:val="28"/>
                <w:szCs w:val="28"/>
              </w:rPr>
              <w:lastRenderedPageBreak/>
              <w:t>Представительства АО «НИАЭП» в Республике Беларусь</w:t>
            </w:r>
          </w:p>
        </w:tc>
      </w:tr>
      <w:tr w:rsidR="00A97D64" w:rsidRPr="00CE1199" w:rsidTr="000B2A95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97D64" w:rsidRPr="00CE1199" w:rsidRDefault="00A97D64" w:rsidP="00CE1199">
            <w:pPr>
              <w:rPr>
                <w:rFonts w:ascii="Times New Roman" w:hAnsi="Times New Roman"/>
                <w:sz w:val="28"/>
                <w:szCs w:val="28"/>
              </w:rPr>
            </w:pPr>
            <w:r w:rsidRPr="00CE1199">
              <w:rPr>
                <w:rFonts w:ascii="Times New Roman" w:hAnsi="Times New Roman"/>
                <w:b/>
                <w:bCs/>
                <w:sz w:val="28"/>
                <w:szCs w:val="28"/>
              </w:rPr>
              <w:lastRenderedPageBreak/>
              <w:t>Члены Конкурсной комиссии с правом «вето»:</w:t>
            </w:r>
          </w:p>
        </w:tc>
      </w:tr>
      <w:tr w:rsidR="00A97D64" w:rsidRPr="00CE1199" w:rsidTr="000B2A95">
        <w:trPr>
          <w:trHeight w:val="28"/>
        </w:trPr>
        <w:tc>
          <w:tcPr>
            <w:tcW w:w="12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97D64" w:rsidRPr="00CE1199" w:rsidRDefault="00A97D64" w:rsidP="00CE1199">
            <w:pPr>
              <w:rPr>
                <w:rFonts w:ascii="Times New Roman" w:hAnsi="Times New Roman"/>
                <w:sz w:val="28"/>
                <w:szCs w:val="28"/>
              </w:rPr>
            </w:pPr>
            <w:r w:rsidRPr="00CE1199">
              <w:rPr>
                <w:rFonts w:ascii="Times New Roman" w:hAnsi="Times New Roman"/>
                <w:sz w:val="28"/>
                <w:szCs w:val="28"/>
              </w:rPr>
              <w:t>Ткачев Г.В.</w:t>
            </w:r>
          </w:p>
        </w:tc>
        <w:tc>
          <w:tcPr>
            <w:tcW w:w="37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97D64" w:rsidRPr="00CE1199" w:rsidRDefault="00A97D64" w:rsidP="00CE1199">
            <w:pPr>
              <w:rPr>
                <w:rFonts w:ascii="Times New Roman" w:hAnsi="Times New Roman"/>
                <w:sz w:val="28"/>
                <w:szCs w:val="28"/>
              </w:rPr>
            </w:pPr>
            <w:r w:rsidRPr="00CE1199">
              <w:rPr>
                <w:rFonts w:ascii="Times New Roman" w:hAnsi="Times New Roman"/>
                <w:sz w:val="28"/>
                <w:szCs w:val="28"/>
              </w:rPr>
              <w:t>Главный специалист отдела физической защиты и безопасности финансово-экономической деятельности управления специальной безопасности и защиты активов российских проектов АО «НИАЭП»</w:t>
            </w:r>
          </w:p>
        </w:tc>
      </w:tr>
      <w:tr w:rsidR="00A97D64" w:rsidRPr="00CE1199" w:rsidTr="000B2A95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97D64" w:rsidRPr="00CE1199" w:rsidRDefault="00A97D64" w:rsidP="00CE1199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E1199">
              <w:rPr>
                <w:rFonts w:ascii="Times New Roman" w:hAnsi="Times New Roman"/>
                <w:b/>
                <w:bCs/>
                <w:sz w:val="28"/>
                <w:szCs w:val="28"/>
              </w:rPr>
              <w:t>Члены Конкурсной комиссии:</w:t>
            </w:r>
          </w:p>
        </w:tc>
      </w:tr>
      <w:tr w:rsidR="00A97D64" w:rsidRPr="00CE1199" w:rsidTr="000B2A95">
        <w:trPr>
          <w:trHeight w:val="16"/>
        </w:trPr>
        <w:tc>
          <w:tcPr>
            <w:tcW w:w="12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97D64" w:rsidRPr="00CE1199" w:rsidRDefault="00A97D64" w:rsidP="00CE1199">
            <w:pPr>
              <w:rPr>
                <w:rFonts w:ascii="Times New Roman" w:hAnsi="Times New Roman"/>
                <w:sz w:val="28"/>
                <w:szCs w:val="28"/>
              </w:rPr>
            </w:pPr>
            <w:r w:rsidRPr="00CE1199">
              <w:rPr>
                <w:rFonts w:ascii="Times New Roman" w:hAnsi="Times New Roman"/>
                <w:sz w:val="28"/>
                <w:szCs w:val="28"/>
              </w:rPr>
              <w:t>Климович Г.К.</w:t>
            </w:r>
          </w:p>
        </w:tc>
        <w:tc>
          <w:tcPr>
            <w:tcW w:w="37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97D64" w:rsidRPr="00CE1199" w:rsidRDefault="00A97D64" w:rsidP="00CE119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CE1199">
              <w:rPr>
                <w:rFonts w:ascii="Times New Roman" w:hAnsi="Times New Roman"/>
                <w:sz w:val="28"/>
                <w:szCs w:val="28"/>
              </w:rPr>
              <w:t>Заместитель начальника управления капитального строительства Государственного предприятия «Белорусская АЭС»</w:t>
            </w:r>
          </w:p>
        </w:tc>
      </w:tr>
      <w:tr w:rsidR="00A97D64" w:rsidRPr="00CE1199" w:rsidTr="000B2A95">
        <w:trPr>
          <w:trHeight w:val="16"/>
        </w:trPr>
        <w:tc>
          <w:tcPr>
            <w:tcW w:w="12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97D64" w:rsidRPr="00CE1199" w:rsidRDefault="00A97D64" w:rsidP="00CE1199">
            <w:pPr>
              <w:rPr>
                <w:rFonts w:ascii="Times New Roman" w:hAnsi="Times New Roman"/>
                <w:sz w:val="28"/>
                <w:szCs w:val="28"/>
              </w:rPr>
            </w:pPr>
            <w:r w:rsidRPr="00CE1199">
              <w:rPr>
                <w:rFonts w:ascii="Times New Roman" w:hAnsi="Times New Roman"/>
                <w:sz w:val="28"/>
                <w:szCs w:val="28"/>
              </w:rPr>
              <w:t>Червяков Е.И.</w:t>
            </w:r>
          </w:p>
        </w:tc>
        <w:tc>
          <w:tcPr>
            <w:tcW w:w="37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97D64" w:rsidRPr="00CE1199" w:rsidRDefault="00A97D64" w:rsidP="00CE1199">
            <w:pPr>
              <w:rPr>
                <w:rFonts w:ascii="Times New Roman" w:hAnsi="Times New Roman"/>
                <w:sz w:val="28"/>
                <w:szCs w:val="28"/>
              </w:rPr>
            </w:pPr>
            <w:r w:rsidRPr="00CE1199">
              <w:rPr>
                <w:rFonts w:ascii="Times New Roman" w:hAnsi="Times New Roman"/>
                <w:sz w:val="28"/>
                <w:szCs w:val="28"/>
              </w:rPr>
              <w:t>Заместитель генерального директора Государственного предприятия «Белорусская АЭС»</w:t>
            </w:r>
          </w:p>
        </w:tc>
      </w:tr>
      <w:tr w:rsidR="00A97D64" w:rsidRPr="00CE1199" w:rsidTr="000B2A95">
        <w:trPr>
          <w:trHeight w:val="16"/>
        </w:trPr>
        <w:tc>
          <w:tcPr>
            <w:tcW w:w="12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97D64" w:rsidRPr="00CE1199" w:rsidRDefault="00A97D64" w:rsidP="00CE1199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CE1199">
              <w:rPr>
                <w:rFonts w:ascii="Times New Roman" w:hAnsi="Times New Roman"/>
                <w:sz w:val="28"/>
                <w:szCs w:val="28"/>
              </w:rPr>
              <w:t>Малишевский</w:t>
            </w:r>
            <w:proofErr w:type="spellEnd"/>
            <w:r w:rsidRPr="00CE1199">
              <w:rPr>
                <w:rFonts w:ascii="Times New Roman" w:hAnsi="Times New Roman"/>
                <w:sz w:val="28"/>
                <w:szCs w:val="28"/>
              </w:rPr>
              <w:t xml:space="preserve"> В.С.</w:t>
            </w:r>
          </w:p>
        </w:tc>
        <w:tc>
          <w:tcPr>
            <w:tcW w:w="37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97D64" w:rsidRPr="00CE1199" w:rsidRDefault="00A97D64" w:rsidP="00CE1199">
            <w:pPr>
              <w:rPr>
                <w:rFonts w:ascii="Times New Roman" w:hAnsi="Times New Roman"/>
                <w:sz w:val="28"/>
                <w:szCs w:val="28"/>
              </w:rPr>
            </w:pPr>
            <w:r w:rsidRPr="00CE1199">
              <w:rPr>
                <w:rFonts w:ascii="Times New Roman" w:hAnsi="Times New Roman"/>
                <w:sz w:val="28"/>
                <w:szCs w:val="28"/>
              </w:rPr>
              <w:t>Начальник производственно-технического отдела Государственного предприятия «Белорусская АЭС»</w:t>
            </w:r>
          </w:p>
        </w:tc>
      </w:tr>
      <w:tr w:rsidR="00A97D64" w:rsidRPr="00CE1199" w:rsidTr="000B2A95">
        <w:trPr>
          <w:trHeight w:val="474"/>
        </w:trPr>
        <w:tc>
          <w:tcPr>
            <w:tcW w:w="12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97D64" w:rsidRPr="00CE1199" w:rsidRDefault="00A97D64" w:rsidP="00CE1199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CE1199">
              <w:rPr>
                <w:rFonts w:ascii="Times New Roman" w:hAnsi="Times New Roman"/>
                <w:sz w:val="28"/>
                <w:szCs w:val="28"/>
              </w:rPr>
              <w:t>Шкитилев</w:t>
            </w:r>
            <w:proofErr w:type="spellEnd"/>
            <w:r w:rsidRPr="00CE1199">
              <w:rPr>
                <w:rFonts w:ascii="Times New Roman" w:hAnsi="Times New Roman"/>
                <w:sz w:val="28"/>
                <w:szCs w:val="28"/>
              </w:rPr>
              <w:t xml:space="preserve"> Д.В.</w:t>
            </w:r>
          </w:p>
        </w:tc>
        <w:tc>
          <w:tcPr>
            <w:tcW w:w="37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97D64" w:rsidRPr="00CE1199" w:rsidRDefault="00A97D64" w:rsidP="00CE1199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CE1199">
              <w:rPr>
                <w:rFonts w:ascii="Times New Roman" w:hAnsi="Times New Roman"/>
                <w:sz w:val="28"/>
                <w:szCs w:val="28"/>
              </w:rPr>
              <w:t>Директор по проектированию - главный инженер АО «НИАЭП»</w:t>
            </w:r>
          </w:p>
        </w:tc>
      </w:tr>
      <w:tr w:rsidR="00A97D64" w:rsidRPr="00CE1199" w:rsidTr="000B2A95">
        <w:trPr>
          <w:trHeight w:val="474"/>
        </w:trPr>
        <w:tc>
          <w:tcPr>
            <w:tcW w:w="12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97D64" w:rsidRPr="00CE1199" w:rsidRDefault="00A97D64" w:rsidP="00CE1199">
            <w:pPr>
              <w:ind w:left="31" w:right="54"/>
              <w:rPr>
                <w:rFonts w:ascii="Times New Roman" w:hAnsi="Times New Roman"/>
                <w:sz w:val="28"/>
                <w:szCs w:val="28"/>
              </w:rPr>
            </w:pPr>
            <w:r w:rsidRPr="00CE1199">
              <w:rPr>
                <w:rFonts w:ascii="Times New Roman" w:hAnsi="Times New Roman"/>
                <w:sz w:val="28"/>
                <w:szCs w:val="28"/>
              </w:rPr>
              <w:t>Казакова Е.А.</w:t>
            </w:r>
          </w:p>
        </w:tc>
        <w:tc>
          <w:tcPr>
            <w:tcW w:w="37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97D64" w:rsidRPr="00CE1199" w:rsidRDefault="00A97D64" w:rsidP="00CE1199">
            <w:pPr>
              <w:autoSpaceDE w:val="0"/>
              <w:autoSpaceDN w:val="0"/>
              <w:adjustRightInd w:val="0"/>
              <w:ind w:left="31" w:right="54"/>
              <w:rPr>
                <w:rFonts w:ascii="Times New Roman" w:hAnsi="Times New Roman"/>
                <w:sz w:val="28"/>
                <w:szCs w:val="28"/>
              </w:rPr>
            </w:pPr>
            <w:r w:rsidRPr="00CE1199">
              <w:rPr>
                <w:rFonts w:ascii="Times New Roman" w:hAnsi="Times New Roman"/>
                <w:sz w:val="28"/>
                <w:szCs w:val="28"/>
              </w:rPr>
              <w:t>Начальник управления методологии и организации закупок АО «НИАЭП»</w:t>
            </w:r>
          </w:p>
        </w:tc>
      </w:tr>
      <w:tr w:rsidR="00A97D64" w:rsidRPr="00CE1199" w:rsidTr="000B2A95">
        <w:trPr>
          <w:trHeight w:val="474"/>
        </w:trPr>
        <w:tc>
          <w:tcPr>
            <w:tcW w:w="12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97D64" w:rsidRPr="00CE1199" w:rsidRDefault="00A97D64" w:rsidP="00CE1199">
            <w:pPr>
              <w:rPr>
                <w:rFonts w:ascii="Times New Roman" w:hAnsi="Times New Roman"/>
                <w:sz w:val="28"/>
                <w:szCs w:val="28"/>
              </w:rPr>
            </w:pPr>
            <w:r w:rsidRPr="00CE1199">
              <w:rPr>
                <w:rFonts w:ascii="Times New Roman" w:hAnsi="Times New Roman"/>
                <w:sz w:val="28"/>
                <w:szCs w:val="28"/>
              </w:rPr>
              <w:t>Соловьев М.В.</w:t>
            </w:r>
          </w:p>
        </w:tc>
        <w:tc>
          <w:tcPr>
            <w:tcW w:w="37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97D64" w:rsidRPr="00CE1199" w:rsidRDefault="00A97D64" w:rsidP="00CE1199">
            <w:pPr>
              <w:rPr>
                <w:rFonts w:ascii="Times New Roman" w:hAnsi="Times New Roman"/>
                <w:sz w:val="28"/>
                <w:szCs w:val="28"/>
              </w:rPr>
            </w:pPr>
            <w:r w:rsidRPr="00CE1199">
              <w:rPr>
                <w:rFonts w:ascii="Times New Roman" w:hAnsi="Times New Roman"/>
                <w:sz w:val="28"/>
                <w:szCs w:val="28"/>
              </w:rPr>
              <w:t>Главный эксперт управления планирования закупок АО «НИАЭП»</w:t>
            </w:r>
          </w:p>
        </w:tc>
      </w:tr>
      <w:tr w:rsidR="00A97D64" w:rsidRPr="00CE1199" w:rsidTr="000B2A95">
        <w:trPr>
          <w:trHeight w:val="16"/>
        </w:trPr>
        <w:tc>
          <w:tcPr>
            <w:tcW w:w="12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97D64" w:rsidRPr="00CE1199" w:rsidRDefault="00A97D64" w:rsidP="00CE1199">
            <w:pPr>
              <w:rPr>
                <w:rFonts w:ascii="Times New Roman" w:hAnsi="Times New Roman"/>
                <w:sz w:val="28"/>
                <w:szCs w:val="28"/>
              </w:rPr>
            </w:pPr>
            <w:r w:rsidRPr="00CE1199">
              <w:rPr>
                <w:rFonts w:ascii="Times New Roman" w:hAnsi="Times New Roman"/>
                <w:sz w:val="28"/>
                <w:szCs w:val="28"/>
              </w:rPr>
              <w:t>Дыба Д.Л.</w:t>
            </w:r>
          </w:p>
        </w:tc>
        <w:tc>
          <w:tcPr>
            <w:tcW w:w="37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97D64" w:rsidRPr="00CE1199" w:rsidRDefault="00A97D64" w:rsidP="00CE1199">
            <w:pPr>
              <w:rPr>
                <w:rFonts w:ascii="Times New Roman" w:hAnsi="Times New Roman"/>
                <w:sz w:val="28"/>
                <w:szCs w:val="28"/>
              </w:rPr>
            </w:pPr>
            <w:r w:rsidRPr="00CE1199">
              <w:rPr>
                <w:rFonts w:ascii="Times New Roman" w:hAnsi="Times New Roman"/>
                <w:sz w:val="28"/>
                <w:szCs w:val="28"/>
              </w:rPr>
              <w:t>Главный юрисконсульт Представительства АО «НИАЭП» в Республике Беларусь</w:t>
            </w:r>
          </w:p>
        </w:tc>
      </w:tr>
      <w:tr w:rsidR="00A97D64" w:rsidRPr="00CE1199" w:rsidTr="000B2A95">
        <w:trPr>
          <w:trHeight w:val="18"/>
        </w:trPr>
        <w:tc>
          <w:tcPr>
            <w:tcW w:w="12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97D64" w:rsidRPr="00CE1199" w:rsidRDefault="00A97D64" w:rsidP="00CE1199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CE1199">
              <w:rPr>
                <w:rFonts w:ascii="Times New Roman" w:hAnsi="Times New Roman"/>
                <w:sz w:val="28"/>
                <w:szCs w:val="28"/>
              </w:rPr>
              <w:t>Кевля</w:t>
            </w:r>
            <w:proofErr w:type="spellEnd"/>
            <w:r w:rsidRPr="00CE1199">
              <w:rPr>
                <w:rFonts w:ascii="Times New Roman" w:hAnsi="Times New Roman"/>
                <w:sz w:val="28"/>
                <w:szCs w:val="28"/>
              </w:rPr>
              <w:t xml:space="preserve"> С.А.</w:t>
            </w:r>
          </w:p>
        </w:tc>
        <w:tc>
          <w:tcPr>
            <w:tcW w:w="37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97D64" w:rsidRPr="00CE1199" w:rsidRDefault="00A97D64" w:rsidP="00CE1199">
            <w:pPr>
              <w:rPr>
                <w:rFonts w:ascii="Times New Roman" w:hAnsi="Times New Roman"/>
                <w:sz w:val="28"/>
                <w:szCs w:val="28"/>
              </w:rPr>
            </w:pPr>
            <w:r w:rsidRPr="00CE1199">
              <w:rPr>
                <w:rFonts w:ascii="Times New Roman" w:hAnsi="Times New Roman"/>
                <w:sz w:val="28"/>
                <w:szCs w:val="28"/>
              </w:rPr>
              <w:t>Начальник отдела конкурсных процедур и закупок Представительства АО «НИАЭП» в Республике Беларусь</w:t>
            </w:r>
          </w:p>
        </w:tc>
      </w:tr>
      <w:tr w:rsidR="00A97D64" w:rsidRPr="00CE1199" w:rsidTr="000B2A95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97D64" w:rsidRPr="00CE1199" w:rsidRDefault="00A97D64" w:rsidP="00CE1199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E1199">
              <w:rPr>
                <w:rFonts w:ascii="Times New Roman" w:hAnsi="Times New Roman"/>
                <w:b/>
                <w:bCs/>
                <w:sz w:val="28"/>
                <w:szCs w:val="28"/>
              </w:rPr>
              <w:t>Секретарь Конкурсной комиссии (без права голоса):</w:t>
            </w:r>
          </w:p>
        </w:tc>
      </w:tr>
      <w:tr w:rsidR="00A97D64" w:rsidRPr="00CE1199" w:rsidTr="000B2A95">
        <w:trPr>
          <w:trHeight w:val="18"/>
        </w:trPr>
        <w:tc>
          <w:tcPr>
            <w:tcW w:w="12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97D64" w:rsidRPr="00CE1199" w:rsidRDefault="00A97D64" w:rsidP="00CE1199">
            <w:pPr>
              <w:rPr>
                <w:rFonts w:ascii="Times New Roman" w:hAnsi="Times New Roman"/>
                <w:sz w:val="28"/>
                <w:szCs w:val="28"/>
              </w:rPr>
            </w:pPr>
            <w:r w:rsidRPr="00CE1199">
              <w:rPr>
                <w:rFonts w:ascii="Times New Roman" w:hAnsi="Times New Roman"/>
                <w:sz w:val="28"/>
                <w:szCs w:val="28"/>
              </w:rPr>
              <w:t>Белоусова О.А.</w:t>
            </w:r>
          </w:p>
        </w:tc>
        <w:tc>
          <w:tcPr>
            <w:tcW w:w="37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A97D64" w:rsidRPr="00CE1199" w:rsidRDefault="00A97D64" w:rsidP="00CE1199">
            <w:pPr>
              <w:rPr>
                <w:rFonts w:ascii="Times New Roman" w:hAnsi="Times New Roman"/>
                <w:sz w:val="28"/>
                <w:szCs w:val="28"/>
              </w:rPr>
            </w:pPr>
            <w:r w:rsidRPr="00CE1199">
              <w:rPr>
                <w:rFonts w:ascii="Times New Roman" w:hAnsi="Times New Roman"/>
                <w:sz w:val="28"/>
                <w:szCs w:val="28"/>
              </w:rPr>
              <w:t>Ведущий специалист отдела организации закупочных процедур АО «НИАЭП»</w:t>
            </w:r>
          </w:p>
        </w:tc>
      </w:tr>
    </w:tbl>
    <w:p w:rsidR="00CE1199" w:rsidRDefault="00CE1199" w:rsidP="00CE1199">
      <w:pPr>
        <w:ind w:firstLine="709"/>
        <w:rPr>
          <w:rFonts w:ascii="Times New Roman" w:hAnsi="Times New Roman"/>
          <w:sz w:val="28"/>
          <w:szCs w:val="28"/>
        </w:rPr>
      </w:pPr>
    </w:p>
    <w:p w:rsidR="00A97D64" w:rsidRPr="00CE1199" w:rsidRDefault="00A97D64" w:rsidP="00CE1199">
      <w:pPr>
        <w:ind w:firstLine="709"/>
        <w:rPr>
          <w:rFonts w:ascii="Times New Roman" w:hAnsi="Times New Roman"/>
          <w:sz w:val="28"/>
          <w:szCs w:val="28"/>
        </w:rPr>
      </w:pPr>
      <w:r w:rsidRPr="00CE1199">
        <w:rPr>
          <w:rFonts w:ascii="Times New Roman" w:hAnsi="Times New Roman"/>
          <w:sz w:val="28"/>
          <w:szCs w:val="28"/>
        </w:rPr>
        <w:t>Заседание проводится в присутствии 10 из 15 членов Конкурсной комиссии, что составляет 66 % от общего количества членов Конкурсной комиссии. Кворум имеется. Заседание правомочно.</w:t>
      </w:r>
    </w:p>
    <w:p w:rsidR="00A97D64" w:rsidRPr="00CE1199" w:rsidRDefault="00A97D64" w:rsidP="00CE1199">
      <w:pPr>
        <w:ind w:firstLine="550"/>
        <w:rPr>
          <w:rFonts w:ascii="Times New Roman" w:hAnsi="Times New Roman"/>
          <w:b/>
          <w:sz w:val="28"/>
          <w:szCs w:val="28"/>
        </w:rPr>
      </w:pPr>
    </w:p>
    <w:p w:rsidR="002A238E" w:rsidRPr="00CE1199" w:rsidRDefault="00EE2A09" w:rsidP="00CE1199">
      <w:pPr>
        <w:keepLines w:val="0"/>
        <w:widowControl w:val="0"/>
        <w:rPr>
          <w:rFonts w:ascii="Times New Roman" w:hAnsi="Times New Roman"/>
          <w:sz w:val="28"/>
          <w:szCs w:val="28"/>
        </w:rPr>
      </w:pPr>
      <w:r w:rsidRPr="00CE1199">
        <w:rPr>
          <w:rFonts w:ascii="Times New Roman" w:hAnsi="Times New Roman"/>
          <w:sz w:val="28"/>
          <w:szCs w:val="28"/>
        </w:rPr>
        <w:t>1. Согласно протоколу открытия доступа к заявкам на уч</w:t>
      </w:r>
      <w:r w:rsidR="0005615E" w:rsidRPr="00CE1199">
        <w:rPr>
          <w:rFonts w:ascii="Times New Roman" w:hAnsi="Times New Roman"/>
          <w:sz w:val="28"/>
          <w:szCs w:val="28"/>
        </w:rPr>
        <w:t xml:space="preserve">астие в запросе предложений от </w:t>
      </w:r>
      <w:r w:rsidRPr="00CE1199">
        <w:rPr>
          <w:rFonts w:ascii="Times New Roman" w:hAnsi="Times New Roman"/>
          <w:sz w:val="28"/>
          <w:szCs w:val="28"/>
        </w:rPr>
        <w:t>21</w:t>
      </w:r>
      <w:r w:rsidR="0005615E" w:rsidRPr="00CE1199">
        <w:rPr>
          <w:rFonts w:ascii="Times New Roman" w:hAnsi="Times New Roman"/>
          <w:sz w:val="28"/>
          <w:szCs w:val="28"/>
        </w:rPr>
        <w:t>.07.</w:t>
      </w:r>
      <w:r w:rsidRPr="00CE1199">
        <w:rPr>
          <w:rFonts w:ascii="Times New Roman" w:hAnsi="Times New Roman"/>
          <w:sz w:val="28"/>
          <w:szCs w:val="28"/>
        </w:rPr>
        <w:t>2015 года №197 Блр</w:t>
      </w:r>
      <w:proofErr w:type="gramStart"/>
      <w:r w:rsidRPr="00CE1199">
        <w:rPr>
          <w:rFonts w:ascii="Times New Roman" w:hAnsi="Times New Roman"/>
          <w:sz w:val="28"/>
          <w:szCs w:val="28"/>
        </w:rPr>
        <w:t>1</w:t>
      </w:r>
      <w:proofErr w:type="gramEnd"/>
      <w:r w:rsidRPr="00CE1199">
        <w:rPr>
          <w:rFonts w:ascii="Times New Roman" w:hAnsi="Times New Roman"/>
          <w:sz w:val="28"/>
          <w:szCs w:val="28"/>
        </w:rPr>
        <w:t xml:space="preserve">,2/П-14-1 были поданы заявки на участие в запросе предложений следующими участниками </w:t>
      </w:r>
      <w:r w:rsidRPr="00CE1199">
        <w:rPr>
          <w:rFonts w:ascii="Times New Roman" w:hAnsi="Times New Roman"/>
          <w:bCs/>
          <w:sz w:val="28"/>
          <w:szCs w:val="28"/>
        </w:rPr>
        <w:t>запроса предложений</w:t>
      </w:r>
      <w:r w:rsidRPr="00CE1199">
        <w:rPr>
          <w:rFonts w:ascii="Times New Roman" w:hAnsi="Times New Roman"/>
          <w:sz w:val="28"/>
          <w:szCs w:val="28"/>
        </w:rPr>
        <w:t>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35"/>
        <w:gridCol w:w="2294"/>
        <w:gridCol w:w="2153"/>
        <w:gridCol w:w="4570"/>
      </w:tblGrid>
      <w:tr w:rsidR="0005615E" w:rsidRPr="00CE1199" w:rsidTr="0005615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615E" w:rsidRPr="00CE1199" w:rsidRDefault="0005615E" w:rsidP="00CE1199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E1199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№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615E" w:rsidRPr="00CE1199" w:rsidRDefault="0005615E" w:rsidP="00CE1199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E1199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Участник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615E" w:rsidRPr="00CE1199" w:rsidRDefault="0005615E" w:rsidP="00CE1199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E1199">
              <w:rPr>
                <w:rFonts w:ascii="Times New Roman" w:hAnsi="Times New Roman"/>
                <w:b/>
                <w:bCs/>
                <w:sz w:val="28"/>
                <w:szCs w:val="28"/>
              </w:rPr>
              <w:t>Адрес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615E" w:rsidRPr="00CE1199" w:rsidRDefault="0005615E" w:rsidP="00CE1199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E1199">
              <w:rPr>
                <w:rFonts w:ascii="Times New Roman" w:hAnsi="Times New Roman"/>
                <w:b/>
                <w:bCs/>
                <w:sz w:val="28"/>
                <w:szCs w:val="28"/>
              </w:rPr>
              <w:t>Условия исполнения договора</w:t>
            </w:r>
          </w:p>
        </w:tc>
      </w:tr>
      <w:tr w:rsidR="0005615E" w:rsidRPr="00CE1199" w:rsidTr="0005615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615E" w:rsidRPr="00CE1199" w:rsidRDefault="0005615E" w:rsidP="00CE1199">
            <w:pPr>
              <w:keepLines w:val="0"/>
              <w:widowControl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E1199">
              <w:rPr>
                <w:rFonts w:ascii="Times New Roman" w:hAnsi="Times New Roman"/>
                <w:sz w:val="28"/>
                <w:szCs w:val="28"/>
              </w:rPr>
              <w:t>60292656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615E" w:rsidRPr="00CE1199" w:rsidRDefault="0005615E" w:rsidP="00CE1199">
            <w:pPr>
              <w:keepLines w:val="0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E1199">
              <w:rPr>
                <w:rFonts w:ascii="Times New Roman" w:hAnsi="Times New Roman"/>
                <w:sz w:val="28"/>
                <w:szCs w:val="28"/>
              </w:rPr>
              <w:t>АО «</w:t>
            </w:r>
            <w:proofErr w:type="spellStart"/>
            <w:r w:rsidRPr="00CE1199">
              <w:rPr>
                <w:rFonts w:ascii="Times New Roman" w:hAnsi="Times New Roman"/>
                <w:sz w:val="28"/>
                <w:szCs w:val="28"/>
              </w:rPr>
              <w:t>Фаворстрой</w:t>
            </w:r>
            <w:proofErr w:type="spellEnd"/>
            <w:r w:rsidRPr="00CE1199">
              <w:rPr>
                <w:rFonts w:ascii="Times New Roman" w:hAnsi="Times New Roman"/>
                <w:sz w:val="28"/>
                <w:szCs w:val="28"/>
              </w:rPr>
              <w:t>»</w:t>
            </w:r>
          </w:p>
          <w:p w:rsidR="0005615E" w:rsidRPr="00CE1199" w:rsidRDefault="0005615E" w:rsidP="00CE1199">
            <w:pPr>
              <w:keepLines w:val="0"/>
              <w:widowControl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E1199">
              <w:rPr>
                <w:rFonts w:ascii="Times New Roman" w:hAnsi="Times New Roman"/>
                <w:sz w:val="28"/>
                <w:szCs w:val="28"/>
              </w:rPr>
              <w:t>ИНН 7716506802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615E" w:rsidRPr="00CE1199" w:rsidRDefault="0005615E" w:rsidP="00CE1199">
            <w:pPr>
              <w:keepLines w:val="0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E1199">
              <w:rPr>
                <w:rFonts w:ascii="Times New Roman" w:hAnsi="Times New Roman"/>
                <w:sz w:val="28"/>
                <w:szCs w:val="28"/>
              </w:rPr>
              <w:t xml:space="preserve">121170, г. Москва, пл. </w:t>
            </w:r>
            <w:r w:rsidRPr="00CE1199">
              <w:rPr>
                <w:rFonts w:ascii="Times New Roman" w:hAnsi="Times New Roman"/>
                <w:sz w:val="28"/>
                <w:szCs w:val="28"/>
              </w:rPr>
              <w:lastRenderedPageBreak/>
              <w:t>Победы, д.2, корп.1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615E" w:rsidRPr="00CE1199" w:rsidRDefault="0005615E" w:rsidP="00CE1199">
            <w:pPr>
              <w:keepLines w:val="0"/>
              <w:widowControl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E1199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58 000 000,00 (Пятьдесят восемь миллионов) рублей 00 копеек, </w:t>
            </w:r>
            <w:r w:rsidRPr="00CE1199">
              <w:rPr>
                <w:rFonts w:ascii="Times New Roman" w:hAnsi="Times New Roman"/>
                <w:sz w:val="28"/>
                <w:szCs w:val="28"/>
              </w:rPr>
              <w:lastRenderedPageBreak/>
              <w:t>включая НДС</w:t>
            </w:r>
          </w:p>
        </w:tc>
      </w:tr>
      <w:tr w:rsidR="0005615E" w:rsidRPr="00CE1199" w:rsidTr="0005615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615E" w:rsidRPr="00CE1199" w:rsidRDefault="0005615E" w:rsidP="00CE1199">
            <w:pPr>
              <w:keepLines w:val="0"/>
              <w:widowControl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E1199">
              <w:rPr>
                <w:rFonts w:ascii="Times New Roman" w:hAnsi="Times New Roman"/>
                <w:sz w:val="28"/>
                <w:szCs w:val="28"/>
              </w:rPr>
              <w:lastRenderedPageBreak/>
              <w:t>60293101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615E" w:rsidRPr="00CE1199" w:rsidRDefault="0005615E" w:rsidP="00CE1199">
            <w:pPr>
              <w:keepLines w:val="0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E1199">
              <w:rPr>
                <w:rFonts w:ascii="Times New Roman" w:hAnsi="Times New Roman"/>
                <w:sz w:val="28"/>
                <w:szCs w:val="28"/>
              </w:rPr>
              <w:t xml:space="preserve">ООО «ГЕА </w:t>
            </w:r>
            <w:proofErr w:type="spellStart"/>
            <w:r w:rsidRPr="00CE1199">
              <w:rPr>
                <w:rFonts w:ascii="Times New Roman" w:hAnsi="Times New Roman"/>
                <w:sz w:val="28"/>
                <w:szCs w:val="28"/>
              </w:rPr>
              <w:t>Машимпэкс</w:t>
            </w:r>
            <w:proofErr w:type="spellEnd"/>
            <w:r w:rsidRPr="00CE1199">
              <w:rPr>
                <w:rFonts w:ascii="Times New Roman" w:hAnsi="Times New Roman"/>
                <w:sz w:val="28"/>
                <w:szCs w:val="28"/>
              </w:rPr>
              <w:t>»</w:t>
            </w:r>
          </w:p>
          <w:p w:rsidR="0005615E" w:rsidRPr="00CE1199" w:rsidRDefault="0005615E" w:rsidP="00CE1199">
            <w:pPr>
              <w:keepLines w:val="0"/>
              <w:widowControl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E1199">
              <w:rPr>
                <w:rFonts w:ascii="Times New Roman" w:hAnsi="Times New Roman"/>
                <w:sz w:val="28"/>
                <w:szCs w:val="28"/>
              </w:rPr>
              <w:t>ИНН 7731218132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615E" w:rsidRPr="00CE1199" w:rsidRDefault="0005615E" w:rsidP="00CE1199">
            <w:pPr>
              <w:keepLines w:val="0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E1199">
              <w:rPr>
                <w:rFonts w:ascii="Times New Roman" w:hAnsi="Times New Roman"/>
                <w:sz w:val="28"/>
                <w:szCs w:val="28"/>
              </w:rPr>
              <w:t>105082, г. Москва, ул. Малая Почтовая, 12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615E" w:rsidRPr="00CE1199" w:rsidRDefault="0005615E" w:rsidP="00CE1199">
            <w:pPr>
              <w:keepLines w:val="0"/>
              <w:widowControl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E1199">
              <w:rPr>
                <w:rFonts w:ascii="Times New Roman" w:hAnsi="Times New Roman"/>
                <w:sz w:val="28"/>
                <w:szCs w:val="28"/>
              </w:rPr>
              <w:t>49 501 472,00 (Сорок девять миллионов пятьсот одна тысяча четыреста семьдесят два) рубля 00 копеек, включая НДС</w:t>
            </w:r>
          </w:p>
        </w:tc>
      </w:tr>
    </w:tbl>
    <w:p w:rsidR="0005615E" w:rsidRPr="00CE1199" w:rsidRDefault="0005615E" w:rsidP="00CE1199">
      <w:pPr>
        <w:keepLines w:val="0"/>
        <w:widowControl w:val="0"/>
        <w:spacing w:line="276" w:lineRule="auto"/>
        <w:ind w:firstLine="539"/>
        <w:rPr>
          <w:rFonts w:ascii="Times New Roman" w:hAnsi="Times New Roman"/>
          <w:sz w:val="28"/>
          <w:szCs w:val="28"/>
        </w:rPr>
      </w:pPr>
    </w:p>
    <w:p w:rsidR="0005615E" w:rsidRPr="00CE1199" w:rsidRDefault="0005615E" w:rsidP="00CE1199">
      <w:pPr>
        <w:keepLines w:val="0"/>
        <w:widowControl w:val="0"/>
        <w:spacing w:line="276" w:lineRule="auto"/>
        <w:rPr>
          <w:rFonts w:ascii="Times New Roman" w:hAnsi="Times New Roman"/>
          <w:sz w:val="28"/>
          <w:szCs w:val="28"/>
        </w:rPr>
      </w:pPr>
      <w:r w:rsidRPr="00CE1199">
        <w:rPr>
          <w:rFonts w:ascii="Times New Roman" w:hAnsi="Times New Roman"/>
          <w:sz w:val="28"/>
          <w:szCs w:val="28"/>
        </w:rPr>
        <w:t>2. Согласно протоколу продления сроков от 18.08.2015 года №197 Блр</w:t>
      </w:r>
      <w:proofErr w:type="gramStart"/>
      <w:r w:rsidRPr="00CE1199">
        <w:rPr>
          <w:rFonts w:ascii="Times New Roman" w:hAnsi="Times New Roman"/>
          <w:sz w:val="28"/>
          <w:szCs w:val="28"/>
        </w:rPr>
        <w:t>1</w:t>
      </w:r>
      <w:proofErr w:type="gramEnd"/>
      <w:r w:rsidRPr="00CE1199">
        <w:rPr>
          <w:rFonts w:ascii="Times New Roman" w:hAnsi="Times New Roman"/>
          <w:sz w:val="28"/>
          <w:szCs w:val="28"/>
        </w:rPr>
        <w:t>,2/П-14-2 Конкурсной комиссией были приняты следующие решения:</w:t>
      </w:r>
    </w:p>
    <w:p w:rsidR="0005615E" w:rsidRPr="00CE1199" w:rsidRDefault="0005615E" w:rsidP="00CE1199">
      <w:pPr>
        <w:keepLines w:val="0"/>
        <w:widowControl w:val="0"/>
        <w:spacing w:line="276" w:lineRule="auto"/>
        <w:rPr>
          <w:rFonts w:ascii="Times New Roman" w:hAnsi="Times New Roman"/>
          <w:sz w:val="28"/>
          <w:szCs w:val="28"/>
        </w:rPr>
      </w:pPr>
      <w:r w:rsidRPr="00CE1199">
        <w:rPr>
          <w:rFonts w:ascii="Times New Roman" w:hAnsi="Times New Roman"/>
          <w:sz w:val="28"/>
          <w:szCs w:val="28"/>
        </w:rPr>
        <w:t xml:space="preserve">2.1. Продлить срок проведения отборочной стадии рассмотрения заявок и оценочной стадии рассмотрения заявок на участие в открытом запросе предложений, подведения итогов открытого запроса предложений: </w:t>
      </w:r>
    </w:p>
    <w:p w:rsidR="0005615E" w:rsidRPr="00CE1199" w:rsidRDefault="0005615E" w:rsidP="00CE1199">
      <w:pPr>
        <w:pStyle w:val="af"/>
        <w:keepLines w:val="0"/>
        <w:widowControl w:val="0"/>
        <w:numPr>
          <w:ilvl w:val="2"/>
          <w:numId w:val="2"/>
        </w:numPr>
        <w:spacing w:line="276" w:lineRule="auto"/>
        <w:ind w:left="0" w:firstLine="0"/>
        <w:rPr>
          <w:rFonts w:ascii="Times New Roman" w:hAnsi="Times New Roman"/>
          <w:sz w:val="28"/>
          <w:szCs w:val="28"/>
        </w:rPr>
      </w:pPr>
      <w:r w:rsidRPr="00CE1199">
        <w:rPr>
          <w:rFonts w:ascii="Times New Roman" w:hAnsi="Times New Roman"/>
          <w:sz w:val="28"/>
          <w:szCs w:val="28"/>
        </w:rPr>
        <w:t>отборочная стадия рассмотрения заявок на участие в открытом запросе предложений: не позднее «04» сентября 2015 г.</w:t>
      </w:r>
    </w:p>
    <w:p w:rsidR="0005615E" w:rsidRPr="00CE1199" w:rsidRDefault="0005615E" w:rsidP="00CE1199">
      <w:pPr>
        <w:pStyle w:val="af"/>
        <w:keepLines w:val="0"/>
        <w:widowControl w:val="0"/>
        <w:numPr>
          <w:ilvl w:val="2"/>
          <w:numId w:val="2"/>
        </w:numPr>
        <w:spacing w:line="276" w:lineRule="auto"/>
        <w:ind w:left="0" w:firstLine="0"/>
        <w:rPr>
          <w:rFonts w:ascii="Times New Roman" w:hAnsi="Times New Roman"/>
          <w:sz w:val="28"/>
          <w:szCs w:val="28"/>
        </w:rPr>
      </w:pPr>
      <w:r w:rsidRPr="00CE1199">
        <w:rPr>
          <w:rFonts w:ascii="Times New Roman" w:hAnsi="Times New Roman"/>
          <w:sz w:val="28"/>
          <w:szCs w:val="28"/>
        </w:rPr>
        <w:t>оценочная стадия рассмотрения заявок на участие в открытом запросе предложений, подведение итогов открытого запроса предложений: не позднее «11» сентября 2015 г.</w:t>
      </w:r>
    </w:p>
    <w:p w:rsidR="0005615E" w:rsidRPr="00CE1199" w:rsidRDefault="0005615E" w:rsidP="00CE1199">
      <w:pPr>
        <w:keepLines w:val="0"/>
        <w:widowControl w:val="0"/>
        <w:spacing w:line="276" w:lineRule="auto"/>
        <w:jc w:val="left"/>
        <w:rPr>
          <w:rFonts w:ascii="Times New Roman" w:hAnsi="Times New Roman"/>
          <w:sz w:val="28"/>
          <w:szCs w:val="28"/>
        </w:rPr>
      </w:pPr>
    </w:p>
    <w:p w:rsidR="002A238E" w:rsidRPr="00CE1199" w:rsidRDefault="0005615E" w:rsidP="00CE1199">
      <w:pPr>
        <w:keepLines w:val="0"/>
        <w:widowControl w:val="0"/>
        <w:spacing w:line="276" w:lineRule="auto"/>
        <w:outlineLvl w:val="0"/>
        <w:rPr>
          <w:rFonts w:ascii="Times New Roman" w:hAnsi="Times New Roman"/>
          <w:sz w:val="28"/>
          <w:szCs w:val="28"/>
        </w:rPr>
      </w:pPr>
      <w:r w:rsidRPr="00CE1199">
        <w:rPr>
          <w:rFonts w:ascii="Times New Roman" w:hAnsi="Times New Roman"/>
          <w:sz w:val="28"/>
          <w:szCs w:val="28"/>
        </w:rPr>
        <w:t>3</w:t>
      </w:r>
      <w:r w:rsidR="00EE2A09" w:rsidRPr="00CE1199">
        <w:rPr>
          <w:rFonts w:ascii="Times New Roman" w:hAnsi="Times New Roman"/>
          <w:sz w:val="28"/>
          <w:szCs w:val="28"/>
        </w:rPr>
        <w:t xml:space="preserve">. </w:t>
      </w:r>
      <w:r w:rsidR="00CE1199" w:rsidRPr="00CE1199">
        <w:rPr>
          <w:rFonts w:ascii="Times New Roman" w:hAnsi="Times New Roman"/>
          <w:sz w:val="28"/>
          <w:szCs w:val="28"/>
        </w:rPr>
        <w:t xml:space="preserve">Согласно протоколу </w:t>
      </w:r>
      <w:r w:rsidR="00EE2A09" w:rsidRPr="00CE1199">
        <w:rPr>
          <w:rFonts w:ascii="Times New Roman" w:hAnsi="Times New Roman"/>
          <w:sz w:val="28"/>
          <w:szCs w:val="28"/>
        </w:rPr>
        <w:t xml:space="preserve">рассмотрения заявок на участие в запросе предложений на отборочной стадии </w:t>
      </w:r>
      <w:r w:rsidR="00CE1199" w:rsidRPr="00CE1199">
        <w:rPr>
          <w:rFonts w:ascii="Times New Roman" w:hAnsi="Times New Roman"/>
          <w:sz w:val="28"/>
          <w:szCs w:val="28"/>
        </w:rPr>
        <w:t xml:space="preserve">от </w:t>
      </w:r>
      <w:r w:rsidR="00CE1199">
        <w:rPr>
          <w:rFonts w:ascii="Times New Roman" w:hAnsi="Times New Roman"/>
          <w:sz w:val="28"/>
          <w:szCs w:val="28"/>
        </w:rPr>
        <w:t>01.09</w:t>
      </w:r>
      <w:r w:rsidR="00CE1199" w:rsidRPr="00CE1199">
        <w:rPr>
          <w:rFonts w:ascii="Times New Roman" w:hAnsi="Times New Roman"/>
          <w:sz w:val="28"/>
          <w:szCs w:val="28"/>
        </w:rPr>
        <w:t>.2015 года №197 Блр</w:t>
      </w:r>
      <w:proofErr w:type="gramStart"/>
      <w:r w:rsidR="00CE1199" w:rsidRPr="00CE1199">
        <w:rPr>
          <w:rFonts w:ascii="Times New Roman" w:hAnsi="Times New Roman"/>
          <w:sz w:val="28"/>
          <w:szCs w:val="28"/>
        </w:rPr>
        <w:t>1</w:t>
      </w:r>
      <w:proofErr w:type="gramEnd"/>
      <w:r w:rsidR="00CE1199" w:rsidRPr="00CE1199">
        <w:rPr>
          <w:rFonts w:ascii="Times New Roman" w:hAnsi="Times New Roman"/>
          <w:sz w:val="28"/>
          <w:szCs w:val="28"/>
        </w:rPr>
        <w:t>,2/П-14-</w:t>
      </w:r>
      <w:r w:rsidR="00CE1199">
        <w:rPr>
          <w:rFonts w:ascii="Times New Roman" w:hAnsi="Times New Roman"/>
          <w:sz w:val="28"/>
          <w:szCs w:val="28"/>
        </w:rPr>
        <w:t xml:space="preserve">3 </w:t>
      </w:r>
      <w:r w:rsidRPr="00CE1199">
        <w:rPr>
          <w:rFonts w:ascii="Times New Roman" w:hAnsi="Times New Roman"/>
          <w:sz w:val="28"/>
          <w:szCs w:val="28"/>
        </w:rPr>
        <w:t xml:space="preserve">Конкурсной </w:t>
      </w:r>
      <w:r w:rsidR="00EE2A09" w:rsidRPr="00CE1199">
        <w:rPr>
          <w:rFonts w:ascii="Times New Roman" w:hAnsi="Times New Roman"/>
          <w:sz w:val="28"/>
          <w:szCs w:val="28"/>
        </w:rPr>
        <w:t>комиссией были</w:t>
      </w:r>
      <w:r w:rsidR="00EE2A09" w:rsidRPr="00CE1199">
        <w:rPr>
          <w:rFonts w:ascii="Times New Roman" w:hAnsi="Times New Roman"/>
          <w:i/>
          <w:iCs/>
          <w:sz w:val="28"/>
          <w:szCs w:val="28"/>
        </w:rPr>
        <w:t xml:space="preserve"> </w:t>
      </w:r>
      <w:r w:rsidR="00EE2A09" w:rsidRPr="00CE1199">
        <w:rPr>
          <w:rFonts w:ascii="Times New Roman" w:hAnsi="Times New Roman"/>
          <w:sz w:val="28"/>
          <w:szCs w:val="28"/>
        </w:rPr>
        <w:t>приняты следующие решения:</w:t>
      </w:r>
    </w:p>
    <w:p w:rsidR="0005615E" w:rsidRPr="00CE1199" w:rsidRDefault="001F5FE5" w:rsidP="00CE1199">
      <w:pPr>
        <w:pStyle w:val="af1"/>
        <w:widowControl w:val="0"/>
        <w:spacing w:before="0" w:beforeAutospacing="0" w:after="0" w:afterAutospacing="0" w:line="276" w:lineRule="auto"/>
        <w:jc w:val="both"/>
        <w:rPr>
          <w:rStyle w:val="a3"/>
          <w:color w:val="auto"/>
          <w:sz w:val="28"/>
          <w:szCs w:val="28"/>
        </w:rPr>
      </w:pPr>
      <w:r w:rsidRPr="00CE1199">
        <w:rPr>
          <w:sz w:val="28"/>
          <w:szCs w:val="28"/>
        </w:rPr>
        <w:t xml:space="preserve">3.1. </w:t>
      </w:r>
      <w:r w:rsidR="0005615E" w:rsidRPr="00CE1199">
        <w:rPr>
          <w:sz w:val="28"/>
          <w:szCs w:val="28"/>
        </w:rPr>
        <w:t xml:space="preserve">В соответствии с пунктами 19.8, 14.8.4 ЕОСЗ и пунктом 7.5. части 2 тома 1  закупочной документации направить запрос по уточнению заявки на участие в запросе предложений, а именно: </w:t>
      </w:r>
    </w:p>
    <w:p w:rsidR="0005615E" w:rsidRPr="00CE1199" w:rsidRDefault="0005615E" w:rsidP="00CE1199">
      <w:pPr>
        <w:pStyle w:val="af1"/>
        <w:widowControl w:val="0"/>
        <w:spacing w:before="0" w:beforeAutospacing="0" w:after="0" w:afterAutospacing="0" w:line="276" w:lineRule="auto"/>
        <w:jc w:val="both"/>
        <w:rPr>
          <w:rFonts w:eastAsia="Calibri"/>
          <w:sz w:val="28"/>
          <w:szCs w:val="28"/>
        </w:rPr>
      </w:pPr>
      <w:r w:rsidRPr="00CE1199">
        <w:rPr>
          <w:rFonts w:eastAsia="Calibri"/>
          <w:sz w:val="28"/>
          <w:szCs w:val="28"/>
        </w:rPr>
        <w:t xml:space="preserve">3.1.1. направить участнику запроса предложений </w:t>
      </w:r>
      <w:r w:rsidRPr="00CE1199">
        <w:rPr>
          <w:sz w:val="28"/>
          <w:szCs w:val="28"/>
        </w:rPr>
        <w:t>АО «</w:t>
      </w:r>
      <w:proofErr w:type="spellStart"/>
      <w:r w:rsidRPr="00CE1199">
        <w:rPr>
          <w:sz w:val="28"/>
          <w:szCs w:val="28"/>
        </w:rPr>
        <w:t>Фаворстрой</w:t>
      </w:r>
      <w:proofErr w:type="spellEnd"/>
      <w:r w:rsidRPr="00CE1199">
        <w:rPr>
          <w:sz w:val="28"/>
          <w:szCs w:val="28"/>
        </w:rPr>
        <w:t xml:space="preserve">» </w:t>
      </w:r>
      <w:r w:rsidRPr="00CE1199">
        <w:rPr>
          <w:rFonts w:eastAsia="Calibri"/>
          <w:sz w:val="28"/>
          <w:szCs w:val="28"/>
        </w:rPr>
        <w:t xml:space="preserve">запрос о предоставлении отсутствующих документов. </w:t>
      </w:r>
    </w:p>
    <w:p w:rsidR="0005615E" w:rsidRPr="00CE1199" w:rsidRDefault="0005615E" w:rsidP="00CE1199">
      <w:pPr>
        <w:pStyle w:val="af1"/>
        <w:widowControl w:val="0"/>
        <w:spacing w:before="0" w:beforeAutospacing="0" w:after="0" w:afterAutospacing="0" w:line="276" w:lineRule="auto"/>
        <w:jc w:val="both"/>
        <w:rPr>
          <w:rFonts w:eastAsia="Calibri"/>
          <w:sz w:val="28"/>
          <w:szCs w:val="28"/>
        </w:rPr>
      </w:pPr>
      <w:r w:rsidRPr="00CE1199">
        <w:rPr>
          <w:rFonts w:eastAsia="Calibri"/>
          <w:sz w:val="28"/>
          <w:szCs w:val="28"/>
        </w:rPr>
        <w:t xml:space="preserve">3.1.2. направить участнику запроса предложений </w:t>
      </w:r>
      <w:r w:rsidRPr="00CE1199">
        <w:rPr>
          <w:sz w:val="28"/>
          <w:szCs w:val="28"/>
        </w:rPr>
        <w:t xml:space="preserve">ООО «ГЕА </w:t>
      </w:r>
      <w:proofErr w:type="spellStart"/>
      <w:r w:rsidRPr="00CE1199">
        <w:rPr>
          <w:sz w:val="28"/>
          <w:szCs w:val="28"/>
        </w:rPr>
        <w:t>Машимпэкс</w:t>
      </w:r>
      <w:proofErr w:type="spellEnd"/>
      <w:r w:rsidRPr="00CE1199">
        <w:rPr>
          <w:sz w:val="28"/>
          <w:szCs w:val="28"/>
        </w:rPr>
        <w:t xml:space="preserve">» </w:t>
      </w:r>
      <w:r w:rsidRPr="00CE1199">
        <w:rPr>
          <w:rFonts w:eastAsia="Calibri"/>
          <w:sz w:val="28"/>
          <w:szCs w:val="28"/>
        </w:rPr>
        <w:t xml:space="preserve">запрос о предоставлении отсутствующих документов. </w:t>
      </w:r>
    </w:p>
    <w:p w:rsidR="00CE1199" w:rsidRDefault="00CE1199" w:rsidP="00CE1199">
      <w:pPr>
        <w:keepLines w:val="0"/>
        <w:widowControl w:val="0"/>
        <w:spacing w:line="276" w:lineRule="auto"/>
        <w:rPr>
          <w:rFonts w:ascii="Times New Roman" w:hAnsi="Times New Roman"/>
          <w:sz w:val="28"/>
          <w:szCs w:val="28"/>
        </w:rPr>
      </w:pPr>
    </w:p>
    <w:p w:rsidR="001F5FE5" w:rsidRPr="00CE1199" w:rsidRDefault="001F5FE5" w:rsidP="00CE1199">
      <w:pPr>
        <w:keepLines w:val="0"/>
        <w:widowControl w:val="0"/>
        <w:spacing w:line="276" w:lineRule="auto"/>
        <w:rPr>
          <w:rFonts w:ascii="Times New Roman" w:hAnsi="Times New Roman"/>
          <w:sz w:val="28"/>
          <w:szCs w:val="28"/>
        </w:rPr>
      </w:pPr>
      <w:r w:rsidRPr="00CE1199">
        <w:rPr>
          <w:rFonts w:ascii="Times New Roman" w:hAnsi="Times New Roman"/>
          <w:sz w:val="28"/>
          <w:szCs w:val="28"/>
        </w:rPr>
        <w:t xml:space="preserve">3.2. Продлить срок проведения отборочной стадии рассмотрения заявок и оценочной стадии рассмотрения заявок на участие в открытом запросе предложений, подведения итогов открытого запроса предложений: </w:t>
      </w:r>
    </w:p>
    <w:p w:rsidR="001F5FE5" w:rsidRPr="00CE1199" w:rsidRDefault="001F5FE5" w:rsidP="00CE1199">
      <w:pPr>
        <w:pStyle w:val="af"/>
        <w:keepLines w:val="0"/>
        <w:widowControl w:val="0"/>
        <w:numPr>
          <w:ilvl w:val="2"/>
          <w:numId w:val="3"/>
        </w:numPr>
        <w:spacing w:line="276" w:lineRule="auto"/>
        <w:ind w:left="0" w:firstLine="0"/>
        <w:rPr>
          <w:rFonts w:ascii="Times New Roman" w:hAnsi="Times New Roman"/>
          <w:sz w:val="28"/>
          <w:szCs w:val="28"/>
        </w:rPr>
      </w:pPr>
      <w:r w:rsidRPr="00CE1199">
        <w:rPr>
          <w:rFonts w:ascii="Times New Roman" w:hAnsi="Times New Roman"/>
          <w:sz w:val="28"/>
          <w:szCs w:val="28"/>
        </w:rPr>
        <w:t>отборочная стадия рассмотрения заявок на участие в открытом запросе предложений: не позднее «18» сентября 2015 г.</w:t>
      </w:r>
    </w:p>
    <w:p w:rsidR="001F5FE5" w:rsidRPr="00CE1199" w:rsidRDefault="001F5FE5" w:rsidP="00CE1199">
      <w:pPr>
        <w:pStyle w:val="af"/>
        <w:keepLines w:val="0"/>
        <w:widowControl w:val="0"/>
        <w:numPr>
          <w:ilvl w:val="2"/>
          <w:numId w:val="3"/>
        </w:numPr>
        <w:spacing w:line="276" w:lineRule="auto"/>
        <w:ind w:left="0" w:firstLine="0"/>
        <w:rPr>
          <w:rFonts w:ascii="Times New Roman" w:hAnsi="Times New Roman"/>
          <w:sz w:val="28"/>
          <w:szCs w:val="28"/>
        </w:rPr>
      </w:pPr>
      <w:r w:rsidRPr="00CE1199">
        <w:rPr>
          <w:rFonts w:ascii="Times New Roman" w:hAnsi="Times New Roman"/>
          <w:sz w:val="28"/>
          <w:szCs w:val="28"/>
        </w:rPr>
        <w:t>оценочная стадия рассмотрения заявок на участие в открытом запросе предложений, подведение итогов открытого запроса предложений: не позднее «25» сентября 2015 г.</w:t>
      </w:r>
    </w:p>
    <w:p w:rsidR="00A97D64" w:rsidRPr="00CE1199" w:rsidRDefault="00A97D64" w:rsidP="00CE1199">
      <w:pPr>
        <w:keepLines w:val="0"/>
        <w:widowControl w:val="0"/>
        <w:spacing w:line="276" w:lineRule="auto"/>
        <w:rPr>
          <w:rFonts w:ascii="Times New Roman" w:hAnsi="Times New Roman"/>
          <w:sz w:val="28"/>
          <w:szCs w:val="28"/>
        </w:rPr>
      </w:pPr>
    </w:p>
    <w:p w:rsidR="00A97D64" w:rsidRPr="00CE1199" w:rsidRDefault="00A97D64" w:rsidP="00CE1199">
      <w:pPr>
        <w:keepLines w:val="0"/>
        <w:widowControl w:val="0"/>
        <w:spacing w:line="276" w:lineRule="auto"/>
        <w:outlineLvl w:val="0"/>
        <w:rPr>
          <w:rFonts w:ascii="Times New Roman" w:hAnsi="Times New Roman"/>
          <w:sz w:val="28"/>
          <w:szCs w:val="28"/>
        </w:rPr>
      </w:pPr>
      <w:r w:rsidRPr="00CE1199">
        <w:rPr>
          <w:rFonts w:ascii="Times New Roman" w:hAnsi="Times New Roman"/>
          <w:sz w:val="28"/>
          <w:szCs w:val="28"/>
        </w:rPr>
        <w:t xml:space="preserve">4. По результатам повторного рассмотрения заявок на участие в запросе </w:t>
      </w:r>
      <w:r w:rsidRPr="00CE1199">
        <w:rPr>
          <w:rFonts w:ascii="Times New Roman" w:hAnsi="Times New Roman"/>
          <w:sz w:val="28"/>
          <w:szCs w:val="28"/>
        </w:rPr>
        <w:lastRenderedPageBreak/>
        <w:t>предложений на отборочной стадии, с учетом документов, представленных на основании запроса об уточнении заявок, Конкурсной комиссией были</w:t>
      </w:r>
      <w:r w:rsidRPr="00CE1199"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CE1199">
        <w:rPr>
          <w:rFonts w:ascii="Times New Roman" w:hAnsi="Times New Roman"/>
          <w:sz w:val="28"/>
          <w:szCs w:val="28"/>
        </w:rPr>
        <w:t>приняты следующие решения:</w:t>
      </w:r>
    </w:p>
    <w:p w:rsidR="00293AE2" w:rsidRPr="00CE1199" w:rsidRDefault="00A97D64" w:rsidP="00CE1199">
      <w:pPr>
        <w:keepLines w:val="0"/>
        <w:widowControl w:val="0"/>
        <w:spacing w:line="276" w:lineRule="auto"/>
        <w:rPr>
          <w:rFonts w:ascii="Times New Roman" w:hAnsi="Times New Roman"/>
          <w:sz w:val="28"/>
          <w:szCs w:val="28"/>
        </w:rPr>
      </w:pPr>
      <w:r w:rsidRPr="00CE1199">
        <w:rPr>
          <w:rFonts w:ascii="Times New Roman" w:hAnsi="Times New Roman"/>
          <w:sz w:val="28"/>
          <w:szCs w:val="28"/>
        </w:rPr>
        <w:t xml:space="preserve">4.1. </w:t>
      </w:r>
      <w:r w:rsidR="00293AE2" w:rsidRPr="00CE1199">
        <w:rPr>
          <w:rFonts w:ascii="Times New Roman" w:hAnsi="Times New Roman"/>
          <w:sz w:val="28"/>
          <w:szCs w:val="28"/>
        </w:rPr>
        <w:t>Допустить к дальнейшему участию в запросе предложений следующих участников запроса предложений, отвечающих требованиям закупочной документации и подавших заявки на участие в запросе предложений, отвечающие требованиям закупочной документации:</w:t>
      </w:r>
    </w:p>
    <w:p w:rsidR="00A97D64" w:rsidRPr="00CE1199" w:rsidRDefault="00A97D64" w:rsidP="00CE1199">
      <w:pPr>
        <w:pStyle w:val="af1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CE1199">
        <w:rPr>
          <w:sz w:val="28"/>
          <w:szCs w:val="28"/>
        </w:rPr>
        <w:t xml:space="preserve">4.1.1. ООО «ГЕА </w:t>
      </w:r>
      <w:proofErr w:type="spellStart"/>
      <w:r w:rsidRPr="00CE1199">
        <w:rPr>
          <w:sz w:val="28"/>
          <w:szCs w:val="28"/>
        </w:rPr>
        <w:t>Машимпэкс</w:t>
      </w:r>
      <w:proofErr w:type="spellEnd"/>
      <w:r w:rsidRPr="00CE1199">
        <w:rPr>
          <w:sz w:val="28"/>
          <w:szCs w:val="28"/>
        </w:rPr>
        <w:t>»</w:t>
      </w:r>
      <w:r w:rsidR="00293AE2" w:rsidRPr="00CE1199">
        <w:rPr>
          <w:sz w:val="28"/>
          <w:szCs w:val="28"/>
        </w:rPr>
        <w:t>.</w:t>
      </w:r>
    </w:p>
    <w:p w:rsidR="00293AE2" w:rsidRPr="00CE1199" w:rsidRDefault="00293AE2" w:rsidP="00CE1199">
      <w:pPr>
        <w:pStyle w:val="af1"/>
        <w:widowControl w:val="0"/>
        <w:spacing w:before="0" w:beforeAutospacing="0" w:after="0" w:afterAutospacing="0" w:line="276" w:lineRule="auto"/>
        <w:jc w:val="both"/>
        <w:rPr>
          <w:rFonts w:eastAsia="Calibri"/>
          <w:sz w:val="28"/>
          <w:szCs w:val="28"/>
        </w:rPr>
      </w:pPr>
    </w:p>
    <w:p w:rsidR="00293AE2" w:rsidRPr="00CE1199" w:rsidRDefault="00CE5BA2" w:rsidP="00CE1199">
      <w:pPr>
        <w:pStyle w:val="af1"/>
        <w:widowControl w:val="0"/>
        <w:spacing w:before="0" w:beforeAutospacing="0" w:after="0" w:afterAutospacing="0" w:line="276" w:lineRule="auto"/>
        <w:jc w:val="both"/>
        <w:rPr>
          <w:rFonts w:eastAsia="Calibri"/>
          <w:sz w:val="28"/>
          <w:szCs w:val="28"/>
        </w:rPr>
      </w:pPr>
      <w:r w:rsidRPr="00CE1199">
        <w:rPr>
          <w:rFonts w:eastAsia="Calibri"/>
          <w:sz w:val="28"/>
          <w:szCs w:val="28"/>
        </w:rPr>
        <w:t xml:space="preserve">4.2. </w:t>
      </w:r>
      <w:r w:rsidR="00293AE2" w:rsidRPr="00CE1199">
        <w:rPr>
          <w:rFonts w:eastAsia="Calibri"/>
          <w:sz w:val="28"/>
          <w:szCs w:val="28"/>
        </w:rPr>
        <w:t xml:space="preserve">Отказать в допуске к дальнейшему участию в запросе предложений следующим участникам запроса предложений, подавшим заявки: </w:t>
      </w:r>
    </w:p>
    <w:p w:rsidR="00293AE2" w:rsidRPr="00CE1199" w:rsidRDefault="00CE5BA2" w:rsidP="00CE1199">
      <w:pPr>
        <w:keepLines w:val="0"/>
        <w:widowControl w:val="0"/>
        <w:spacing w:line="276" w:lineRule="auto"/>
        <w:rPr>
          <w:rFonts w:ascii="Times New Roman" w:eastAsia="Calibri" w:hAnsi="Times New Roman"/>
          <w:sz w:val="28"/>
          <w:szCs w:val="28"/>
        </w:rPr>
      </w:pPr>
      <w:r w:rsidRPr="00CE1199">
        <w:rPr>
          <w:rFonts w:ascii="Times New Roman" w:eastAsia="Calibri" w:hAnsi="Times New Roman"/>
          <w:sz w:val="28"/>
          <w:szCs w:val="28"/>
        </w:rPr>
        <w:t>4</w:t>
      </w:r>
      <w:r w:rsidR="00293AE2" w:rsidRPr="00CE1199">
        <w:rPr>
          <w:rFonts w:ascii="Times New Roman" w:eastAsia="Calibri" w:hAnsi="Times New Roman"/>
          <w:sz w:val="28"/>
          <w:szCs w:val="28"/>
        </w:rPr>
        <w:t>.</w:t>
      </w:r>
      <w:r w:rsidRPr="00CE1199">
        <w:rPr>
          <w:rFonts w:ascii="Times New Roman" w:eastAsia="Calibri" w:hAnsi="Times New Roman"/>
          <w:sz w:val="28"/>
          <w:szCs w:val="28"/>
        </w:rPr>
        <w:t>2</w:t>
      </w:r>
      <w:r w:rsidR="00293AE2" w:rsidRPr="00CE1199">
        <w:rPr>
          <w:rFonts w:ascii="Times New Roman" w:eastAsia="Calibri" w:hAnsi="Times New Roman"/>
          <w:sz w:val="28"/>
          <w:szCs w:val="28"/>
        </w:rPr>
        <w:t xml:space="preserve">.1. </w:t>
      </w:r>
      <w:r w:rsidR="00293AE2" w:rsidRPr="00CE1199">
        <w:rPr>
          <w:rFonts w:ascii="Times New Roman" w:hAnsi="Times New Roman"/>
          <w:sz w:val="28"/>
          <w:szCs w:val="28"/>
        </w:rPr>
        <w:t>АО «</w:t>
      </w:r>
      <w:proofErr w:type="spellStart"/>
      <w:r w:rsidR="00293AE2" w:rsidRPr="00CE1199">
        <w:rPr>
          <w:rFonts w:ascii="Times New Roman" w:hAnsi="Times New Roman"/>
          <w:sz w:val="28"/>
          <w:szCs w:val="28"/>
        </w:rPr>
        <w:t>Фаворстрой</w:t>
      </w:r>
      <w:proofErr w:type="spellEnd"/>
      <w:r w:rsidR="00293AE2" w:rsidRPr="00CE1199">
        <w:rPr>
          <w:rFonts w:ascii="Times New Roman" w:hAnsi="Times New Roman"/>
          <w:sz w:val="28"/>
          <w:szCs w:val="28"/>
        </w:rPr>
        <w:t>»</w:t>
      </w:r>
      <w:r w:rsidR="00293AE2" w:rsidRPr="00CE1199">
        <w:rPr>
          <w:rFonts w:ascii="Times New Roman" w:eastAsia="Calibri" w:hAnsi="Times New Roman"/>
          <w:sz w:val="28"/>
          <w:szCs w:val="28"/>
        </w:rPr>
        <w:t xml:space="preserve"> на основании подпункт</w:t>
      </w:r>
      <w:r w:rsidRPr="00CE1199">
        <w:rPr>
          <w:rFonts w:ascii="Times New Roman" w:eastAsia="Calibri" w:hAnsi="Times New Roman"/>
          <w:sz w:val="28"/>
          <w:szCs w:val="28"/>
        </w:rPr>
        <w:t>а</w:t>
      </w:r>
      <w:r w:rsidR="00293AE2" w:rsidRPr="00CE1199">
        <w:rPr>
          <w:rFonts w:ascii="Times New Roman" w:eastAsia="Calibri" w:hAnsi="Times New Roman"/>
          <w:sz w:val="28"/>
          <w:szCs w:val="28"/>
        </w:rPr>
        <w:t xml:space="preserve"> </w:t>
      </w:r>
      <w:r w:rsidRPr="00CE1199">
        <w:rPr>
          <w:rFonts w:ascii="Times New Roman" w:eastAsia="Calibri" w:hAnsi="Times New Roman"/>
          <w:sz w:val="28"/>
          <w:szCs w:val="28"/>
        </w:rPr>
        <w:t>г</w:t>
      </w:r>
      <w:r w:rsidR="00293AE2" w:rsidRPr="00CE1199">
        <w:rPr>
          <w:rFonts w:ascii="Times New Roman" w:eastAsia="Calibri" w:hAnsi="Times New Roman"/>
          <w:sz w:val="28"/>
          <w:szCs w:val="28"/>
        </w:rPr>
        <w:t>) пункта 8.3 части 2 тома 1 закупочной документации и пункта 19.8 и подпункт</w:t>
      </w:r>
      <w:r w:rsidRPr="00CE1199">
        <w:rPr>
          <w:rFonts w:ascii="Times New Roman" w:eastAsia="Calibri" w:hAnsi="Times New Roman"/>
          <w:sz w:val="28"/>
          <w:szCs w:val="28"/>
        </w:rPr>
        <w:t>а</w:t>
      </w:r>
      <w:r w:rsidR="00293AE2" w:rsidRPr="00CE1199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="00293AE2" w:rsidRPr="00CE1199">
        <w:rPr>
          <w:rFonts w:ascii="Times New Roman" w:eastAsia="Calibri" w:hAnsi="Times New Roman"/>
          <w:sz w:val="28"/>
          <w:szCs w:val="28"/>
        </w:rPr>
        <w:t>д</w:t>
      </w:r>
      <w:proofErr w:type="spellEnd"/>
      <w:r w:rsidR="00293AE2" w:rsidRPr="00CE1199">
        <w:rPr>
          <w:rFonts w:ascii="Times New Roman" w:eastAsia="Calibri" w:hAnsi="Times New Roman"/>
          <w:sz w:val="28"/>
          <w:szCs w:val="28"/>
        </w:rPr>
        <w:t>) пункта 14.9.4 Единого отраслевого стандарта закупок, а именно:</w:t>
      </w:r>
    </w:p>
    <w:p w:rsidR="005B626B" w:rsidRPr="005B626B" w:rsidRDefault="005B626B" w:rsidP="00CE1199">
      <w:pPr>
        <w:keepLines w:val="0"/>
        <w:spacing w:line="276" w:lineRule="auto"/>
        <w:rPr>
          <w:rFonts w:ascii="Times New Roman" w:eastAsia="Calibri" w:hAnsi="Times New Roman"/>
          <w:sz w:val="28"/>
          <w:szCs w:val="28"/>
        </w:rPr>
      </w:pPr>
      <w:r w:rsidRPr="00CE1199">
        <w:rPr>
          <w:rFonts w:ascii="Times New Roman" w:eastAsia="Calibri" w:hAnsi="Times New Roman"/>
          <w:sz w:val="28"/>
          <w:szCs w:val="28"/>
        </w:rPr>
        <w:t>- г</w:t>
      </w:r>
      <w:r w:rsidRPr="005B626B">
        <w:rPr>
          <w:rFonts w:ascii="Times New Roman" w:eastAsia="Calibri" w:hAnsi="Times New Roman"/>
          <w:sz w:val="28"/>
          <w:szCs w:val="28"/>
        </w:rPr>
        <w:t>абаритно присоединительные размеры теплообменного оборудования не соответствуют "Приложению</w:t>
      </w:r>
      <w:proofErr w:type="gramStart"/>
      <w:r w:rsidR="00CE1199" w:rsidRPr="00CE1199">
        <w:rPr>
          <w:rFonts w:ascii="Times New Roman" w:eastAsia="Calibri" w:hAnsi="Times New Roman"/>
          <w:sz w:val="28"/>
          <w:szCs w:val="28"/>
        </w:rPr>
        <w:t> </w:t>
      </w:r>
      <w:r w:rsidRPr="005B626B">
        <w:rPr>
          <w:rFonts w:ascii="Times New Roman" w:eastAsia="Calibri" w:hAnsi="Times New Roman"/>
          <w:sz w:val="28"/>
          <w:szCs w:val="28"/>
        </w:rPr>
        <w:t>В</w:t>
      </w:r>
      <w:proofErr w:type="gramEnd"/>
      <w:r w:rsidRPr="005B626B">
        <w:rPr>
          <w:rFonts w:ascii="Times New Roman" w:eastAsia="Calibri" w:hAnsi="Times New Roman"/>
          <w:sz w:val="28"/>
          <w:szCs w:val="28"/>
        </w:rPr>
        <w:t>" ИТТ</w:t>
      </w:r>
      <w:r w:rsidR="00CE1199" w:rsidRPr="00CE1199">
        <w:rPr>
          <w:rFonts w:ascii="Times New Roman" w:eastAsia="Calibri" w:hAnsi="Times New Roman"/>
          <w:sz w:val="28"/>
          <w:szCs w:val="28"/>
        </w:rPr>
        <w:t xml:space="preserve"> </w:t>
      </w:r>
      <w:r w:rsidRPr="005B626B">
        <w:rPr>
          <w:rFonts w:ascii="Times New Roman" w:eastAsia="Calibri" w:hAnsi="Times New Roman"/>
          <w:sz w:val="28"/>
          <w:szCs w:val="28"/>
        </w:rPr>
        <w:t xml:space="preserve">BLR1.В.110.&amp;.&amp;&amp;&amp;&amp;&amp;&amp;.&amp;&amp;&amp;&amp;&amp;.ООО.MD.0002. </w:t>
      </w:r>
    </w:p>
    <w:p w:rsidR="005B626B" w:rsidRPr="005B626B" w:rsidRDefault="005B626B" w:rsidP="00CE1199">
      <w:pPr>
        <w:keepLines w:val="0"/>
        <w:spacing w:line="276" w:lineRule="auto"/>
        <w:rPr>
          <w:rFonts w:ascii="Times New Roman" w:eastAsia="Calibri" w:hAnsi="Times New Roman"/>
          <w:sz w:val="28"/>
          <w:szCs w:val="28"/>
        </w:rPr>
      </w:pPr>
      <w:r w:rsidRPr="00CE1199">
        <w:rPr>
          <w:rFonts w:ascii="Times New Roman" w:eastAsia="Calibri" w:hAnsi="Times New Roman"/>
          <w:sz w:val="28"/>
          <w:szCs w:val="28"/>
        </w:rPr>
        <w:t>- в</w:t>
      </w:r>
      <w:r w:rsidRPr="005B626B">
        <w:rPr>
          <w:rFonts w:ascii="Times New Roman" w:eastAsia="Calibri" w:hAnsi="Times New Roman"/>
          <w:sz w:val="28"/>
          <w:szCs w:val="28"/>
        </w:rPr>
        <w:t xml:space="preserve"> </w:t>
      </w:r>
      <w:r w:rsidRPr="00CE1199">
        <w:rPr>
          <w:rFonts w:ascii="Times New Roman" w:eastAsia="Calibri" w:hAnsi="Times New Roman"/>
          <w:sz w:val="28"/>
          <w:szCs w:val="28"/>
        </w:rPr>
        <w:t>т</w:t>
      </w:r>
      <w:r w:rsidRPr="005B626B">
        <w:rPr>
          <w:rFonts w:ascii="Times New Roman" w:eastAsia="Calibri" w:hAnsi="Times New Roman"/>
          <w:sz w:val="28"/>
          <w:szCs w:val="28"/>
        </w:rPr>
        <w:t>ех</w:t>
      </w:r>
      <w:r w:rsidRPr="00CE1199">
        <w:rPr>
          <w:rFonts w:ascii="Times New Roman" w:eastAsia="Calibri" w:hAnsi="Times New Roman"/>
          <w:sz w:val="28"/>
          <w:szCs w:val="28"/>
        </w:rPr>
        <w:t xml:space="preserve">ническом </w:t>
      </w:r>
      <w:r w:rsidRPr="005B626B">
        <w:rPr>
          <w:rFonts w:ascii="Times New Roman" w:eastAsia="Calibri" w:hAnsi="Times New Roman"/>
          <w:sz w:val="28"/>
          <w:szCs w:val="28"/>
        </w:rPr>
        <w:t xml:space="preserve">предложении для охладителя </w:t>
      </w:r>
      <w:proofErr w:type="spellStart"/>
      <w:r w:rsidRPr="005B626B">
        <w:rPr>
          <w:rFonts w:ascii="Times New Roman" w:eastAsia="Calibri" w:hAnsi="Times New Roman"/>
          <w:sz w:val="28"/>
          <w:szCs w:val="28"/>
        </w:rPr>
        <w:t>выпара</w:t>
      </w:r>
      <w:proofErr w:type="spellEnd"/>
      <w:r w:rsidRPr="005B626B">
        <w:rPr>
          <w:rFonts w:ascii="Times New Roman" w:eastAsia="Calibri" w:hAnsi="Times New Roman"/>
          <w:sz w:val="28"/>
          <w:szCs w:val="28"/>
        </w:rPr>
        <w:t xml:space="preserve"> расширителя дренажей LCM01AC001 в таблице 1.2 и 1.3 "Данные о LCM01AC001" температуры охлаждаемой среды, величина поверхности теплообмена, условные диметры патрубков не соответствуют величинам, указанным в Приложении</w:t>
      </w:r>
      <w:proofErr w:type="gramStart"/>
      <w:r w:rsidRPr="005B626B">
        <w:rPr>
          <w:rFonts w:ascii="Times New Roman" w:eastAsia="Calibri" w:hAnsi="Times New Roman"/>
          <w:sz w:val="28"/>
          <w:szCs w:val="28"/>
        </w:rPr>
        <w:t xml:space="preserve"> А</w:t>
      </w:r>
      <w:proofErr w:type="gramEnd"/>
      <w:r w:rsidRPr="005B626B">
        <w:rPr>
          <w:rFonts w:ascii="Times New Roman" w:eastAsia="Calibri" w:hAnsi="Times New Roman"/>
          <w:sz w:val="28"/>
          <w:szCs w:val="28"/>
        </w:rPr>
        <w:t xml:space="preserve"> к ИТТ (поз.112) и рисунку В.29, а именно:</w:t>
      </w:r>
    </w:p>
    <w:p w:rsidR="005B626B" w:rsidRPr="00CE1199" w:rsidRDefault="005B626B" w:rsidP="00CE1199">
      <w:pPr>
        <w:pStyle w:val="af"/>
        <w:keepLines w:val="0"/>
        <w:numPr>
          <w:ilvl w:val="0"/>
          <w:numId w:val="6"/>
        </w:numPr>
        <w:spacing w:line="276" w:lineRule="auto"/>
        <w:rPr>
          <w:rFonts w:ascii="Times New Roman" w:eastAsia="Calibri" w:hAnsi="Times New Roman"/>
          <w:sz w:val="28"/>
          <w:szCs w:val="28"/>
        </w:rPr>
      </w:pPr>
      <w:r w:rsidRPr="00CE1199">
        <w:rPr>
          <w:rFonts w:ascii="Times New Roman" w:eastAsia="Calibri" w:hAnsi="Times New Roman"/>
          <w:sz w:val="28"/>
          <w:szCs w:val="28"/>
        </w:rPr>
        <w:t>температура охлаждающей среды на выходе в ТП 42</w:t>
      </w:r>
      <w:r w:rsidR="00CE5BA2" w:rsidRPr="00CE1199">
        <w:rPr>
          <w:rFonts w:ascii="Times New Roman" w:eastAsia="Calibri" w:hAnsi="Times New Roman"/>
          <w:sz w:val="28"/>
          <w:szCs w:val="28"/>
          <w:vertAlign w:val="superscript"/>
        </w:rPr>
        <w:t>о</w:t>
      </w:r>
      <w:r w:rsidRPr="00CE1199">
        <w:rPr>
          <w:rFonts w:ascii="Times New Roman" w:eastAsia="Calibri" w:hAnsi="Times New Roman"/>
          <w:sz w:val="28"/>
          <w:szCs w:val="28"/>
        </w:rPr>
        <w:t>С для режима 2, в ИТТ 40</w:t>
      </w:r>
      <w:r w:rsidR="00CE5BA2" w:rsidRPr="00CE1199">
        <w:rPr>
          <w:rFonts w:ascii="Times New Roman" w:eastAsia="Calibri" w:hAnsi="Times New Roman"/>
          <w:sz w:val="28"/>
          <w:szCs w:val="28"/>
          <w:vertAlign w:val="superscript"/>
        </w:rPr>
        <w:t>о</w:t>
      </w:r>
      <w:r w:rsidRPr="00CE1199">
        <w:rPr>
          <w:rFonts w:ascii="Times New Roman" w:eastAsia="Calibri" w:hAnsi="Times New Roman"/>
          <w:sz w:val="28"/>
          <w:szCs w:val="28"/>
        </w:rPr>
        <w:t>С;</w:t>
      </w:r>
    </w:p>
    <w:p w:rsidR="005B626B" w:rsidRPr="00CE1199" w:rsidRDefault="005B626B" w:rsidP="00CE1199">
      <w:pPr>
        <w:pStyle w:val="af"/>
        <w:keepLines w:val="0"/>
        <w:numPr>
          <w:ilvl w:val="0"/>
          <w:numId w:val="6"/>
        </w:numPr>
        <w:spacing w:line="276" w:lineRule="auto"/>
        <w:rPr>
          <w:rFonts w:ascii="Times New Roman" w:eastAsia="Calibri" w:hAnsi="Times New Roman"/>
          <w:sz w:val="28"/>
          <w:szCs w:val="28"/>
        </w:rPr>
      </w:pPr>
      <w:r w:rsidRPr="00CE1199">
        <w:rPr>
          <w:rFonts w:ascii="Times New Roman" w:eastAsia="Calibri" w:hAnsi="Times New Roman"/>
          <w:sz w:val="28"/>
          <w:szCs w:val="28"/>
        </w:rPr>
        <w:t>величина поверхности теплообмена в ТП - 27,8 м</w:t>
      </w:r>
      <w:proofErr w:type="gramStart"/>
      <w:r w:rsidRPr="00CE1199">
        <w:rPr>
          <w:rFonts w:ascii="Times New Roman" w:eastAsia="Calibri" w:hAnsi="Times New Roman"/>
          <w:sz w:val="28"/>
          <w:szCs w:val="28"/>
        </w:rPr>
        <w:t>2</w:t>
      </w:r>
      <w:proofErr w:type="gramEnd"/>
      <w:r w:rsidRPr="00CE1199">
        <w:rPr>
          <w:rFonts w:ascii="Times New Roman" w:eastAsia="Calibri" w:hAnsi="Times New Roman"/>
          <w:sz w:val="28"/>
          <w:szCs w:val="28"/>
        </w:rPr>
        <w:t>, в ИТТ - 26.2 м2;</w:t>
      </w:r>
    </w:p>
    <w:p w:rsidR="00A97D64" w:rsidRPr="00CE1199" w:rsidRDefault="005B626B" w:rsidP="00CE1199">
      <w:pPr>
        <w:pStyle w:val="af1"/>
        <w:numPr>
          <w:ilvl w:val="0"/>
          <w:numId w:val="6"/>
        </w:numPr>
        <w:spacing w:before="0" w:beforeAutospacing="0" w:after="0" w:afterAutospacing="0" w:line="276" w:lineRule="auto"/>
        <w:jc w:val="both"/>
        <w:rPr>
          <w:rFonts w:eastAsia="Calibri"/>
          <w:sz w:val="28"/>
          <w:szCs w:val="28"/>
        </w:rPr>
      </w:pPr>
      <w:proofErr w:type="spellStart"/>
      <w:r w:rsidRPr="00CE1199">
        <w:rPr>
          <w:rFonts w:eastAsia="Calibri"/>
          <w:sz w:val="28"/>
          <w:szCs w:val="28"/>
        </w:rPr>
        <w:t>Ду</w:t>
      </w:r>
      <w:proofErr w:type="spellEnd"/>
      <w:r w:rsidRPr="00CE1199">
        <w:rPr>
          <w:rFonts w:eastAsia="Calibri"/>
          <w:sz w:val="28"/>
          <w:szCs w:val="28"/>
        </w:rPr>
        <w:t xml:space="preserve"> патрубка входа горячей среды в ТП - 500мм, в ИТТ - 300 мм.</w:t>
      </w:r>
    </w:p>
    <w:p w:rsidR="00293AE2" w:rsidRPr="00CE1199" w:rsidRDefault="00293AE2" w:rsidP="00CE1199">
      <w:pPr>
        <w:pStyle w:val="af1"/>
        <w:spacing w:before="0" w:beforeAutospacing="0" w:after="0" w:afterAutospacing="0" w:line="276" w:lineRule="auto"/>
        <w:jc w:val="both"/>
        <w:rPr>
          <w:rFonts w:eastAsia="Calibri"/>
          <w:sz w:val="28"/>
          <w:szCs w:val="28"/>
        </w:rPr>
      </w:pPr>
    </w:p>
    <w:p w:rsidR="00A97D64" w:rsidRPr="00CE1199" w:rsidRDefault="00CE1199" w:rsidP="00CE1199">
      <w:pPr>
        <w:pStyle w:val="af1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CE1199">
        <w:rPr>
          <w:sz w:val="28"/>
          <w:szCs w:val="28"/>
        </w:rPr>
        <w:t xml:space="preserve">4.3. </w:t>
      </w:r>
      <w:r w:rsidR="00293AE2" w:rsidRPr="00CE1199">
        <w:rPr>
          <w:sz w:val="28"/>
          <w:szCs w:val="28"/>
        </w:rPr>
        <w:t>В связи с тем, что по результатам рассмотрения предложений только один участник запроса предложений и поданное им предложение были признаны соответствующими условиям запроса предложений, в соответствии с подпунктом б) пункта 13.5.2 ЕОСЗ открытый запрос предложений признан несостоявшимся.</w:t>
      </w:r>
    </w:p>
    <w:p w:rsidR="00293AE2" w:rsidRPr="00CE1199" w:rsidRDefault="00293AE2" w:rsidP="00CE1199">
      <w:pPr>
        <w:pStyle w:val="af1"/>
        <w:spacing w:before="0" w:beforeAutospacing="0" w:after="0" w:afterAutospacing="0" w:line="276" w:lineRule="auto"/>
        <w:jc w:val="both"/>
        <w:rPr>
          <w:sz w:val="28"/>
          <w:szCs w:val="28"/>
        </w:rPr>
      </w:pPr>
    </w:p>
    <w:p w:rsidR="00293AE2" w:rsidRPr="00CE1199" w:rsidRDefault="00CE1199" w:rsidP="00CE1199">
      <w:pPr>
        <w:pStyle w:val="af1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CE1199">
        <w:rPr>
          <w:sz w:val="28"/>
          <w:szCs w:val="28"/>
        </w:rPr>
        <w:t xml:space="preserve">4.4. </w:t>
      </w:r>
      <w:r w:rsidR="00293AE2" w:rsidRPr="00CE1199">
        <w:rPr>
          <w:sz w:val="28"/>
          <w:szCs w:val="28"/>
        </w:rPr>
        <w:t xml:space="preserve">Признать ООО «ГЕА </w:t>
      </w:r>
      <w:proofErr w:type="spellStart"/>
      <w:r w:rsidR="00293AE2" w:rsidRPr="00CE1199">
        <w:rPr>
          <w:sz w:val="28"/>
          <w:szCs w:val="28"/>
        </w:rPr>
        <w:t>Машимпэкс</w:t>
      </w:r>
      <w:proofErr w:type="spellEnd"/>
      <w:r w:rsidR="00293AE2" w:rsidRPr="00CE1199">
        <w:rPr>
          <w:sz w:val="28"/>
          <w:szCs w:val="28"/>
        </w:rPr>
        <w:t>» (105082, г. Москва, ул. Малая Почтовая, 12) единственным участником запроса предложений. Цена заявки: 49 501 472,00 (Сорок девять миллионов пятьсот одна тысяча четыреста семьдесят два) рубля 00 копеек, включая НДС.</w:t>
      </w:r>
    </w:p>
    <w:p w:rsidR="00A97D64" w:rsidRPr="00CE1199" w:rsidRDefault="00A97D64" w:rsidP="00CE1199">
      <w:pPr>
        <w:pStyle w:val="af1"/>
        <w:spacing w:before="0" w:beforeAutospacing="0" w:after="0" w:afterAutospacing="0" w:line="276" w:lineRule="auto"/>
        <w:jc w:val="both"/>
        <w:rPr>
          <w:sz w:val="28"/>
          <w:szCs w:val="28"/>
        </w:rPr>
      </w:pPr>
    </w:p>
    <w:p w:rsidR="00A97D64" w:rsidRPr="00CE1199" w:rsidRDefault="00CE1199" w:rsidP="00CE1199">
      <w:pPr>
        <w:keepLines w:val="0"/>
        <w:spacing w:line="276" w:lineRule="auto"/>
        <w:outlineLvl w:val="0"/>
        <w:rPr>
          <w:rFonts w:ascii="Times New Roman" w:hAnsi="Times New Roman"/>
          <w:sz w:val="28"/>
          <w:szCs w:val="28"/>
        </w:rPr>
      </w:pPr>
      <w:r w:rsidRPr="00CE1199">
        <w:rPr>
          <w:rFonts w:ascii="Times New Roman" w:hAnsi="Times New Roman"/>
          <w:sz w:val="28"/>
          <w:szCs w:val="28"/>
        </w:rPr>
        <w:lastRenderedPageBreak/>
        <w:t xml:space="preserve">4.5. </w:t>
      </w:r>
      <w:r w:rsidR="00A97D64" w:rsidRPr="00CE1199">
        <w:rPr>
          <w:rFonts w:ascii="Times New Roman" w:hAnsi="Times New Roman"/>
          <w:sz w:val="28"/>
          <w:szCs w:val="28"/>
        </w:rPr>
        <w:t xml:space="preserve">Рекомендовать Заказчику провести с </w:t>
      </w:r>
      <w:r w:rsidR="00293AE2" w:rsidRPr="00CE1199">
        <w:rPr>
          <w:rFonts w:ascii="Times New Roman" w:hAnsi="Times New Roman"/>
          <w:sz w:val="28"/>
          <w:szCs w:val="28"/>
        </w:rPr>
        <w:t xml:space="preserve">ООО «ГЕА </w:t>
      </w:r>
      <w:proofErr w:type="spellStart"/>
      <w:r w:rsidR="00293AE2" w:rsidRPr="00CE1199">
        <w:rPr>
          <w:rFonts w:ascii="Times New Roman" w:hAnsi="Times New Roman"/>
          <w:sz w:val="28"/>
          <w:szCs w:val="28"/>
        </w:rPr>
        <w:t>Машимпэкс</w:t>
      </w:r>
      <w:proofErr w:type="spellEnd"/>
      <w:r w:rsidR="00293AE2" w:rsidRPr="00CE1199">
        <w:rPr>
          <w:rFonts w:ascii="Times New Roman" w:hAnsi="Times New Roman"/>
          <w:sz w:val="28"/>
          <w:szCs w:val="28"/>
        </w:rPr>
        <w:t xml:space="preserve">» </w:t>
      </w:r>
      <w:r w:rsidR="00A97D64" w:rsidRPr="00CE1199">
        <w:rPr>
          <w:rFonts w:ascii="Times New Roman" w:hAnsi="Times New Roman"/>
          <w:sz w:val="28"/>
          <w:szCs w:val="28"/>
        </w:rPr>
        <w:t>преддоговорные переговоры по снижению цены, указанной единственным участником в заявке, и заключить с ним договор по цене, согласованной в результате проведения преддоговорных переговоров. Сроки и объемы поставки товара – в соответствии со Спецификацией, приведенной в закупочной документации.</w:t>
      </w:r>
    </w:p>
    <w:p w:rsidR="00CE1199" w:rsidRPr="00CE1199" w:rsidRDefault="00CE1199" w:rsidP="00CE1199">
      <w:pPr>
        <w:ind w:firstLine="540"/>
        <w:rPr>
          <w:rFonts w:ascii="Times New Roman" w:hAnsi="Times New Roman"/>
          <w:b/>
          <w:sz w:val="28"/>
          <w:szCs w:val="28"/>
        </w:rPr>
      </w:pPr>
    </w:p>
    <w:p w:rsidR="00A97D64" w:rsidRPr="00CE1199" w:rsidRDefault="00A97D64" w:rsidP="00CE1199">
      <w:pPr>
        <w:ind w:firstLine="540"/>
        <w:rPr>
          <w:rFonts w:ascii="Times New Roman" w:hAnsi="Times New Roman"/>
          <w:b/>
          <w:sz w:val="28"/>
          <w:szCs w:val="28"/>
        </w:rPr>
      </w:pPr>
      <w:r w:rsidRPr="00CE1199">
        <w:rPr>
          <w:rFonts w:ascii="Times New Roman" w:hAnsi="Times New Roman"/>
          <w:b/>
          <w:sz w:val="28"/>
          <w:szCs w:val="28"/>
        </w:rPr>
        <w:t xml:space="preserve">Подписи членов Конкурсной комиссии: </w:t>
      </w:r>
    </w:p>
    <w:tbl>
      <w:tblPr>
        <w:tblW w:w="5029" w:type="pct"/>
        <w:tblLook w:val="00A0"/>
      </w:tblPr>
      <w:tblGrid>
        <w:gridCol w:w="3388"/>
        <w:gridCol w:w="3389"/>
        <w:gridCol w:w="3393"/>
      </w:tblGrid>
      <w:tr w:rsidR="00A97D64" w:rsidRPr="00CE1199" w:rsidTr="000B2A95">
        <w:trPr>
          <w:trHeight w:val="526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97D64" w:rsidRPr="00CE1199" w:rsidRDefault="00A97D64" w:rsidP="00CE1199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E1199">
              <w:rPr>
                <w:rFonts w:ascii="Times New Roman" w:hAnsi="Times New Roman"/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97D64" w:rsidRPr="00CE1199" w:rsidRDefault="00A97D64" w:rsidP="00CE1199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E1199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Резолюция </w:t>
            </w:r>
          </w:p>
          <w:p w:rsidR="00A97D64" w:rsidRPr="00CE1199" w:rsidRDefault="00A97D64" w:rsidP="00CE1199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E1199">
              <w:rPr>
                <w:rFonts w:ascii="Times New Roman" w:hAnsi="Times New Roman"/>
                <w:b/>
                <w:bCs/>
                <w:sz w:val="28"/>
                <w:szCs w:val="28"/>
              </w:rPr>
              <w:t>(за/</w:t>
            </w:r>
            <w:proofErr w:type="gramStart"/>
            <w:r w:rsidRPr="00CE1199">
              <w:rPr>
                <w:rFonts w:ascii="Times New Roman" w:hAnsi="Times New Roman"/>
                <w:b/>
                <w:bCs/>
                <w:sz w:val="28"/>
                <w:szCs w:val="28"/>
              </w:rPr>
              <w:t>против/воздержался</w:t>
            </w:r>
            <w:proofErr w:type="gramEnd"/>
            <w:r w:rsidRPr="00CE1199">
              <w:rPr>
                <w:rFonts w:ascii="Times New Roman" w:hAnsi="Times New Roman"/>
                <w:b/>
                <w:bCs/>
                <w:sz w:val="28"/>
                <w:szCs w:val="28"/>
              </w:rPr>
              <w:t>)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97D64" w:rsidRPr="00CE1199" w:rsidRDefault="00A97D64" w:rsidP="00CE1199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E1199">
              <w:rPr>
                <w:rFonts w:ascii="Times New Roman" w:hAnsi="Times New Roman"/>
                <w:b/>
                <w:bCs/>
                <w:sz w:val="28"/>
                <w:szCs w:val="28"/>
              </w:rPr>
              <w:t>Подпись/Дата</w:t>
            </w:r>
          </w:p>
        </w:tc>
      </w:tr>
      <w:tr w:rsidR="00A97D64" w:rsidRPr="00CE1199" w:rsidTr="000B2A95">
        <w:trPr>
          <w:trHeight w:val="263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97D64" w:rsidRPr="00CE1199" w:rsidRDefault="00A97D64" w:rsidP="00CE1199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E1199">
              <w:rPr>
                <w:rFonts w:ascii="Times New Roman" w:hAnsi="Times New Roman"/>
                <w:b/>
                <w:bCs/>
                <w:sz w:val="28"/>
                <w:szCs w:val="28"/>
              </w:rPr>
              <w:t>Председатель Конкурсной комиссии:</w:t>
            </w:r>
          </w:p>
        </w:tc>
      </w:tr>
      <w:tr w:rsidR="00A97D64" w:rsidRPr="00CE1199" w:rsidTr="000B2A95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97D64" w:rsidRPr="00CE1199" w:rsidRDefault="00A97D64" w:rsidP="00CE1199">
            <w:pPr>
              <w:rPr>
                <w:rFonts w:ascii="Times New Roman" w:hAnsi="Times New Roman"/>
                <w:sz w:val="28"/>
                <w:szCs w:val="28"/>
              </w:rPr>
            </w:pPr>
            <w:r w:rsidRPr="00CE1199">
              <w:rPr>
                <w:rFonts w:ascii="Times New Roman" w:hAnsi="Times New Roman"/>
                <w:sz w:val="28"/>
                <w:szCs w:val="28"/>
              </w:rPr>
              <w:t>Романец Д.В.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97D64" w:rsidRPr="00CE1199" w:rsidRDefault="00A97D64" w:rsidP="00CE1199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97D64" w:rsidRPr="00CE1199" w:rsidRDefault="00A97D64" w:rsidP="00CE1199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97D64" w:rsidRPr="00CE1199" w:rsidTr="000B2A95">
        <w:trPr>
          <w:trHeight w:val="248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97D64" w:rsidRPr="00CE1199" w:rsidRDefault="00A97D64" w:rsidP="00CE119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E1199">
              <w:rPr>
                <w:rFonts w:ascii="Times New Roman" w:hAnsi="Times New Roman"/>
                <w:b/>
                <w:bCs/>
                <w:sz w:val="28"/>
                <w:szCs w:val="28"/>
              </w:rPr>
              <w:t>Члены Конкурсной комиссии с правом «вето»:</w:t>
            </w:r>
          </w:p>
        </w:tc>
      </w:tr>
      <w:tr w:rsidR="00A97D64" w:rsidRPr="00CE1199" w:rsidTr="000B2A95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97D64" w:rsidRPr="00CE1199" w:rsidRDefault="00A97D64" w:rsidP="00CE1199">
            <w:pPr>
              <w:rPr>
                <w:rFonts w:ascii="Times New Roman" w:hAnsi="Times New Roman"/>
                <w:sz w:val="28"/>
                <w:szCs w:val="28"/>
              </w:rPr>
            </w:pPr>
            <w:r w:rsidRPr="00CE1199">
              <w:rPr>
                <w:rFonts w:ascii="Times New Roman" w:hAnsi="Times New Roman"/>
                <w:sz w:val="28"/>
                <w:szCs w:val="28"/>
              </w:rPr>
              <w:t>Ткачев Г.В.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97D64" w:rsidRPr="00CE1199" w:rsidRDefault="00A97D64" w:rsidP="00CE1199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97D64" w:rsidRPr="00CE1199" w:rsidRDefault="00A97D64" w:rsidP="00CE1199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97D64" w:rsidRPr="00CE1199" w:rsidTr="000B2A95">
        <w:trPr>
          <w:trHeight w:val="263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97D64" w:rsidRPr="00CE1199" w:rsidRDefault="00A97D64" w:rsidP="00CE1199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E1199">
              <w:rPr>
                <w:rFonts w:ascii="Times New Roman" w:hAnsi="Times New Roman"/>
                <w:b/>
                <w:bCs/>
                <w:sz w:val="28"/>
                <w:szCs w:val="28"/>
              </w:rPr>
              <w:t>Члены Конкурсной комиссии:</w:t>
            </w:r>
          </w:p>
        </w:tc>
      </w:tr>
      <w:tr w:rsidR="00A97D64" w:rsidRPr="00CE1199" w:rsidTr="000B2A95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97D64" w:rsidRPr="00CE1199" w:rsidRDefault="00A97D64" w:rsidP="00CE1199">
            <w:pPr>
              <w:rPr>
                <w:rFonts w:ascii="Times New Roman" w:hAnsi="Times New Roman"/>
                <w:sz w:val="28"/>
                <w:szCs w:val="28"/>
              </w:rPr>
            </w:pPr>
            <w:r w:rsidRPr="00CE1199">
              <w:rPr>
                <w:rFonts w:ascii="Times New Roman" w:hAnsi="Times New Roman"/>
                <w:sz w:val="28"/>
                <w:szCs w:val="28"/>
              </w:rPr>
              <w:t>Климович Г.К.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97D64" w:rsidRPr="00CE1199" w:rsidRDefault="00A97D64" w:rsidP="00CE1199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97D64" w:rsidRPr="00CE1199" w:rsidRDefault="00A97D64" w:rsidP="00CE1199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97D64" w:rsidRPr="00CE1199" w:rsidTr="000B2A95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97D64" w:rsidRPr="00CE1199" w:rsidRDefault="00A97D64" w:rsidP="00CE1199">
            <w:pPr>
              <w:rPr>
                <w:rFonts w:ascii="Times New Roman" w:hAnsi="Times New Roman"/>
                <w:sz w:val="28"/>
                <w:szCs w:val="28"/>
              </w:rPr>
            </w:pPr>
            <w:r w:rsidRPr="00CE1199">
              <w:rPr>
                <w:rFonts w:ascii="Times New Roman" w:hAnsi="Times New Roman"/>
                <w:sz w:val="28"/>
                <w:szCs w:val="28"/>
              </w:rPr>
              <w:t>Червяков Е.И.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97D64" w:rsidRPr="00CE1199" w:rsidRDefault="00A97D64" w:rsidP="00CE1199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97D64" w:rsidRPr="00CE1199" w:rsidRDefault="00A97D64" w:rsidP="00CE1199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97D64" w:rsidRPr="00CE1199" w:rsidTr="000B2A95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97D64" w:rsidRPr="00CE1199" w:rsidRDefault="00A97D64" w:rsidP="00CE1199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CE1199">
              <w:rPr>
                <w:rFonts w:ascii="Times New Roman" w:hAnsi="Times New Roman"/>
                <w:sz w:val="28"/>
                <w:szCs w:val="28"/>
              </w:rPr>
              <w:t>Малишевский</w:t>
            </w:r>
            <w:proofErr w:type="spellEnd"/>
            <w:r w:rsidRPr="00CE1199">
              <w:rPr>
                <w:rFonts w:ascii="Times New Roman" w:hAnsi="Times New Roman"/>
                <w:sz w:val="28"/>
                <w:szCs w:val="28"/>
              </w:rPr>
              <w:t xml:space="preserve"> В.С.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97D64" w:rsidRPr="00CE1199" w:rsidRDefault="00A97D64" w:rsidP="00CE1199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97D64" w:rsidRPr="00CE1199" w:rsidRDefault="00A97D64" w:rsidP="00CE1199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97D64" w:rsidRPr="00CE1199" w:rsidTr="000B2A95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97D64" w:rsidRPr="00CE1199" w:rsidRDefault="00A97D64" w:rsidP="00CE1199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CE1199">
              <w:rPr>
                <w:rFonts w:ascii="Times New Roman" w:hAnsi="Times New Roman"/>
                <w:sz w:val="28"/>
                <w:szCs w:val="28"/>
              </w:rPr>
              <w:t>Шкитилев</w:t>
            </w:r>
            <w:proofErr w:type="spellEnd"/>
            <w:r w:rsidRPr="00CE1199">
              <w:rPr>
                <w:rFonts w:ascii="Times New Roman" w:hAnsi="Times New Roman"/>
                <w:sz w:val="28"/>
                <w:szCs w:val="28"/>
              </w:rPr>
              <w:t xml:space="preserve"> Д.В.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97D64" w:rsidRPr="00CE1199" w:rsidRDefault="00A97D64" w:rsidP="00CE1199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97D64" w:rsidRPr="00CE1199" w:rsidRDefault="00A97D64" w:rsidP="00CE1199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97D64" w:rsidRPr="00CE1199" w:rsidTr="000B2A95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97D64" w:rsidRPr="00CE1199" w:rsidRDefault="00A97D64" w:rsidP="00CE1199">
            <w:pPr>
              <w:ind w:left="31" w:right="54"/>
              <w:rPr>
                <w:rFonts w:ascii="Times New Roman" w:hAnsi="Times New Roman"/>
                <w:sz w:val="28"/>
                <w:szCs w:val="28"/>
              </w:rPr>
            </w:pPr>
            <w:r w:rsidRPr="00CE1199">
              <w:rPr>
                <w:rFonts w:ascii="Times New Roman" w:hAnsi="Times New Roman"/>
                <w:sz w:val="28"/>
                <w:szCs w:val="28"/>
              </w:rPr>
              <w:t>Казакова Е.А.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97D64" w:rsidRPr="00CE1199" w:rsidRDefault="00A97D64" w:rsidP="00CE1199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97D64" w:rsidRPr="00CE1199" w:rsidRDefault="00A97D64" w:rsidP="00CE1199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97D64" w:rsidRPr="00CE1199" w:rsidTr="000B2A95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97D64" w:rsidRPr="00CE1199" w:rsidRDefault="00A97D64" w:rsidP="00CE1199">
            <w:pPr>
              <w:rPr>
                <w:rFonts w:ascii="Times New Roman" w:hAnsi="Times New Roman"/>
                <w:sz w:val="28"/>
                <w:szCs w:val="28"/>
              </w:rPr>
            </w:pPr>
            <w:r w:rsidRPr="00CE1199">
              <w:rPr>
                <w:rFonts w:ascii="Times New Roman" w:hAnsi="Times New Roman"/>
                <w:sz w:val="28"/>
                <w:szCs w:val="28"/>
              </w:rPr>
              <w:t>Соловьев М.В.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97D64" w:rsidRPr="00CE1199" w:rsidRDefault="00A97D64" w:rsidP="00CE1199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97D64" w:rsidRPr="00CE1199" w:rsidRDefault="00A97D64" w:rsidP="00CE1199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97D64" w:rsidRPr="00CE1199" w:rsidTr="000B2A95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97D64" w:rsidRPr="00CE1199" w:rsidRDefault="00A97D64" w:rsidP="00CE1199">
            <w:pPr>
              <w:rPr>
                <w:rFonts w:ascii="Times New Roman" w:hAnsi="Times New Roman"/>
                <w:sz w:val="28"/>
                <w:szCs w:val="28"/>
              </w:rPr>
            </w:pPr>
            <w:r w:rsidRPr="00CE1199">
              <w:rPr>
                <w:rFonts w:ascii="Times New Roman" w:hAnsi="Times New Roman"/>
                <w:sz w:val="28"/>
                <w:szCs w:val="28"/>
              </w:rPr>
              <w:t>Дыба Д.Л.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97D64" w:rsidRPr="00CE1199" w:rsidRDefault="00A97D64" w:rsidP="00CE1199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97D64" w:rsidRPr="00CE1199" w:rsidRDefault="00A97D64" w:rsidP="00CE1199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97D64" w:rsidRPr="00CE1199" w:rsidTr="000B2A95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97D64" w:rsidRPr="00CE1199" w:rsidRDefault="00A97D64" w:rsidP="00CE1199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CE1199">
              <w:rPr>
                <w:rFonts w:ascii="Times New Roman" w:hAnsi="Times New Roman"/>
                <w:sz w:val="28"/>
                <w:szCs w:val="28"/>
              </w:rPr>
              <w:t>Кевля</w:t>
            </w:r>
            <w:proofErr w:type="spellEnd"/>
            <w:r w:rsidRPr="00CE1199">
              <w:rPr>
                <w:rFonts w:ascii="Times New Roman" w:hAnsi="Times New Roman"/>
                <w:sz w:val="28"/>
                <w:szCs w:val="28"/>
              </w:rPr>
              <w:t xml:space="preserve"> С.А.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97D64" w:rsidRPr="00CE1199" w:rsidRDefault="00A97D64" w:rsidP="00CE1199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97D64" w:rsidRPr="00CE1199" w:rsidRDefault="00A97D64" w:rsidP="00CE1199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97D64" w:rsidRPr="00CE1199" w:rsidTr="000B2A95">
        <w:trPr>
          <w:trHeight w:val="248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97D64" w:rsidRPr="00CE1199" w:rsidRDefault="00A97D64" w:rsidP="00CE1199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E1199">
              <w:rPr>
                <w:rFonts w:ascii="Times New Roman" w:hAnsi="Times New Roman"/>
                <w:b/>
                <w:bCs/>
                <w:sz w:val="28"/>
                <w:szCs w:val="28"/>
              </w:rPr>
              <w:t>Секретарь Конкурсной комиссии:</w:t>
            </w:r>
          </w:p>
        </w:tc>
      </w:tr>
      <w:tr w:rsidR="00A97D64" w:rsidRPr="00CE1199" w:rsidTr="000B2A95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97D64" w:rsidRPr="00CE1199" w:rsidRDefault="00A97D64" w:rsidP="00CE1199">
            <w:pPr>
              <w:rPr>
                <w:rFonts w:ascii="Times New Roman" w:hAnsi="Times New Roman"/>
                <w:sz w:val="28"/>
                <w:szCs w:val="28"/>
              </w:rPr>
            </w:pPr>
            <w:r w:rsidRPr="00CE1199">
              <w:rPr>
                <w:rFonts w:ascii="Times New Roman" w:hAnsi="Times New Roman"/>
                <w:sz w:val="28"/>
                <w:szCs w:val="28"/>
              </w:rPr>
              <w:t>Белоусова О.А.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97D64" w:rsidRPr="00CE1199" w:rsidRDefault="00A97D64" w:rsidP="00CE119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E1199">
              <w:rPr>
                <w:rFonts w:ascii="Times New Roman" w:hAnsi="Times New Roman"/>
                <w:bCs/>
                <w:sz w:val="28"/>
                <w:szCs w:val="28"/>
              </w:rPr>
              <w:t>(без права голоса)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97D64" w:rsidRPr="00CE1199" w:rsidRDefault="00A97D64" w:rsidP="00CE1199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A97D64" w:rsidRPr="00CE1199" w:rsidRDefault="00A97D64" w:rsidP="00CE1199">
      <w:pPr>
        <w:pStyle w:val="af1"/>
        <w:widowControl w:val="0"/>
        <w:spacing w:before="0" w:beforeAutospacing="0" w:after="0" w:afterAutospacing="0"/>
        <w:rPr>
          <w:rFonts w:eastAsia="Calibri"/>
          <w:sz w:val="28"/>
          <w:szCs w:val="28"/>
        </w:rPr>
      </w:pPr>
    </w:p>
    <w:p w:rsidR="00A97D64" w:rsidRPr="00CE1199" w:rsidRDefault="00A97D64" w:rsidP="00CE1199">
      <w:pPr>
        <w:pStyle w:val="af1"/>
        <w:widowControl w:val="0"/>
        <w:spacing w:before="0" w:beforeAutospacing="0" w:after="0" w:afterAutospacing="0"/>
        <w:rPr>
          <w:rStyle w:val="a3"/>
          <w:rFonts w:eastAsia="Calibri"/>
          <w:sz w:val="22"/>
          <w:szCs w:val="28"/>
        </w:rPr>
      </w:pPr>
      <w:r w:rsidRPr="00CE1199">
        <w:rPr>
          <w:rFonts w:eastAsia="Calibri"/>
          <w:sz w:val="22"/>
          <w:szCs w:val="28"/>
        </w:rPr>
        <w:t>Шахнюк Н.А., 21-32</w:t>
      </w:r>
    </w:p>
    <w:p w:rsidR="00A97D64" w:rsidRPr="00CE1199" w:rsidRDefault="00A97D64" w:rsidP="00CE1199">
      <w:pPr>
        <w:pStyle w:val="af1"/>
        <w:spacing w:before="0" w:beforeAutospacing="0" w:after="0" w:afterAutospacing="0"/>
        <w:jc w:val="both"/>
        <w:rPr>
          <w:sz w:val="28"/>
          <w:szCs w:val="28"/>
        </w:rPr>
      </w:pPr>
    </w:p>
    <w:sectPr w:rsidR="00A97D64" w:rsidRPr="00CE1199" w:rsidSect="002A238E">
      <w:footerReference w:type="default" r:id="rId10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C28DA" w:rsidRDefault="008C28DA">
      <w:r>
        <w:separator/>
      </w:r>
    </w:p>
  </w:endnote>
  <w:endnote w:type="continuationSeparator" w:id="0">
    <w:p w:rsidR="008C28DA" w:rsidRDefault="008C28D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238E" w:rsidRDefault="00EE2A09">
    <w:pPr>
      <w:pStyle w:val="ab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 №197 Блр</w:t>
    </w:r>
    <w:proofErr w:type="gramStart"/>
    <w:r>
      <w:rPr>
        <w:rFonts w:ascii="Times New Roman" w:hAnsi="Times New Roman"/>
        <w:sz w:val="16"/>
        <w:szCs w:val="16"/>
      </w:rPr>
      <w:t>1</w:t>
    </w:r>
    <w:proofErr w:type="gramEnd"/>
    <w:r>
      <w:rPr>
        <w:rFonts w:ascii="Times New Roman" w:hAnsi="Times New Roman"/>
        <w:sz w:val="16"/>
        <w:szCs w:val="16"/>
      </w:rPr>
      <w:t>,2/П-14-</w:t>
    </w:r>
    <w:r w:rsidR="00CE1199">
      <w:rPr>
        <w:rFonts w:ascii="Times New Roman" w:hAnsi="Times New Roman"/>
        <w:sz w:val="16"/>
        <w:szCs w:val="16"/>
      </w:rPr>
      <w:t>4 от «</w:t>
    </w:r>
    <w:r>
      <w:rPr>
        <w:rFonts w:ascii="Times New Roman" w:hAnsi="Times New Roman"/>
        <w:sz w:val="16"/>
        <w:szCs w:val="16"/>
      </w:rPr>
      <w:t>1</w:t>
    </w:r>
    <w:r w:rsidR="00CE1199">
      <w:rPr>
        <w:rFonts w:ascii="Times New Roman" w:hAnsi="Times New Roman"/>
        <w:sz w:val="16"/>
        <w:szCs w:val="16"/>
      </w:rPr>
      <w:t>5</w:t>
    </w:r>
    <w:r>
      <w:rPr>
        <w:rFonts w:ascii="Times New Roman" w:hAnsi="Times New Roman"/>
        <w:sz w:val="16"/>
        <w:szCs w:val="16"/>
      </w:rPr>
      <w:t>» сентября 2015</w:t>
    </w:r>
    <w:r>
      <w:rPr>
        <w:rFonts w:ascii="Times New Roman" w:hAnsi="Times New Roman"/>
        <w:color w:val="FF0000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 xml:space="preserve">заседания </w:t>
    </w:r>
    <w:r w:rsidR="001F5FE5">
      <w:rPr>
        <w:rFonts w:ascii="Times New Roman" w:hAnsi="Times New Roman"/>
        <w:sz w:val="16"/>
        <w:szCs w:val="16"/>
      </w:rPr>
      <w:t>Конкурсной</w:t>
    </w:r>
    <w:r>
      <w:rPr>
        <w:rFonts w:ascii="Times New Roman" w:hAnsi="Times New Roman"/>
        <w:sz w:val="16"/>
        <w:szCs w:val="16"/>
      </w:rPr>
      <w:t xml:space="preserve"> комиссии по рассмотрению заявок на отборочной стадии по открытому запросу предложений на право заключения договора на поставку по лоту №197 Блр1,2/П-14 «Поставка сварных пластинчатых теплообменников для сооружения энергоблока №1,2 Белорусской АЭС»</w:t>
    </w:r>
  </w:p>
  <w:sdt>
    <w:sdtPr>
      <w:rPr>
        <w:rFonts w:ascii="Times New Roman" w:hAnsi="Times New Roman"/>
        <w:sz w:val="16"/>
        <w:szCs w:val="16"/>
      </w:rPr>
      <w:id w:val="98381352"/>
      <w:docPartObj>
        <w:docPartGallery w:val="Page Numbers (Top of Page)"/>
        <w:docPartUnique/>
      </w:docPartObj>
    </w:sdtPr>
    <w:sdtContent>
      <w:p w:rsidR="002A238E" w:rsidRDefault="00EE2A09">
        <w:pPr>
          <w:pStyle w:val="ab"/>
          <w:spacing w:after="0"/>
          <w:jc w:val="center"/>
          <w:outlineLvl w:val="0"/>
          <w:rPr>
            <w:rFonts w:ascii="Times New Roman" w:hAnsi="Times New Roman"/>
            <w:sz w:val="16"/>
            <w:szCs w:val="16"/>
          </w:rPr>
        </w:pPr>
        <w:r>
          <w:rPr>
            <w:rFonts w:ascii="Times New Roman" w:hAnsi="Times New Roman"/>
            <w:sz w:val="16"/>
            <w:szCs w:val="16"/>
          </w:rPr>
          <w:t xml:space="preserve">Страница </w:t>
        </w:r>
        <w:r w:rsidR="007766B3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PAGE</w:instrText>
        </w:r>
        <w:r w:rsidR="007766B3">
          <w:rPr>
            <w:rFonts w:ascii="Times New Roman" w:hAnsi="Times New Roman"/>
            <w:sz w:val="16"/>
            <w:szCs w:val="16"/>
          </w:rPr>
          <w:fldChar w:fldCharType="separate"/>
        </w:r>
        <w:r w:rsidR="008D4C15">
          <w:rPr>
            <w:rFonts w:ascii="Times New Roman" w:hAnsi="Times New Roman"/>
            <w:noProof/>
            <w:sz w:val="16"/>
            <w:szCs w:val="16"/>
          </w:rPr>
          <w:t>5</w:t>
        </w:r>
        <w:r w:rsidR="007766B3">
          <w:rPr>
            <w:rFonts w:ascii="Times New Roman" w:hAnsi="Times New Roman"/>
            <w:sz w:val="16"/>
            <w:szCs w:val="16"/>
          </w:rPr>
          <w:fldChar w:fldCharType="end"/>
        </w:r>
        <w:r>
          <w:rPr>
            <w:rFonts w:ascii="Times New Roman" w:hAnsi="Times New Roman"/>
            <w:sz w:val="16"/>
            <w:szCs w:val="16"/>
          </w:rPr>
          <w:t xml:space="preserve"> из </w:t>
        </w:r>
        <w:r w:rsidR="007766B3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NUMPAGES</w:instrText>
        </w:r>
        <w:r w:rsidR="007766B3">
          <w:rPr>
            <w:rFonts w:ascii="Times New Roman" w:hAnsi="Times New Roman"/>
            <w:sz w:val="16"/>
            <w:szCs w:val="16"/>
          </w:rPr>
          <w:fldChar w:fldCharType="separate"/>
        </w:r>
        <w:r w:rsidR="008D4C15">
          <w:rPr>
            <w:rFonts w:ascii="Times New Roman" w:hAnsi="Times New Roman"/>
            <w:noProof/>
            <w:sz w:val="16"/>
            <w:szCs w:val="16"/>
          </w:rPr>
          <w:t>5</w:t>
        </w:r>
        <w:r w:rsidR="007766B3">
          <w:rPr>
            <w:rFonts w:ascii="Times New Roman" w:hAnsi="Times New Roman"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C28DA" w:rsidRDefault="008C28DA">
      <w:r>
        <w:separator/>
      </w:r>
    </w:p>
  </w:footnote>
  <w:footnote w:type="continuationSeparator" w:id="0">
    <w:p w:rsidR="008C28DA" w:rsidRDefault="008C28D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0"/>
    <w:lvl w:ilvl="0">
      <w:start w:val="1"/>
      <w:numFmt w:val="decimal"/>
      <w:lvlText w:val="%1"/>
      <w:lvlJc w:val="left"/>
      <w:rPr>
        <w:rFonts w:ascii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</w:rPr>
    </w:lvl>
    <w:lvl w:ilvl="1">
      <w:start w:val="1"/>
      <w:numFmt w:val="decimal"/>
      <w:lvlText w:val="%1"/>
      <w:lvlJc w:val="left"/>
      <w:rPr>
        <w:rFonts w:ascii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</w:rPr>
    </w:lvl>
    <w:lvl w:ilvl="2">
      <w:start w:val="1"/>
      <w:numFmt w:val="decimal"/>
      <w:lvlText w:val="%1"/>
      <w:lvlJc w:val="left"/>
      <w:rPr>
        <w:rFonts w:ascii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</w:rPr>
    </w:lvl>
    <w:lvl w:ilvl="3">
      <w:start w:val="1"/>
      <w:numFmt w:val="decimal"/>
      <w:lvlText w:val="%1"/>
      <w:lvlJc w:val="left"/>
      <w:rPr>
        <w:rFonts w:ascii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</w:rPr>
    </w:lvl>
    <w:lvl w:ilvl="4">
      <w:start w:val="1"/>
      <w:numFmt w:val="decimal"/>
      <w:lvlText w:val="%1"/>
      <w:lvlJc w:val="left"/>
      <w:rPr>
        <w:rFonts w:ascii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</w:rPr>
    </w:lvl>
    <w:lvl w:ilvl="5">
      <w:start w:val="1"/>
      <w:numFmt w:val="decimal"/>
      <w:lvlText w:val="%1"/>
      <w:lvlJc w:val="left"/>
      <w:rPr>
        <w:rFonts w:ascii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</w:rPr>
    </w:lvl>
    <w:lvl w:ilvl="6">
      <w:start w:val="1"/>
      <w:numFmt w:val="decimal"/>
      <w:lvlText w:val="%1"/>
      <w:lvlJc w:val="left"/>
      <w:rPr>
        <w:rFonts w:ascii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</w:rPr>
    </w:lvl>
    <w:lvl w:ilvl="7">
      <w:start w:val="1"/>
      <w:numFmt w:val="decimal"/>
      <w:lvlText w:val="%1"/>
      <w:lvlJc w:val="left"/>
      <w:rPr>
        <w:rFonts w:ascii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</w:rPr>
    </w:lvl>
    <w:lvl w:ilvl="8">
      <w:start w:val="1"/>
      <w:numFmt w:val="decimal"/>
      <w:lvlText w:val="%1"/>
      <w:lvlJc w:val="left"/>
      <w:rPr>
        <w:rFonts w:ascii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</w:rPr>
    </w:lvl>
  </w:abstractNum>
  <w:abstractNum w:abstractNumId="1">
    <w:nsid w:val="00000003"/>
    <w:multiLevelType w:val="multilevel"/>
    <w:tmpl w:val="00000002"/>
    <w:lvl w:ilvl="0">
      <w:start w:val="1"/>
      <w:numFmt w:val="bullet"/>
      <w:lvlText w:val="-"/>
      <w:lvlJc w:val="left"/>
      <w:rPr>
        <w:rFonts w:ascii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9"/>
        <w:szCs w:val="9"/>
        <w:u w:val="none"/>
      </w:rPr>
    </w:lvl>
    <w:lvl w:ilvl="1">
      <w:start w:val="1"/>
      <w:numFmt w:val="bullet"/>
      <w:lvlText w:val="-"/>
      <w:lvlJc w:val="left"/>
      <w:rPr>
        <w:rFonts w:ascii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9"/>
        <w:szCs w:val="9"/>
        <w:u w:val="none"/>
      </w:rPr>
    </w:lvl>
    <w:lvl w:ilvl="2">
      <w:start w:val="1"/>
      <w:numFmt w:val="bullet"/>
      <w:lvlText w:val="-"/>
      <w:lvlJc w:val="left"/>
      <w:rPr>
        <w:rFonts w:ascii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9"/>
        <w:szCs w:val="9"/>
        <w:u w:val="none"/>
      </w:rPr>
    </w:lvl>
    <w:lvl w:ilvl="3">
      <w:start w:val="1"/>
      <w:numFmt w:val="bullet"/>
      <w:lvlText w:val="-"/>
      <w:lvlJc w:val="left"/>
      <w:rPr>
        <w:rFonts w:ascii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9"/>
        <w:szCs w:val="9"/>
        <w:u w:val="none"/>
      </w:rPr>
    </w:lvl>
    <w:lvl w:ilvl="4">
      <w:start w:val="1"/>
      <w:numFmt w:val="bullet"/>
      <w:lvlText w:val="-"/>
      <w:lvlJc w:val="left"/>
      <w:rPr>
        <w:rFonts w:ascii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9"/>
        <w:szCs w:val="9"/>
        <w:u w:val="none"/>
      </w:rPr>
    </w:lvl>
    <w:lvl w:ilvl="5">
      <w:start w:val="1"/>
      <w:numFmt w:val="bullet"/>
      <w:lvlText w:val="-"/>
      <w:lvlJc w:val="left"/>
      <w:rPr>
        <w:rFonts w:ascii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9"/>
        <w:szCs w:val="9"/>
        <w:u w:val="none"/>
      </w:rPr>
    </w:lvl>
    <w:lvl w:ilvl="6">
      <w:start w:val="1"/>
      <w:numFmt w:val="bullet"/>
      <w:lvlText w:val="-"/>
      <w:lvlJc w:val="left"/>
      <w:rPr>
        <w:rFonts w:ascii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9"/>
        <w:szCs w:val="9"/>
        <w:u w:val="none"/>
      </w:rPr>
    </w:lvl>
    <w:lvl w:ilvl="7">
      <w:start w:val="1"/>
      <w:numFmt w:val="bullet"/>
      <w:lvlText w:val="-"/>
      <w:lvlJc w:val="left"/>
      <w:rPr>
        <w:rFonts w:ascii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9"/>
        <w:szCs w:val="9"/>
        <w:u w:val="none"/>
      </w:rPr>
    </w:lvl>
    <w:lvl w:ilvl="8">
      <w:start w:val="1"/>
      <w:numFmt w:val="bullet"/>
      <w:lvlText w:val="-"/>
      <w:lvlJc w:val="left"/>
      <w:rPr>
        <w:rFonts w:ascii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9"/>
        <w:szCs w:val="9"/>
        <w:u w:val="none"/>
      </w:rPr>
    </w:lvl>
  </w:abstractNum>
  <w:abstractNum w:abstractNumId="2">
    <w:nsid w:val="226536B0"/>
    <w:multiLevelType w:val="hybridMultilevel"/>
    <w:tmpl w:val="73F061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3871D18"/>
    <w:multiLevelType w:val="hybridMultilevel"/>
    <w:tmpl w:val="892257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899634D"/>
    <w:multiLevelType w:val="multilevel"/>
    <w:tmpl w:val="9E745DEE"/>
    <w:lvl w:ilvl="0">
      <w:start w:val="3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5">
    <w:nsid w:val="7D405529"/>
    <w:multiLevelType w:val="multilevel"/>
    <w:tmpl w:val="941471EE"/>
    <w:lvl w:ilvl="0">
      <w:start w:val="2"/>
      <w:numFmt w:val="decimal"/>
      <w:lvlText w:val="%1."/>
      <w:lvlJc w:val="left"/>
      <w:pPr>
        <w:ind w:left="630" w:hanging="63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3"/>
  </w:num>
  <w:num w:numId="2">
    <w:abstractNumId w:val="5"/>
  </w:num>
  <w:num w:numId="3">
    <w:abstractNumId w:val="4"/>
  </w:num>
  <w:num w:numId="4">
    <w:abstractNumId w:val="0"/>
  </w:num>
  <w:num w:numId="5">
    <w:abstractNumId w:val="1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C3B85"/>
    <w:rsid w:val="0005615E"/>
    <w:rsid w:val="0005795B"/>
    <w:rsid w:val="001F23A7"/>
    <w:rsid w:val="001F5FE5"/>
    <w:rsid w:val="00293AE2"/>
    <w:rsid w:val="002A238E"/>
    <w:rsid w:val="00323A17"/>
    <w:rsid w:val="00344090"/>
    <w:rsid w:val="004C3B85"/>
    <w:rsid w:val="005846BF"/>
    <w:rsid w:val="005B626B"/>
    <w:rsid w:val="007766B3"/>
    <w:rsid w:val="008B0077"/>
    <w:rsid w:val="008C28DA"/>
    <w:rsid w:val="008D4C15"/>
    <w:rsid w:val="00A97D64"/>
    <w:rsid w:val="00AC0575"/>
    <w:rsid w:val="00CB2BF3"/>
    <w:rsid w:val="00CE1199"/>
    <w:rsid w:val="00CE5BA2"/>
    <w:rsid w:val="00EE2A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238E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rsid w:val="002A238E"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2A238E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2A238E"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2A238E"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sid w:val="002A238E"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2A238E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2A238E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2A238E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2A238E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2A238E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rsid w:val="002A238E"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sid w:val="002A238E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2A238E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2A238E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rsid w:val="002A238E"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rsid w:val="002A238E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rsid w:val="002A238E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sid w:val="002A238E"/>
    <w:rPr>
      <w:sz w:val="16"/>
      <w:szCs w:val="16"/>
    </w:rPr>
  </w:style>
  <w:style w:type="paragraph" w:styleId="af1">
    <w:name w:val="Normal (Web)"/>
    <w:aliases w:val="Обычный (Web),Обычный (веб) Знак Знак,Обычный (Web) Знак Знак Знак"/>
    <w:basedOn w:val="a"/>
    <w:link w:val="af2"/>
    <w:uiPriority w:val="99"/>
    <w:unhideWhenUsed/>
    <w:qFormat/>
    <w:rsid w:val="002A238E"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  <w:style w:type="paragraph" w:styleId="2">
    <w:name w:val="Body Text Indent 2"/>
    <w:basedOn w:val="a"/>
    <w:link w:val="20"/>
    <w:uiPriority w:val="99"/>
    <w:semiHidden/>
    <w:unhideWhenUsed/>
    <w:rsid w:val="0005615E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05615E"/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af2">
    <w:name w:val="Обычный (веб) Знак"/>
    <w:aliases w:val="Обычный (Web) Знак,Обычный (веб) Знак Знак Знак,Обычный (Web) Знак Знак Знак Знак"/>
    <w:link w:val="af1"/>
    <w:locked/>
    <w:rsid w:val="00A97D64"/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ED14A3-C434-420E-A759-3E422ECBDE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68</TotalTime>
  <Pages>5</Pages>
  <Words>1328</Words>
  <Characters>7573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8754</cp:lastModifiedBy>
  <cp:revision>11</cp:revision>
  <cp:lastPrinted>2015-09-16T07:29:00Z</cp:lastPrinted>
  <dcterms:created xsi:type="dcterms:W3CDTF">2015-09-01T15:47:00Z</dcterms:created>
  <dcterms:modified xsi:type="dcterms:W3CDTF">2015-09-16T07:32:00Z</dcterms:modified>
</cp:coreProperties>
</file>