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7453-13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НВО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E37336" w:rsidRDefault="00730329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</w:p>
    <w:p w:rsidR="00841742" w:rsidRPr="00745F8B" w:rsidRDefault="00980BC4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45F8B"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45F8B"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МТС «Фабрикант» </w:t>
      </w:r>
      <w:hyperlink r:id="rId6" w:history="1">
        <w:r w:rsidRPr="00730329">
          <w:rPr>
            <w:rFonts w:ascii="Times New Roman" w:hAnsi="Times New Roman"/>
            <w:sz w:val="28"/>
            <w:szCs w:val="28"/>
          </w:rPr>
          <w:t>www.fabrikant.ru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980BC4" w:rsidRDefault="00745F8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Предмет договора: проведение гидробиологических работ на водных объектах региона Нововоронежской АЭС-2 и определение гидробиологических показателей водных экосистем</w:t>
      </w:r>
      <w:r w:rsidR="000856C6" w:rsidRPr="000856C6">
        <w:rPr>
          <w:rFonts w:ascii="Times New Roman" w:hAnsi="Times New Roman"/>
          <w:snapToGrid w:val="0"/>
          <w:sz w:val="28"/>
          <w:szCs w:val="28"/>
        </w:rPr>
        <w:t>.</w:t>
      </w:r>
    </w:p>
    <w:p w:rsidR="00096445" w:rsidRDefault="00745F8B" w:rsidP="00080469">
      <w:pPr>
        <w:tabs>
          <w:tab w:val="left" w:pos="-284"/>
          <w:tab w:val="left" w:pos="1134"/>
        </w:tabs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Начальная (максимальная) цена договора: 543 103,15 (Пятьсот сорок три тысячи сто три) рубля 15 копеек, включая НДС</w:t>
      </w:r>
      <w:r w:rsidR="00E37336" w:rsidRPr="00E37336">
        <w:rPr>
          <w:rFonts w:ascii="Times New Roman" w:hAnsi="Times New Roman"/>
          <w:sz w:val="28"/>
          <w:szCs w:val="28"/>
        </w:rPr>
        <w:t>.</w:t>
      </w:r>
    </w:p>
    <w:p w:rsidR="001F64B3" w:rsidRPr="00617829" w:rsidRDefault="009B2F90" w:rsidP="00080469">
      <w:pPr>
        <w:spacing w:before="120" w:after="12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617829">
        <w:rPr>
          <w:rFonts w:ascii="Times New Roman" w:hAnsi="Times New Roman"/>
          <w:sz w:val="28"/>
          <w:szCs w:val="28"/>
        </w:rPr>
        <w:t xml:space="preserve"> «</w:t>
      </w:r>
      <w:r w:rsidR="00AB61F9" w:rsidRPr="00617829">
        <w:rPr>
          <w:rFonts w:ascii="Times New Roman" w:hAnsi="Times New Roman"/>
          <w:sz w:val="28"/>
          <w:szCs w:val="28"/>
        </w:rPr>
        <w:t>2</w:t>
      </w:r>
      <w:r w:rsidR="00745F8B">
        <w:rPr>
          <w:rFonts w:ascii="Times New Roman" w:hAnsi="Times New Roman"/>
          <w:sz w:val="28"/>
          <w:szCs w:val="28"/>
        </w:rPr>
        <w:t>9</w:t>
      </w:r>
      <w:r w:rsidR="006C6C00" w:rsidRPr="00617829">
        <w:rPr>
          <w:rFonts w:ascii="Times New Roman" w:hAnsi="Times New Roman"/>
          <w:sz w:val="28"/>
          <w:szCs w:val="28"/>
        </w:rPr>
        <w:t xml:space="preserve">» </w:t>
      </w:r>
      <w:r w:rsidR="00096445" w:rsidRPr="00617829">
        <w:rPr>
          <w:rFonts w:ascii="Times New Roman" w:hAnsi="Times New Roman"/>
          <w:sz w:val="28"/>
          <w:szCs w:val="28"/>
        </w:rPr>
        <w:t>июня</w:t>
      </w:r>
      <w:r w:rsidR="001E578B" w:rsidRPr="00617829">
        <w:rPr>
          <w:rFonts w:ascii="Times New Roman" w:hAnsi="Times New Roman"/>
          <w:sz w:val="28"/>
          <w:szCs w:val="28"/>
        </w:rPr>
        <w:t xml:space="preserve"> 201</w:t>
      </w:r>
      <w:r w:rsidR="008051A4" w:rsidRPr="00617829">
        <w:rPr>
          <w:rFonts w:ascii="Times New Roman" w:hAnsi="Times New Roman"/>
          <w:sz w:val="28"/>
          <w:szCs w:val="28"/>
        </w:rPr>
        <w:t>5</w:t>
      </w:r>
      <w:r w:rsidR="001E578B" w:rsidRPr="00617829">
        <w:rPr>
          <w:rFonts w:ascii="Times New Roman" w:hAnsi="Times New Roman"/>
          <w:sz w:val="28"/>
          <w:szCs w:val="28"/>
        </w:rPr>
        <w:t xml:space="preserve"> г. </w:t>
      </w:r>
      <w:r w:rsidR="00F50E2C" w:rsidRPr="00617829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617829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617829">
        <w:rPr>
          <w:rFonts w:ascii="Times New Roman" w:hAnsi="Times New Roman"/>
          <w:sz w:val="28"/>
          <w:szCs w:val="28"/>
        </w:rPr>
        <w:t>), закупка №</w:t>
      </w:r>
      <w:r w:rsidR="00346A86" w:rsidRPr="00617829">
        <w:rPr>
          <w:rFonts w:ascii="Times New Roman" w:hAnsi="Times New Roman"/>
          <w:sz w:val="28"/>
          <w:szCs w:val="28"/>
          <w:lang w:val="en-US"/>
        </w:rPr>
        <w:t> </w:t>
      </w:r>
      <w:r w:rsidR="00745F8B">
        <w:rPr>
          <w:rFonts w:ascii="Times New Roman" w:hAnsi="Times New Roman"/>
          <w:sz w:val="28"/>
          <w:szCs w:val="28"/>
        </w:rPr>
        <w:t>31502514700</w:t>
      </w:r>
      <w:r w:rsidR="00F50E2C" w:rsidRPr="00617829">
        <w:rPr>
          <w:rFonts w:ascii="Times New Roman" w:hAnsi="Times New Roman"/>
          <w:sz w:val="28"/>
          <w:szCs w:val="28"/>
        </w:rPr>
        <w:t xml:space="preserve">, </w:t>
      </w:r>
      <w:r w:rsidR="001E578B" w:rsidRPr="00617829">
        <w:rPr>
          <w:rFonts w:ascii="Times New Roman" w:hAnsi="Times New Roman"/>
          <w:sz w:val="28"/>
          <w:szCs w:val="28"/>
        </w:rPr>
        <w:t>офици</w:t>
      </w:r>
      <w:r w:rsidR="004B67D1" w:rsidRPr="00617829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617829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617829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617829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617829">
        <w:rPr>
          <w:rFonts w:ascii="Times New Roman" w:hAnsi="Times New Roman"/>
          <w:sz w:val="28"/>
          <w:szCs w:val="28"/>
        </w:rPr>
        <w:t>, закупка</w:t>
      </w:r>
      <w:r w:rsidR="001B386D" w:rsidRPr="00617829">
        <w:rPr>
          <w:rFonts w:ascii="Times New Roman" w:hAnsi="Times New Roman"/>
          <w:sz w:val="28"/>
          <w:szCs w:val="28"/>
        </w:rPr>
        <w:t xml:space="preserve"> </w:t>
      </w:r>
      <w:r w:rsidR="001E578B" w:rsidRPr="00617829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617829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745F8B">
        <w:rPr>
          <w:rFonts w:ascii="Times New Roman" w:hAnsi="Times New Roman"/>
          <w:color w:val="000000"/>
          <w:sz w:val="28"/>
          <w:szCs w:val="28"/>
          <w:lang w:eastAsia="ru-RU"/>
        </w:rPr>
        <w:t>150629/0528/485</w:t>
      </w:r>
      <w:r w:rsidR="001E578B" w:rsidRPr="00617829">
        <w:rPr>
          <w:rFonts w:ascii="Times New Roman" w:hAnsi="Times New Roman"/>
          <w:sz w:val="28"/>
          <w:szCs w:val="28"/>
        </w:rPr>
        <w:t>, на ЭТП</w:t>
      </w:r>
      <w:r w:rsidR="001E578B" w:rsidRPr="0061782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F52B04" w:rsidRPr="00617829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1E578B" w:rsidRPr="00617829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9" w:history="1"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1E578B" w:rsidRPr="00617829">
        <w:rPr>
          <w:rFonts w:ascii="Times New Roman" w:hAnsi="Times New Roman"/>
          <w:sz w:val="28"/>
          <w:szCs w:val="28"/>
        </w:rPr>
        <w:t>, закупка</w:t>
      </w:r>
      <w:r w:rsidR="001B386D" w:rsidRPr="00617829">
        <w:rPr>
          <w:rFonts w:ascii="Times New Roman" w:hAnsi="Times New Roman"/>
          <w:sz w:val="28"/>
          <w:szCs w:val="28"/>
        </w:rPr>
        <w:t xml:space="preserve"> </w:t>
      </w:r>
      <w:r w:rsidR="001E578B" w:rsidRPr="00617829">
        <w:rPr>
          <w:rFonts w:ascii="Times New Roman" w:hAnsi="Times New Roman"/>
          <w:sz w:val="28"/>
          <w:szCs w:val="28"/>
        </w:rPr>
        <w:t>№</w:t>
      </w:r>
      <w:r w:rsidR="00311506" w:rsidRPr="00617829">
        <w:rPr>
          <w:rFonts w:ascii="Times New Roman" w:hAnsi="Times New Roman"/>
          <w:sz w:val="28"/>
          <w:szCs w:val="28"/>
        </w:rPr>
        <w:t> </w:t>
      </w:r>
      <w:r w:rsidR="00346A86" w:rsidRPr="00617829">
        <w:rPr>
          <w:rFonts w:ascii="Times New Roman" w:hAnsi="Times New Roman"/>
          <w:sz w:val="28"/>
          <w:szCs w:val="28"/>
          <w:lang w:val="en-US"/>
        </w:rPr>
        <w:t>R</w:t>
      </w:r>
      <w:r w:rsidR="00745F8B">
        <w:rPr>
          <w:rFonts w:ascii="Times New Roman" w:hAnsi="Times New Roman"/>
          <w:sz w:val="28"/>
          <w:szCs w:val="28"/>
        </w:rPr>
        <w:t>027421</w:t>
      </w:r>
      <w:r w:rsidR="001E578B" w:rsidRPr="00617829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D724A3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AB61F9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AB61F9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AB61F9" w:rsidRPr="00DD552C">
        <w:rPr>
          <w:rFonts w:ascii="Times New Roman" w:hAnsi="Times New Roman"/>
          <w:sz w:val="28"/>
          <w:szCs w:val="28"/>
        </w:rPr>
        <w:t>ЭТП</w:t>
      </w:r>
      <w:r w:rsidR="00AB61F9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AB61F9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AB61F9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10" w:history="1"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AB61F9" w:rsidRPr="00346A86">
          <w:rPr>
            <w:rStyle w:val="af1"/>
            <w:rFonts w:ascii="Times New Roman" w:hAnsi="Times New Roman"/>
            <w:sz w:val="28"/>
            <w:szCs w:val="28"/>
          </w:rPr>
          <w:t>-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AB61F9" w:rsidRPr="00346A86">
          <w:rPr>
            <w:rStyle w:val="af1"/>
            <w:rFonts w:ascii="Times New Roman" w:hAnsi="Times New Roman"/>
            <w:sz w:val="28"/>
            <w:szCs w:val="28"/>
          </w:rPr>
          <w:t>-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A32B1B" w:rsidRPr="00E37336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D724A3" w:rsidRPr="00D724A3">
        <w:rPr>
          <w:rFonts w:ascii="Times New Roman" w:hAnsi="Times New Roman"/>
          <w:bCs/>
          <w:sz w:val="28"/>
          <w:szCs w:val="28"/>
          <w:lang w:eastAsia="ru-RU"/>
        </w:rPr>
        <w:t>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C16D79" w:rsidRDefault="00825257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lastRenderedPageBreak/>
        <w:t>1 (одна</w:t>
      </w:r>
      <w:r w:rsidR="00961EBD">
        <w:rPr>
          <w:rFonts w:ascii="Times New Roman" w:hAnsi="Times New Roman"/>
          <w:snapToGrid w:val="0"/>
          <w:sz w:val="28"/>
          <w:szCs w:val="28"/>
        </w:rPr>
        <w:t>)</w:t>
      </w:r>
      <w:r w:rsidR="00C13658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33393D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D724A3" w:rsidRPr="00D724A3">
        <w:rPr>
          <w:rFonts w:ascii="Times New Roman" w:hAnsi="Times New Roman"/>
          <w:bCs/>
          <w:sz w:val="28"/>
          <w:szCs w:val="28"/>
          <w:lang w:eastAsia="ru-RU"/>
        </w:rPr>
        <w:t>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C16D79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265B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Сведения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б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D724A3" w:rsidRPr="00D724A3">
        <w:rPr>
          <w:rFonts w:ascii="Times New Roman" w:hAnsi="Times New Roman"/>
          <w:bCs/>
          <w:sz w:val="28"/>
          <w:szCs w:val="28"/>
          <w:lang w:eastAsia="ru-RU"/>
        </w:rPr>
        <w:t>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DC362B" w:rsidTr="00984F65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D32E55">
        <w:trPr>
          <w:trHeight w:val="1337"/>
        </w:trPr>
        <w:tc>
          <w:tcPr>
            <w:tcW w:w="1094" w:type="dxa"/>
          </w:tcPr>
          <w:p w:rsidR="004546B1" w:rsidRPr="00BD4079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4546B1" w:rsidRDefault="004546B1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proofErr w:type="spellStart"/>
            <w:r w:rsidR="005E6EA1">
              <w:rPr>
                <w:rFonts w:ascii="Times New Roman" w:hAnsi="Times New Roman"/>
                <w:bCs/>
                <w:sz w:val="28"/>
                <w:szCs w:val="28"/>
              </w:rPr>
              <w:t>Гидроэкология-КГС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4546B1" w:rsidRPr="00910D21" w:rsidRDefault="004546B1" w:rsidP="005E6EA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5E6EA1">
              <w:rPr>
                <w:rFonts w:ascii="Times New Roman" w:hAnsi="Times New Roman"/>
                <w:bCs/>
                <w:sz w:val="28"/>
                <w:szCs w:val="28"/>
              </w:rPr>
              <w:t>7736234882</w:t>
            </w:r>
          </w:p>
        </w:tc>
        <w:tc>
          <w:tcPr>
            <w:tcW w:w="5528" w:type="dxa"/>
          </w:tcPr>
          <w:p w:rsidR="004546B1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F126C5">
              <w:rPr>
                <w:rFonts w:ascii="Times New Roman" w:hAnsi="Times New Roman"/>
                <w:sz w:val="28"/>
                <w:szCs w:val="28"/>
              </w:rPr>
              <w:t>532</w:t>
            </w:r>
            <w:r w:rsidR="00EF13F6">
              <w:rPr>
                <w:rFonts w:ascii="Times New Roman" w:hAnsi="Times New Roman"/>
                <w:sz w:val="28"/>
                <w:szCs w:val="28"/>
              </w:rPr>
              <w:t> </w:t>
            </w:r>
            <w:r w:rsidR="00F126C5">
              <w:rPr>
                <w:rFonts w:ascii="Times New Roman" w:hAnsi="Times New Roman"/>
                <w:sz w:val="28"/>
                <w:szCs w:val="28"/>
              </w:rPr>
              <w:t>819</w:t>
            </w:r>
            <w:r w:rsidR="00C13658">
              <w:rPr>
                <w:rFonts w:ascii="Times New Roman" w:hAnsi="Times New Roman"/>
                <w:sz w:val="28"/>
                <w:szCs w:val="28"/>
              </w:rPr>
              <w:t>,</w:t>
            </w:r>
            <w:r w:rsidR="00F126C5">
              <w:rPr>
                <w:rFonts w:ascii="Times New Roman" w:hAnsi="Times New Roman"/>
                <w:sz w:val="28"/>
                <w:szCs w:val="28"/>
              </w:rPr>
              <w:t>56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F126C5">
              <w:rPr>
                <w:rFonts w:ascii="Times New Roman" w:hAnsi="Times New Roman"/>
                <w:sz w:val="28"/>
                <w:szCs w:val="28"/>
              </w:rPr>
              <w:t>Пятьсот тридцать две тысячи восемьсот девятнадцать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F126C5">
              <w:rPr>
                <w:rFonts w:ascii="Times New Roman" w:hAnsi="Times New Roman"/>
                <w:sz w:val="28"/>
                <w:szCs w:val="28"/>
              </w:rPr>
              <w:t>56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764E1B"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 w:rsidR="00EF13F6"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C13658" w:rsidRPr="00080469" w:rsidRDefault="00EF13F6" w:rsidP="00F126C5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  <w:highlight w:val="yellow"/>
              </w:rPr>
            </w:pP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F126C5">
              <w:rPr>
                <w:rFonts w:ascii="Times New Roman" w:hAnsi="Times New Roman"/>
                <w:spacing w:val="-2"/>
                <w:sz w:val="28"/>
                <w:szCs w:val="28"/>
              </w:rPr>
              <w:t>451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 </w:t>
            </w:r>
            <w:r w:rsidR="00F126C5">
              <w:rPr>
                <w:rFonts w:ascii="Times New Roman" w:hAnsi="Times New Roman"/>
                <w:spacing w:val="-2"/>
                <w:sz w:val="28"/>
                <w:szCs w:val="28"/>
              </w:rPr>
              <w:t>542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</w:t>
            </w:r>
            <w:r w:rsidR="00F126C5">
              <w:rPr>
                <w:rFonts w:ascii="Times New Roman" w:hAnsi="Times New Roman"/>
                <w:spacing w:val="-2"/>
                <w:sz w:val="28"/>
                <w:szCs w:val="28"/>
              </w:rPr>
              <w:t>0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0 (</w:t>
            </w:r>
            <w:r w:rsidR="00F126C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Четыреста пятьдесят одна 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тысяч</w:t>
            </w:r>
            <w:r w:rsidR="00F126C5">
              <w:rPr>
                <w:rFonts w:ascii="Times New Roman" w:hAnsi="Times New Roman"/>
                <w:spacing w:val="-2"/>
                <w:sz w:val="28"/>
                <w:szCs w:val="28"/>
              </w:rPr>
              <w:t>а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F126C5">
              <w:rPr>
                <w:rFonts w:ascii="Times New Roman" w:hAnsi="Times New Roman"/>
                <w:spacing w:val="-2"/>
                <w:sz w:val="28"/>
                <w:szCs w:val="28"/>
              </w:rPr>
              <w:t>пятьсот сорок два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 w:rsidR="00F126C5">
              <w:rPr>
                <w:rFonts w:ascii="Times New Roman" w:hAnsi="Times New Roman"/>
                <w:spacing w:val="-2"/>
                <w:sz w:val="28"/>
                <w:szCs w:val="28"/>
              </w:rPr>
              <w:t>я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F126C5">
              <w:rPr>
                <w:rFonts w:ascii="Times New Roman" w:hAnsi="Times New Roman"/>
                <w:spacing w:val="-2"/>
                <w:sz w:val="28"/>
                <w:szCs w:val="28"/>
              </w:rPr>
              <w:t>0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0 копеек, без 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FE6128" w:rsidRDefault="00FE6128" w:rsidP="00FE6128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лоту </w:t>
      </w:r>
      <w:r w:rsidRPr="00AC511F">
        <w:rPr>
          <w:rFonts w:ascii="Times New Roman" w:hAnsi="Times New Roman"/>
          <w:sz w:val="28"/>
          <w:szCs w:val="28"/>
        </w:rPr>
        <w:t xml:space="preserve">№ </w:t>
      </w:r>
      <w:r w:rsidRPr="00D724A3">
        <w:rPr>
          <w:rFonts w:ascii="Times New Roman" w:hAnsi="Times New Roman"/>
          <w:bCs/>
          <w:sz w:val="28"/>
          <w:szCs w:val="28"/>
          <w:lang w:eastAsia="ru-RU"/>
        </w:rPr>
        <w:t>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была подана лишь одна заявка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, в соответствии с подпунктом 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>) пункта 13.5.1. ЕОСЗ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открытый запрос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в отношении лота </w:t>
      </w:r>
      <w:r w:rsidRPr="00AC511F">
        <w:rPr>
          <w:rFonts w:ascii="Times New Roman" w:hAnsi="Times New Roman"/>
          <w:sz w:val="28"/>
          <w:szCs w:val="28"/>
        </w:rPr>
        <w:t xml:space="preserve">№ </w:t>
      </w:r>
      <w:r w:rsidRPr="00D724A3">
        <w:rPr>
          <w:rFonts w:ascii="Times New Roman" w:hAnsi="Times New Roman"/>
          <w:bCs/>
          <w:sz w:val="28"/>
          <w:szCs w:val="28"/>
          <w:lang w:eastAsia="ru-RU"/>
        </w:rPr>
        <w:t>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825257" w:rsidRDefault="0082525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A32B1B">
        <w:tc>
          <w:tcPr>
            <w:tcW w:w="2501" w:type="dxa"/>
          </w:tcPr>
          <w:p w:rsidR="00C46226" w:rsidRPr="006E0B00" w:rsidRDefault="00C46226" w:rsidP="001535E1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6E0B00"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C46226" w:rsidRPr="006E0B00" w:rsidRDefault="00C46226" w:rsidP="00B84A92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 w:rsidRPr="006E0B00">
              <w:rPr>
                <w:sz w:val="28"/>
                <w:szCs w:val="28"/>
              </w:rPr>
              <w:t xml:space="preserve">Начальник </w:t>
            </w:r>
            <w:r w:rsidR="00B84A92">
              <w:rPr>
                <w:sz w:val="28"/>
                <w:szCs w:val="28"/>
              </w:rPr>
              <w:t xml:space="preserve">отдела проведения отдельных закупок Управления проведения отдельных закупок и сопровождения договорной работы </w:t>
            </w:r>
            <w:r w:rsidRPr="006E0B00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410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492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4307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41</cp:revision>
  <cp:lastPrinted>2015-06-29T08:55:00Z</cp:lastPrinted>
  <dcterms:created xsi:type="dcterms:W3CDTF">2015-05-27T11:37:00Z</dcterms:created>
  <dcterms:modified xsi:type="dcterms:W3CDTF">2015-07-10T14:53:00Z</dcterms:modified>
</cp:coreProperties>
</file>