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DAC" w:rsidRPr="00537DAC" w:rsidRDefault="00537DAC" w:rsidP="00537DAC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537DAC">
        <w:rPr>
          <w:b/>
          <w:bCs/>
          <w:sz w:val="24"/>
          <w:szCs w:val="24"/>
        </w:rPr>
        <w:t>ПРОТОКОЛ № R027460-3</w:t>
      </w:r>
    </w:p>
    <w:p w:rsidR="00537DAC" w:rsidRPr="00537DAC" w:rsidRDefault="00537DAC" w:rsidP="00537DAC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537DAC">
        <w:rPr>
          <w:b/>
          <w:bCs/>
          <w:sz w:val="24"/>
          <w:szCs w:val="24"/>
        </w:rPr>
        <w:t xml:space="preserve">переторжки по </w:t>
      </w:r>
      <w:r w:rsidRPr="00537DAC">
        <w:rPr>
          <w:b/>
          <w:sz w:val="24"/>
          <w:szCs w:val="24"/>
        </w:rPr>
        <w:t>открытому запросу предложений</w:t>
      </w:r>
      <w:r w:rsidRPr="00537DAC">
        <w:rPr>
          <w:b/>
          <w:bCs/>
          <w:sz w:val="24"/>
          <w:szCs w:val="24"/>
        </w:rPr>
        <w:t xml:space="preserve"> на право заключения договора на разработку оборудования для выполнения торцевого сварного соединения бокового патрубка </w:t>
      </w:r>
    </w:p>
    <w:p w:rsidR="00537DAC" w:rsidRPr="00537DAC" w:rsidRDefault="00537DAC" w:rsidP="00537DAC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537DAC" w:rsidRPr="00537DAC" w:rsidTr="007B5A81">
        <w:tc>
          <w:tcPr>
            <w:tcW w:w="5210" w:type="dxa"/>
            <w:hideMark/>
          </w:tcPr>
          <w:p w:rsidR="00537DAC" w:rsidRPr="00537DAC" w:rsidRDefault="00537DAC" w:rsidP="007B5A81">
            <w:pPr>
              <w:keepLines/>
              <w:jc w:val="both"/>
              <w:rPr>
                <w:bCs/>
                <w:lang w:val="en-US"/>
              </w:rPr>
            </w:pPr>
            <w:r w:rsidRPr="00537DAC">
              <w:rPr>
                <w:bCs/>
              </w:rPr>
              <w:t>г</w:t>
            </w:r>
            <w:r>
              <w:rPr>
                <w:bCs/>
                <w:lang w:val="en-US"/>
              </w:rPr>
              <w:t xml:space="preserve">. </w:t>
            </w:r>
            <w:r w:rsidRPr="00537DAC">
              <w:rPr>
                <w:bCs/>
                <w:lang w:val="en-US"/>
              </w:rPr>
              <w:t>Москва</w:t>
            </w:r>
          </w:p>
        </w:tc>
        <w:tc>
          <w:tcPr>
            <w:tcW w:w="5210" w:type="dxa"/>
            <w:hideMark/>
          </w:tcPr>
          <w:p w:rsidR="00537DAC" w:rsidRPr="00537DAC" w:rsidRDefault="00537DAC" w:rsidP="007B5A81">
            <w:pPr>
              <w:keepLines/>
              <w:jc w:val="right"/>
              <w:rPr>
                <w:bCs/>
              </w:rPr>
            </w:pPr>
            <w:r w:rsidRPr="00537DAC">
              <w:rPr>
                <w:bCs/>
                <w:lang w:val="en-US"/>
              </w:rPr>
              <w:t xml:space="preserve">«20» </w:t>
            </w:r>
            <w:proofErr w:type="spellStart"/>
            <w:r w:rsidRPr="00537DAC">
              <w:rPr>
                <w:bCs/>
                <w:lang w:val="en-US"/>
              </w:rPr>
              <w:t>июля</w:t>
            </w:r>
            <w:proofErr w:type="spellEnd"/>
            <w:r w:rsidRPr="00537DAC">
              <w:rPr>
                <w:bCs/>
                <w:lang w:val="en-US"/>
              </w:rPr>
              <w:t xml:space="preserve"> 2015</w:t>
            </w:r>
            <w:r w:rsidRPr="00537DAC">
              <w:rPr>
                <w:bCs/>
              </w:rPr>
              <w:t xml:space="preserve"> г.</w:t>
            </w:r>
          </w:p>
        </w:tc>
      </w:tr>
    </w:tbl>
    <w:p w:rsidR="00537DAC" w:rsidRPr="00537DAC" w:rsidRDefault="00537DAC" w:rsidP="00537DAC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537DAC" w:rsidRPr="00537DAC" w:rsidRDefault="00537DAC" w:rsidP="00537DAC">
      <w:pPr>
        <w:tabs>
          <w:tab w:val="left" w:pos="-142"/>
        </w:tabs>
        <w:jc w:val="both"/>
      </w:pPr>
      <w:r w:rsidRPr="00537DAC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Аук. Конк. Дом согласно регламенту ее работы.</w:t>
      </w:r>
    </w:p>
    <w:p w:rsidR="00537DAC" w:rsidRPr="00537DAC" w:rsidRDefault="00537DAC" w:rsidP="00537DAC">
      <w:pPr>
        <w:tabs>
          <w:tab w:val="left" w:pos="252"/>
        </w:tabs>
        <w:jc w:val="both"/>
      </w:pPr>
    </w:p>
    <w:p w:rsidR="00537DAC" w:rsidRPr="00537DAC" w:rsidRDefault="00537DAC" w:rsidP="00537DAC">
      <w:pPr>
        <w:tabs>
          <w:tab w:val="left" w:pos="252"/>
        </w:tabs>
        <w:jc w:val="both"/>
        <w:outlineLvl w:val="0"/>
        <w:rPr>
          <w:b/>
          <w:bCs/>
        </w:rPr>
      </w:pPr>
      <w:r w:rsidRPr="00537DAC">
        <w:rPr>
          <w:b/>
          <w:bCs/>
        </w:rPr>
        <w:t>Информация о заказе:</w:t>
      </w:r>
    </w:p>
    <w:p w:rsidR="00537DAC" w:rsidRPr="00537DAC" w:rsidRDefault="00537DAC" w:rsidP="00537DAC">
      <w:pPr>
        <w:tabs>
          <w:tab w:val="left" w:pos="252"/>
        </w:tabs>
        <w:jc w:val="both"/>
        <w:outlineLvl w:val="0"/>
      </w:pPr>
      <w:r w:rsidRPr="00537DAC">
        <w:t>Заказчик: АО "НИКИЭТ"</w:t>
      </w:r>
    </w:p>
    <w:p w:rsidR="00537DAC" w:rsidRPr="00537DAC" w:rsidRDefault="00537DAC" w:rsidP="00537DAC">
      <w:pPr>
        <w:tabs>
          <w:tab w:val="left" w:pos="252"/>
        </w:tabs>
        <w:jc w:val="both"/>
      </w:pPr>
      <w:r w:rsidRPr="00537DAC">
        <w:t>Организатор размещения заказа: АО "НИКИЭТ"</w:t>
      </w:r>
    </w:p>
    <w:p w:rsidR="00537DAC" w:rsidRPr="00537DAC" w:rsidRDefault="00537DAC" w:rsidP="00537DAC">
      <w:pPr>
        <w:tabs>
          <w:tab w:val="left" w:pos="252"/>
        </w:tabs>
        <w:jc w:val="both"/>
      </w:pPr>
      <w:r w:rsidRPr="00537DAC">
        <w:t>Предмет запроса предложений: право заключения договора на разработку оборудования для выполнения торцевого сварного соединения бокового патрубка</w:t>
      </w:r>
    </w:p>
    <w:p w:rsidR="00537DAC" w:rsidRPr="00537DAC" w:rsidRDefault="00537DAC" w:rsidP="00537DAC">
      <w:pPr>
        <w:jc w:val="both"/>
      </w:pPr>
      <w:r w:rsidRPr="00537DAC">
        <w:t xml:space="preserve">Предмет договора: разработка оборудования для выполнения торцевого сварного соединения бокового патрубка </w:t>
      </w:r>
    </w:p>
    <w:p w:rsidR="00537DAC" w:rsidRPr="00537DAC" w:rsidRDefault="00537DAC" w:rsidP="00537DAC"/>
    <w:p w:rsidR="00537DAC" w:rsidRPr="00537DAC" w:rsidRDefault="00537DAC" w:rsidP="00537DAC">
      <w:pPr>
        <w:jc w:val="both"/>
      </w:pPr>
      <w:r w:rsidRPr="00537DAC">
        <w:t xml:space="preserve">Начальная (максимальная) цена договора: 7 900 000 (Семь миллионов девятьсот тысяч) рублей 00 копеек, НДС не облагается. </w:t>
      </w:r>
    </w:p>
    <w:p w:rsidR="00537DAC" w:rsidRPr="00537DAC" w:rsidRDefault="00537DAC" w:rsidP="00537DAC"/>
    <w:p w:rsidR="00537DAC" w:rsidRPr="00537DAC" w:rsidRDefault="00537DAC" w:rsidP="00537DAC">
      <w:pPr>
        <w:tabs>
          <w:tab w:val="left" w:pos="252"/>
        </w:tabs>
      </w:pPr>
      <w:proofErr w:type="gramStart"/>
      <w:r w:rsidRPr="00537DAC">
        <w:t xml:space="preserve">Извещение о проведении </w:t>
      </w:r>
      <w:r w:rsidRPr="00537DAC">
        <w:rPr>
          <w:color w:val="000000"/>
          <w:lang w:eastAsia="ar-SA"/>
        </w:rPr>
        <w:t xml:space="preserve">запроса предложений в электронной форме опубликованы «02»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537DAC">
          <w:rPr>
            <w:rStyle w:val="a3"/>
            <w:u w:val="none"/>
          </w:rPr>
          <w:t>http://www.zakupki.gov.ru</w:t>
        </w:r>
      </w:hyperlink>
      <w:r w:rsidRPr="00537DAC">
        <w:rPr>
          <w:rStyle w:val="a3"/>
          <w:u w:val="none"/>
        </w:rPr>
        <w:t>/</w:t>
      </w:r>
      <w:r w:rsidRPr="00537DAC">
        <w:t xml:space="preserve">, закупка 31502530846,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537DAC">
          <w:rPr>
            <w:rStyle w:val="a3"/>
            <w:u w:val="none"/>
          </w:rPr>
          <w:t>http://zakupki.rosatom.ru/</w:t>
        </w:r>
      </w:hyperlink>
      <w:r w:rsidRPr="00537DAC">
        <w:t>, закупка №150702/0499/315,</w:t>
      </w:r>
      <w:r w:rsidRPr="00537DAC">
        <w:rPr>
          <w:color w:val="FF0000"/>
        </w:rPr>
        <w:t xml:space="preserve"> </w:t>
      </w:r>
      <w:r w:rsidRPr="00537DAC">
        <w:t>на</w:t>
      </w:r>
      <w:proofErr w:type="gramEnd"/>
      <w:r w:rsidRPr="00537DAC">
        <w:t xml:space="preserve"> ЭТП Аук. Конк. Дом, закупка №R027460.</w:t>
      </w:r>
    </w:p>
    <w:p w:rsidR="00537DAC" w:rsidRPr="00537DAC" w:rsidRDefault="00537DAC" w:rsidP="00537DAC">
      <w:pPr>
        <w:tabs>
          <w:tab w:val="left" w:pos="252"/>
        </w:tabs>
        <w:jc w:val="both"/>
      </w:pPr>
    </w:p>
    <w:p w:rsidR="00537DAC" w:rsidRPr="00537DAC" w:rsidRDefault="00537DAC" w:rsidP="00537DAC">
      <w:pPr>
        <w:jc w:val="both"/>
      </w:pPr>
      <w:r w:rsidRPr="00537DAC">
        <w:t xml:space="preserve">По результатам рассмотрения заявок на участие в запросе предложений на </w:t>
      </w:r>
      <w:r w:rsidRPr="00537DAC">
        <w:rPr>
          <w:bCs/>
        </w:rPr>
        <w:t>отборочной стадии</w:t>
      </w:r>
      <w:r w:rsidRPr="00537DAC">
        <w:t xml:space="preserve">, в соответствии с решением закупочной комиссии, по результатам рассмотрения заявок, оформленных протоколом от «16» июля 2015 № R027460-2, были направлены приглашения на участие в процедуре переторжки в </w:t>
      </w:r>
      <w:r w:rsidRPr="00537DAC">
        <w:rPr>
          <w:bCs/>
        </w:rPr>
        <w:t>очной</w:t>
      </w:r>
      <w:r w:rsidRPr="00537DAC"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23"/>
        <w:gridCol w:w="4909"/>
        <w:gridCol w:w="4120"/>
      </w:tblGrid>
      <w:tr w:rsidR="00537DAC" w:rsidRPr="00537DAC" w:rsidTr="007B5A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DAC" w:rsidRPr="00537DAC" w:rsidRDefault="00537DAC" w:rsidP="007B5A81">
            <w:pPr>
              <w:jc w:val="center"/>
              <w:rPr>
                <w:b/>
                <w:bCs/>
              </w:rPr>
            </w:pPr>
            <w:proofErr w:type="spellStart"/>
            <w:r w:rsidRPr="00537DAC">
              <w:rPr>
                <w:b/>
                <w:bCs/>
              </w:rPr>
              <w:t>Рег</w:t>
            </w:r>
            <w:proofErr w:type="spellEnd"/>
            <w:r w:rsidRPr="00537DAC">
              <w:rPr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DAC" w:rsidRPr="00537DAC" w:rsidRDefault="00537DAC" w:rsidP="007B5A81">
            <w:pPr>
              <w:jc w:val="center"/>
              <w:rPr>
                <w:b/>
                <w:bCs/>
              </w:rPr>
            </w:pPr>
            <w:r w:rsidRPr="00537DAC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DAC" w:rsidRPr="00537DAC" w:rsidRDefault="00537DAC" w:rsidP="007B5A81">
            <w:pPr>
              <w:jc w:val="center"/>
              <w:rPr>
                <w:b/>
                <w:bCs/>
              </w:rPr>
            </w:pPr>
            <w:r w:rsidRPr="00537DAC">
              <w:rPr>
                <w:b/>
                <w:bCs/>
              </w:rPr>
              <w:t xml:space="preserve">Первоначальное предложение участника запроса предложений </w:t>
            </w:r>
          </w:p>
        </w:tc>
      </w:tr>
      <w:tr w:rsidR="00537DAC" w:rsidRPr="00537DAC" w:rsidTr="007B5A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DAC" w:rsidRPr="00537DAC" w:rsidRDefault="00537DAC" w:rsidP="007B5A81">
            <w:pPr>
              <w:jc w:val="both"/>
            </w:pPr>
            <w:r w:rsidRPr="00537DAC">
              <w:t>60289970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DAC" w:rsidRPr="00537DAC" w:rsidRDefault="00537DAC" w:rsidP="007B5A81">
            <w:pPr>
              <w:jc w:val="center"/>
            </w:pPr>
            <w:hyperlink r:id="rId6" w:history="1">
              <w:r>
                <w:rPr>
                  <w:rStyle w:val="a3"/>
                  <w:color w:val="auto"/>
                  <w:u w:val="none"/>
                </w:rPr>
                <w:t xml:space="preserve">Акционерное общество "Научно-исследовательский и конструкторский институт монтажной технологии - </w:t>
              </w:r>
              <w:proofErr w:type="spellStart"/>
              <w:r>
                <w:rPr>
                  <w:rStyle w:val="a3"/>
                  <w:color w:val="auto"/>
                  <w:u w:val="none"/>
                </w:rPr>
                <w:t>Атомстрой</w:t>
              </w:r>
              <w:proofErr w:type="spellEnd"/>
              <w:r>
                <w:rPr>
                  <w:rStyle w:val="a3"/>
                  <w:color w:val="auto"/>
                  <w:u w:val="none"/>
                </w:rPr>
                <w:t>"</w:t>
              </w:r>
            </w:hyperlink>
            <w:r w:rsidRPr="00537DAC">
              <w:br/>
              <w:t xml:space="preserve">ИНН 7715719854 </w:t>
            </w:r>
            <w:r w:rsidRPr="00537DAC">
              <w:br/>
              <w:t>город Москва, ул. Алтуфьевское шоссе, д. 43,стр.2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DAC" w:rsidRDefault="00537DAC" w:rsidP="009650EC">
            <w:pPr>
              <w:jc w:val="both"/>
              <w:rPr>
                <w:rStyle w:val="a3"/>
                <w:color w:val="auto"/>
                <w:u w:val="none"/>
              </w:rPr>
            </w:pPr>
            <w:hyperlink r:id="rId7" w:history="1">
              <w:r>
                <w:rPr>
                  <w:rStyle w:val="a3"/>
                  <w:color w:val="auto"/>
                  <w:u w:val="none"/>
                </w:rPr>
                <w:t xml:space="preserve">Цена заявки: 6 910 000 (Шесть миллионов девятьсот десять тысяч) рублей 00 копеек, НДС не облагается </w:t>
              </w:r>
            </w:hyperlink>
          </w:p>
        </w:tc>
      </w:tr>
      <w:tr w:rsidR="00537DAC" w:rsidRPr="00537DAC" w:rsidTr="007B5A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DAC" w:rsidRPr="00537DAC" w:rsidRDefault="00537DAC" w:rsidP="007B5A81">
            <w:pPr>
              <w:jc w:val="both"/>
            </w:pPr>
            <w:r w:rsidRPr="00537DAC">
              <w:t>60290248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DAC" w:rsidRPr="00537DAC" w:rsidRDefault="00537DAC" w:rsidP="00537DAC">
            <w:pPr>
              <w:jc w:val="center"/>
            </w:pPr>
            <w:hyperlink r:id="rId8" w:history="1">
              <w:r>
                <w:rPr>
                  <w:rStyle w:val="a3"/>
                  <w:color w:val="auto"/>
                  <w:u w:val="none"/>
                </w:rPr>
                <w:t>Федеральное государственное автономное учреждение "Научно-учебный центр "Сварка и контроль" при МГТУ им. Н.Э. Баумана"</w:t>
              </w:r>
            </w:hyperlink>
            <w:r w:rsidRPr="00537DAC">
              <w:br/>
              <w:t xml:space="preserve">ИНН 7701027490 </w:t>
            </w:r>
            <w:r w:rsidRPr="00537DAC">
              <w:br/>
              <w:t xml:space="preserve">город Москва, ул. 2-я </w:t>
            </w:r>
            <w:proofErr w:type="spellStart"/>
            <w:r w:rsidRPr="00537DAC">
              <w:t>Бауманская</w:t>
            </w:r>
            <w:proofErr w:type="spellEnd"/>
            <w:r w:rsidRPr="00537DAC">
              <w:t>, д.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DAC" w:rsidRDefault="00537DAC" w:rsidP="009650EC">
            <w:pPr>
              <w:jc w:val="both"/>
              <w:rPr>
                <w:rStyle w:val="a3"/>
                <w:color w:val="auto"/>
                <w:u w:val="none"/>
              </w:rPr>
            </w:pPr>
            <w:hyperlink r:id="rId9" w:history="1">
              <w:r>
                <w:rPr>
                  <w:rStyle w:val="a3"/>
                  <w:color w:val="auto"/>
                  <w:u w:val="none"/>
                </w:rPr>
                <w:t xml:space="preserve">Цена заявки: 7 100 000 (Семь миллионов сто тысяч) рублей 00 копеек, НДС не облагается </w:t>
              </w:r>
            </w:hyperlink>
          </w:p>
        </w:tc>
      </w:tr>
    </w:tbl>
    <w:p w:rsidR="00537DAC" w:rsidRPr="00537DAC" w:rsidRDefault="00537DAC" w:rsidP="00537DAC">
      <w:pPr>
        <w:rPr>
          <w:bCs/>
        </w:rPr>
      </w:pPr>
    </w:p>
    <w:p w:rsidR="00537DAC" w:rsidRPr="00537DAC" w:rsidRDefault="00537DAC" w:rsidP="00537DAC">
      <w:pPr>
        <w:rPr>
          <w:bCs/>
        </w:rPr>
      </w:pPr>
      <w:r w:rsidRPr="00537DAC">
        <w:rPr>
          <w:bCs/>
        </w:rPr>
        <w:lastRenderedPageBreak/>
        <w:t>Процедура переторжки в отношении цены договора проведена в очной форме на электронной торговой площадке Аук. Конк. Дом «20» июля 2015 года начиная с 10:00:00 по 11:00:00 (время московское).</w:t>
      </w:r>
    </w:p>
    <w:p w:rsidR="00537DAC" w:rsidRPr="00537DAC" w:rsidRDefault="00537DAC" w:rsidP="00537DAC">
      <w:pPr>
        <w:jc w:val="both"/>
        <w:rPr>
          <w:bCs/>
        </w:rPr>
      </w:pPr>
    </w:p>
    <w:p w:rsidR="00537DAC" w:rsidRPr="00537DAC" w:rsidRDefault="00537DAC" w:rsidP="00537DAC">
      <w:pPr>
        <w:jc w:val="both"/>
        <w:rPr>
          <w:bCs/>
        </w:rPr>
      </w:pPr>
      <w:r w:rsidRPr="00537DAC">
        <w:rPr>
          <w:bCs/>
        </w:rPr>
        <w:t>Окончательные предложения, представленные на процедуру переторжки в очной</w:t>
      </w:r>
      <w:r>
        <w:rPr>
          <w:bCs/>
        </w:rPr>
        <w:t xml:space="preserve"> </w:t>
      </w:r>
      <w:r w:rsidRPr="00537DAC">
        <w:rPr>
          <w:bCs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25"/>
        <w:gridCol w:w="4961"/>
        <w:gridCol w:w="4066"/>
      </w:tblGrid>
      <w:tr w:rsidR="00537DAC" w:rsidRPr="00537DAC" w:rsidTr="007B5A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DAC" w:rsidRPr="00537DAC" w:rsidRDefault="00537DAC" w:rsidP="007B5A81">
            <w:pPr>
              <w:jc w:val="center"/>
              <w:rPr>
                <w:b/>
                <w:bCs/>
              </w:rPr>
            </w:pPr>
            <w:proofErr w:type="spellStart"/>
            <w:r w:rsidRPr="00537DAC">
              <w:rPr>
                <w:b/>
                <w:bCs/>
              </w:rPr>
              <w:t>Рег</w:t>
            </w:r>
            <w:proofErr w:type="spellEnd"/>
            <w:r w:rsidRPr="00537DAC">
              <w:rPr>
                <w:b/>
                <w:bCs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DAC" w:rsidRPr="00537DAC" w:rsidRDefault="00537DAC" w:rsidP="007B5A81">
            <w:pPr>
              <w:jc w:val="center"/>
              <w:rPr>
                <w:b/>
                <w:bCs/>
              </w:rPr>
            </w:pPr>
            <w:r w:rsidRPr="00537DAC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DAC" w:rsidRPr="00537DAC" w:rsidRDefault="00537DAC" w:rsidP="007B5A81">
            <w:pPr>
              <w:jc w:val="center"/>
              <w:rPr>
                <w:b/>
                <w:bCs/>
              </w:rPr>
            </w:pPr>
            <w:r w:rsidRPr="00537DAC">
              <w:rPr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537DAC" w:rsidRPr="00537DAC" w:rsidTr="007B5A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DAC" w:rsidRPr="00537DAC" w:rsidRDefault="00537DAC" w:rsidP="007B5A81">
            <w:pPr>
              <w:jc w:val="both"/>
            </w:pPr>
            <w:r w:rsidRPr="00537DAC">
              <w:t>60289970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DAC" w:rsidRPr="00537DAC" w:rsidRDefault="00537DAC" w:rsidP="009650EC">
            <w:pPr>
              <w:jc w:val="center"/>
            </w:pPr>
            <w:hyperlink r:id="rId10" w:history="1">
              <w:r>
                <w:rPr>
                  <w:rStyle w:val="a3"/>
                  <w:color w:val="auto"/>
                  <w:u w:val="none"/>
                </w:rPr>
                <w:t xml:space="preserve">Акционерное общество "Научно-исследовательский и конструкторский институт монтажной технологии - </w:t>
              </w:r>
              <w:proofErr w:type="spellStart"/>
              <w:r>
                <w:rPr>
                  <w:rStyle w:val="a3"/>
                  <w:color w:val="auto"/>
                  <w:u w:val="none"/>
                </w:rPr>
                <w:t>Атомстрой</w:t>
              </w:r>
              <w:proofErr w:type="spellEnd"/>
              <w:r>
                <w:rPr>
                  <w:rStyle w:val="a3"/>
                  <w:color w:val="auto"/>
                  <w:u w:val="none"/>
                </w:rPr>
                <w:t>"</w:t>
              </w:r>
            </w:hyperlink>
            <w:r w:rsidRPr="00537DAC">
              <w:br/>
              <w:t xml:space="preserve">ИНН 7715719854 </w:t>
            </w:r>
            <w:r w:rsidRPr="00537DAC">
              <w:br/>
              <w:t>город Москва, ул. Алтуфьевское шоссе, д. 43,стр.2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DAC" w:rsidRPr="00537DAC" w:rsidRDefault="00537DAC" w:rsidP="00537DAC">
            <w:pPr>
              <w:jc w:val="both"/>
            </w:pPr>
            <w:hyperlink r:id="rId11" w:history="1">
              <w:r>
                <w:rPr>
                  <w:rStyle w:val="a3"/>
                  <w:color w:val="auto"/>
                  <w:u w:val="none"/>
                </w:rPr>
                <w:t xml:space="preserve">Цена заявки: 6 910 000 (Шесть миллионов девятьсот десять тысяч) рублей 00 копеек, НДС не облагается </w:t>
              </w:r>
            </w:hyperlink>
          </w:p>
        </w:tc>
      </w:tr>
      <w:tr w:rsidR="00537DAC" w:rsidRPr="00537DAC" w:rsidTr="007B5A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DAC" w:rsidRPr="00537DAC" w:rsidRDefault="00537DAC" w:rsidP="007B5A81">
            <w:pPr>
              <w:jc w:val="both"/>
            </w:pPr>
            <w:r w:rsidRPr="00537DAC">
              <w:t>60290248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DAC" w:rsidRPr="00537DAC" w:rsidRDefault="00537DAC" w:rsidP="009650EC">
            <w:pPr>
              <w:jc w:val="center"/>
            </w:pPr>
            <w:hyperlink r:id="rId12" w:history="1">
              <w:r>
                <w:rPr>
                  <w:rStyle w:val="a3"/>
                  <w:color w:val="auto"/>
                  <w:u w:val="none"/>
                </w:rPr>
                <w:t>Федеральное государственное автономное учреждение "Научно-учебный центр "Сварка и контроль" при МГТУ им. Н.Э. Баумана"</w:t>
              </w:r>
            </w:hyperlink>
            <w:r w:rsidRPr="00537DAC">
              <w:br/>
              <w:t xml:space="preserve">ИНН 7701027490 </w:t>
            </w:r>
            <w:r w:rsidRPr="00537DAC">
              <w:br/>
              <w:t xml:space="preserve">город Москва, ул. 2-я </w:t>
            </w:r>
            <w:proofErr w:type="spellStart"/>
            <w:r w:rsidRPr="00537DAC">
              <w:t>Бауманская</w:t>
            </w:r>
            <w:proofErr w:type="spellEnd"/>
            <w:r w:rsidRPr="00537DAC">
              <w:t>, д.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DAC" w:rsidRPr="00537DAC" w:rsidRDefault="00537DAC" w:rsidP="00537DAC">
            <w:pPr>
              <w:jc w:val="both"/>
            </w:pPr>
            <w:hyperlink r:id="rId13" w:history="1">
              <w:r>
                <w:rPr>
                  <w:rStyle w:val="a3"/>
                  <w:color w:val="auto"/>
                  <w:u w:val="none"/>
                </w:rPr>
                <w:t xml:space="preserve">Цена заявки: 6 </w:t>
              </w:r>
              <w:r>
                <w:rPr>
                  <w:rStyle w:val="a3"/>
                  <w:color w:val="auto"/>
                  <w:u w:val="none"/>
                </w:rPr>
                <w:t>500</w:t>
              </w:r>
              <w:r>
                <w:rPr>
                  <w:rStyle w:val="a3"/>
                  <w:color w:val="auto"/>
                  <w:u w:val="none"/>
                </w:rPr>
                <w:t xml:space="preserve"> 000 (Шесть миллионов </w:t>
              </w:r>
              <w:r>
                <w:rPr>
                  <w:rStyle w:val="a3"/>
                  <w:color w:val="auto"/>
                  <w:u w:val="none"/>
                </w:rPr>
                <w:t>пятьсот</w:t>
              </w:r>
              <w:r>
                <w:rPr>
                  <w:rStyle w:val="a3"/>
                  <w:color w:val="auto"/>
                  <w:u w:val="none"/>
                </w:rPr>
                <w:t xml:space="preserve"> десять тысяч) рублей 00 копеек, НДС не облагается </w:t>
              </w:r>
            </w:hyperlink>
          </w:p>
        </w:tc>
      </w:tr>
    </w:tbl>
    <w:p w:rsidR="00537DAC" w:rsidRPr="00537DAC" w:rsidRDefault="00537DAC" w:rsidP="00537DAC">
      <w:pPr>
        <w:rPr>
          <w:bCs/>
        </w:rPr>
      </w:pPr>
    </w:p>
    <w:p w:rsidR="00537DAC" w:rsidRPr="009E1102" w:rsidRDefault="00537DAC" w:rsidP="00537DAC">
      <w:pPr>
        <w:ind w:right="-314"/>
        <w:outlineLvl w:val="0"/>
        <w:rPr>
          <w:b/>
        </w:rPr>
      </w:pPr>
      <w:r w:rsidRPr="009E1102">
        <w:rPr>
          <w:b/>
        </w:rPr>
        <w:t>Комиссия:</w:t>
      </w:r>
    </w:p>
    <w:p w:rsidR="00537DAC" w:rsidRPr="009E1102" w:rsidRDefault="00537DAC" w:rsidP="00537DAC">
      <w:pPr>
        <w:ind w:right="-314"/>
        <w:outlineLvl w:val="0"/>
        <w:rPr>
          <w:b/>
        </w:rPr>
      </w:pPr>
    </w:p>
    <w:tbl>
      <w:tblPr>
        <w:tblW w:w="5110" w:type="pct"/>
        <w:tblInd w:w="-97" w:type="dxa"/>
        <w:tblLook w:val="04A0"/>
      </w:tblPr>
      <w:tblGrid>
        <w:gridCol w:w="3543"/>
        <w:gridCol w:w="4820"/>
        <w:gridCol w:w="1985"/>
      </w:tblGrid>
      <w:tr w:rsidR="00537DAC" w:rsidRPr="00537DAC" w:rsidTr="00537DAC">
        <w:tc>
          <w:tcPr>
            <w:tcW w:w="17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spacing w:line="0" w:lineRule="atLeast"/>
              <w:ind w:right="-314"/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4" w:history="1">
              <w:r w:rsidRPr="00537DAC">
                <w:rPr>
                  <w:rStyle w:val="a3"/>
                  <w:b/>
                  <w:bCs/>
                  <w:color w:val="auto"/>
                  <w:sz w:val="22"/>
                  <w:szCs w:val="22"/>
                  <w:u w:val="none"/>
                  <w:lang w:eastAsia="en-US"/>
                </w:rPr>
                <w:t>ФИО</w:t>
              </w:r>
            </w:hyperlink>
          </w:p>
        </w:tc>
        <w:tc>
          <w:tcPr>
            <w:tcW w:w="2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spacing w:line="0" w:lineRule="atLeast"/>
              <w:ind w:right="-314"/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5" w:history="1">
              <w:r w:rsidRPr="00537DAC">
                <w:rPr>
                  <w:rStyle w:val="a3"/>
                  <w:b/>
                  <w:bCs/>
                  <w:color w:val="auto"/>
                  <w:sz w:val="22"/>
                  <w:szCs w:val="22"/>
                  <w:u w:val="none"/>
                  <w:lang w:eastAsia="en-US"/>
                </w:rPr>
                <w:t>Должность</w:t>
              </w:r>
            </w:hyperlink>
          </w:p>
        </w:tc>
        <w:tc>
          <w:tcPr>
            <w:tcW w:w="9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spacing w:line="0" w:lineRule="atLeast"/>
              <w:ind w:right="-314"/>
              <w:rPr>
                <w:rStyle w:val="a3"/>
                <w:b/>
                <w:bCs/>
                <w:color w:val="auto"/>
                <w:u w:val="none"/>
              </w:rPr>
            </w:pPr>
            <w:hyperlink r:id="rId16" w:history="1">
              <w:r w:rsidRPr="00537DAC">
                <w:rPr>
                  <w:rStyle w:val="a3"/>
                  <w:b/>
                  <w:bCs/>
                  <w:color w:val="auto"/>
                  <w:sz w:val="22"/>
                  <w:szCs w:val="22"/>
                  <w:u w:val="none"/>
                  <w:lang w:eastAsia="en-US"/>
                </w:rPr>
                <w:t>Подпись</w:t>
              </w:r>
            </w:hyperlink>
          </w:p>
        </w:tc>
      </w:tr>
      <w:tr w:rsidR="00537DAC" w:rsidRPr="00537DAC" w:rsidTr="00537DA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spacing w:line="0" w:lineRule="atLeast"/>
              <w:ind w:right="-314"/>
              <w:rPr>
                <w:rStyle w:val="a3"/>
                <w:b/>
                <w:bCs/>
                <w:color w:val="auto"/>
                <w:u w:val="none"/>
              </w:rPr>
            </w:pPr>
            <w:hyperlink r:id="rId17" w:history="1">
              <w:r w:rsidRPr="00537DAC">
                <w:rPr>
                  <w:rStyle w:val="a3"/>
                  <w:b/>
                  <w:bCs/>
                  <w:color w:val="auto"/>
                  <w:sz w:val="22"/>
                  <w:szCs w:val="22"/>
                  <w:u w:val="none"/>
                  <w:lang w:eastAsia="en-US"/>
                </w:rPr>
                <w:t>Председатель Единой комиссии:</w:t>
              </w:r>
            </w:hyperlink>
          </w:p>
        </w:tc>
      </w:tr>
      <w:tr w:rsidR="00537DAC" w:rsidRPr="00537DAC" w:rsidTr="00537DAC">
        <w:tc>
          <w:tcPr>
            <w:tcW w:w="17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spacing w:line="0" w:lineRule="atLeast"/>
              <w:ind w:right="-314"/>
              <w:rPr>
                <w:rStyle w:val="a3"/>
                <w:color w:val="auto"/>
                <w:u w:val="none"/>
              </w:rPr>
            </w:pPr>
            <w:hyperlink r:id="rId18" w:history="1">
              <w:r w:rsidRPr="00537DAC">
                <w:rPr>
                  <w:rStyle w:val="a3"/>
                  <w:color w:val="auto"/>
                  <w:u w:val="none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spacing w:line="0" w:lineRule="atLeast"/>
              <w:ind w:right="-314"/>
              <w:rPr>
                <w:rStyle w:val="a3"/>
                <w:color w:val="auto"/>
                <w:u w:val="none"/>
              </w:rPr>
            </w:pPr>
            <w:hyperlink r:id="rId19" w:history="1">
              <w:r w:rsidRPr="00537DAC">
                <w:rPr>
                  <w:rStyle w:val="a3"/>
                  <w:color w:val="auto"/>
                  <w:u w:val="none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9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37DAC" w:rsidRPr="00537DAC" w:rsidTr="00537DA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rPr>
                <w:rFonts w:asciiTheme="minorHAnsi" w:eastAsiaTheme="minorHAnsi" w:hAnsiTheme="minorHAnsi"/>
                <w:lang w:eastAsia="en-US"/>
              </w:rPr>
            </w:pPr>
            <w:r w:rsidRPr="00537DAC">
              <w:rPr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537DAC" w:rsidRPr="00537DAC" w:rsidTr="00537DAC">
        <w:tc>
          <w:tcPr>
            <w:tcW w:w="17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spacing w:line="0" w:lineRule="atLeast"/>
              <w:ind w:right="-314"/>
            </w:pPr>
            <w:hyperlink r:id="rId20" w:history="1">
              <w:r w:rsidRPr="00537DAC">
                <w:rPr>
                  <w:rStyle w:val="a3"/>
                  <w:color w:val="auto"/>
                  <w:u w:val="none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spacing w:line="0" w:lineRule="atLeast"/>
              <w:ind w:right="-314"/>
            </w:pPr>
            <w:hyperlink r:id="rId21" w:history="1">
              <w:r w:rsidRPr="00537DAC">
                <w:rPr>
                  <w:rStyle w:val="a3"/>
                  <w:bCs/>
                  <w:color w:val="auto"/>
                  <w:u w:val="none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9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37DAC" w:rsidRPr="00537DAC" w:rsidTr="00537DA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ind w:right="-314"/>
              <w:rPr>
                <w:rFonts w:asciiTheme="minorHAnsi" w:eastAsiaTheme="minorHAnsi" w:hAnsiTheme="minorHAnsi"/>
                <w:lang w:eastAsia="en-US"/>
              </w:rPr>
            </w:pPr>
            <w:r w:rsidRPr="00537DAC">
              <w:rPr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537DAC" w:rsidRPr="00537DAC" w:rsidTr="00537DAC">
        <w:tc>
          <w:tcPr>
            <w:tcW w:w="17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spacing w:line="0" w:lineRule="atLeast"/>
              <w:rPr>
                <w:bCs/>
                <w:lang w:eastAsia="en-US"/>
              </w:rPr>
            </w:pPr>
            <w:r w:rsidRPr="00537DAC">
              <w:rPr>
                <w:bCs/>
                <w:lang w:eastAsia="en-US"/>
              </w:rPr>
              <w:t>Уразов Сабит Хамитович</w:t>
            </w:r>
          </w:p>
        </w:tc>
        <w:tc>
          <w:tcPr>
            <w:tcW w:w="2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7DAC" w:rsidRPr="00537DAC" w:rsidRDefault="00537DAC" w:rsidP="009650EC">
            <w:pPr>
              <w:ind w:right="-44"/>
              <w:rPr>
                <w:rFonts w:asciiTheme="minorHAnsi" w:eastAsiaTheme="minorHAnsi" w:hAnsiTheme="minorHAnsi"/>
                <w:lang w:eastAsia="en-US"/>
              </w:rPr>
            </w:pPr>
            <w:r w:rsidRPr="00537DAC">
              <w:rPr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9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37DAC" w:rsidRPr="00537DAC" w:rsidTr="00537DAC">
        <w:tc>
          <w:tcPr>
            <w:tcW w:w="17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spacing w:line="0" w:lineRule="atLeast"/>
              <w:rPr>
                <w:bCs/>
                <w:lang w:eastAsia="en-US"/>
              </w:rPr>
            </w:pPr>
            <w:r w:rsidRPr="00537DAC">
              <w:rPr>
                <w:bCs/>
                <w:lang w:eastAsia="en-US"/>
              </w:rPr>
              <w:t>Факеев Павел Иванович</w:t>
            </w:r>
          </w:p>
        </w:tc>
        <w:tc>
          <w:tcPr>
            <w:tcW w:w="2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7DAC" w:rsidRPr="00537DAC" w:rsidRDefault="00537DAC" w:rsidP="009650EC">
            <w:pPr>
              <w:ind w:right="-44"/>
              <w:rPr>
                <w:lang w:eastAsia="en-US"/>
              </w:rPr>
            </w:pPr>
            <w:r w:rsidRPr="00537DAC">
              <w:rPr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9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37DAC" w:rsidRPr="00537DAC" w:rsidTr="00537DAC">
        <w:tc>
          <w:tcPr>
            <w:tcW w:w="17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spacing w:line="0" w:lineRule="atLeast"/>
              <w:rPr>
                <w:bCs/>
                <w:lang w:eastAsia="en-US"/>
              </w:rPr>
            </w:pPr>
            <w:r w:rsidRPr="00537DAC">
              <w:rPr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7DAC" w:rsidRPr="00537DAC" w:rsidRDefault="00537DAC" w:rsidP="009650EC">
            <w:pPr>
              <w:ind w:right="-44"/>
            </w:pPr>
            <w:hyperlink r:id="rId22" w:history="1">
              <w:r w:rsidRPr="00537DAC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9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37DAC" w:rsidRPr="00537DAC" w:rsidTr="00537DAC">
        <w:tc>
          <w:tcPr>
            <w:tcW w:w="17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spacing w:line="0" w:lineRule="atLeast"/>
              <w:rPr>
                <w:bCs/>
                <w:lang w:eastAsia="en-US"/>
              </w:rPr>
            </w:pPr>
            <w:r w:rsidRPr="00537DAC">
              <w:rPr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7DAC" w:rsidRPr="00537DAC" w:rsidRDefault="00537DAC" w:rsidP="009650EC">
            <w:hyperlink r:id="rId23" w:history="1">
              <w:r w:rsidRPr="00537DAC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9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37DAC" w:rsidRPr="00537DAC" w:rsidTr="00537DAC">
        <w:tc>
          <w:tcPr>
            <w:tcW w:w="17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spacing w:line="0" w:lineRule="atLeast"/>
              <w:rPr>
                <w:bCs/>
                <w:lang w:eastAsia="en-US"/>
              </w:rPr>
            </w:pPr>
            <w:r w:rsidRPr="00537DAC">
              <w:rPr>
                <w:lang w:eastAsia="en-US"/>
              </w:rPr>
              <w:t>Лебедев Сергей Иванович</w:t>
            </w:r>
          </w:p>
        </w:tc>
        <w:tc>
          <w:tcPr>
            <w:tcW w:w="2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7DAC" w:rsidRPr="00537DAC" w:rsidRDefault="00537DAC" w:rsidP="009650EC">
            <w:pPr>
              <w:ind w:right="-314"/>
              <w:rPr>
                <w:rFonts w:asciiTheme="minorHAnsi" w:eastAsiaTheme="minorHAnsi" w:hAnsiTheme="minorHAnsi"/>
                <w:lang w:eastAsia="en-US"/>
              </w:rPr>
            </w:pPr>
            <w:hyperlink r:id="rId24" w:history="1">
              <w:r w:rsidRPr="00537DAC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9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37DAC" w:rsidRPr="00537DAC" w:rsidTr="00537DAC">
        <w:tc>
          <w:tcPr>
            <w:tcW w:w="17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spacing w:line="0" w:lineRule="atLeast"/>
              <w:rPr>
                <w:lang w:eastAsia="en-US"/>
              </w:rPr>
            </w:pPr>
            <w:r w:rsidRPr="00537DAC">
              <w:rPr>
                <w:lang w:eastAsia="en-US"/>
              </w:rPr>
              <w:t>Стребков Юрий Сергеевич</w:t>
            </w:r>
          </w:p>
        </w:tc>
        <w:tc>
          <w:tcPr>
            <w:tcW w:w="2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7DAC" w:rsidRPr="00537DAC" w:rsidRDefault="00537DAC" w:rsidP="009650EC">
            <w:pPr>
              <w:ind w:right="-314"/>
              <w:rPr>
                <w:lang w:eastAsia="en-US"/>
              </w:rPr>
            </w:pPr>
            <w:hyperlink r:id="rId25" w:history="1">
              <w:r w:rsidRPr="00537DAC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9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37DAC" w:rsidRPr="00537DAC" w:rsidTr="00537DAC">
        <w:tc>
          <w:tcPr>
            <w:tcW w:w="17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spacing w:line="0" w:lineRule="atLeast"/>
              <w:rPr>
                <w:rStyle w:val="a3"/>
                <w:color w:val="auto"/>
                <w:u w:val="none"/>
              </w:rPr>
            </w:pPr>
            <w:hyperlink r:id="rId26" w:history="1">
              <w:r w:rsidRPr="00537DAC">
                <w:rPr>
                  <w:rStyle w:val="a3"/>
                  <w:color w:val="auto"/>
                  <w:u w:val="none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7DAC" w:rsidRPr="00537DAC" w:rsidRDefault="00537DAC" w:rsidP="009650EC">
            <w:pPr>
              <w:ind w:right="-314"/>
              <w:rPr>
                <w:lang w:eastAsia="en-US"/>
              </w:rPr>
            </w:pPr>
            <w:hyperlink r:id="rId27" w:history="1">
              <w:r w:rsidRPr="00537DAC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9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37DAC" w:rsidRPr="00537DAC" w:rsidTr="00537DAC">
        <w:tc>
          <w:tcPr>
            <w:tcW w:w="17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spacing w:line="0" w:lineRule="atLeast"/>
              <w:rPr>
                <w:lang w:eastAsia="en-US"/>
              </w:rPr>
            </w:pPr>
            <w:r w:rsidRPr="00537DAC">
              <w:rPr>
                <w:lang w:eastAsia="en-US"/>
              </w:rPr>
              <w:t>Дронов Дмитрий Львович</w:t>
            </w:r>
          </w:p>
        </w:tc>
        <w:tc>
          <w:tcPr>
            <w:tcW w:w="2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7DAC" w:rsidRPr="00537DAC" w:rsidRDefault="00537DAC" w:rsidP="009650EC">
            <w:pPr>
              <w:ind w:right="-314"/>
              <w:rPr>
                <w:lang w:eastAsia="en-US"/>
              </w:rPr>
            </w:pPr>
            <w:hyperlink r:id="rId28" w:history="1">
              <w:r w:rsidRPr="00537DAC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9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37DAC" w:rsidRPr="00537DAC" w:rsidTr="00537DAC">
        <w:tc>
          <w:tcPr>
            <w:tcW w:w="17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DAC" w:rsidRPr="00537DAC" w:rsidRDefault="00537DAC" w:rsidP="009650EC">
            <w:pPr>
              <w:spacing w:line="0" w:lineRule="atLeast"/>
              <w:rPr>
                <w:lang w:eastAsia="en-US"/>
              </w:rPr>
            </w:pPr>
            <w:r w:rsidRPr="00537DAC">
              <w:rPr>
                <w:lang w:eastAsia="en-US"/>
              </w:rPr>
              <w:t>Кутепов Фёдор Григорьевич</w:t>
            </w:r>
          </w:p>
        </w:tc>
        <w:tc>
          <w:tcPr>
            <w:tcW w:w="2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7DAC" w:rsidRPr="00537DAC" w:rsidRDefault="00537DAC" w:rsidP="009650EC">
            <w:pPr>
              <w:ind w:right="-314"/>
              <w:rPr>
                <w:lang w:eastAsia="en-US"/>
              </w:rPr>
            </w:pPr>
            <w:hyperlink r:id="rId29" w:history="1">
              <w:r w:rsidRPr="00537DAC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9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37DAC" w:rsidRPr="00537DAC" w:rsidRDefault="00537DAC" w:rsidP="009650EC">
            <w:pPr>
              <w:ind w:right="-314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367609" w:rsidRPr="00537DAC" w:rsidRDefault="00367609" w:rsidP="00537DAC">
      <w:pPr>
        <w:pStyle w:val="a4"/>
        <w:jc w:val="both"/>
        <w:outlineLvl w:val="0"/>
        <w:rPr>
          <w:sz w:val="24"/>
          <w:szCs w:val="24"/>
        </w:rPr>
      </w:pPr>
    </w:p>
    <w:sectPr w:rsidR="00367609" w:rsidRPr="00537DAC" w:rsidSect="009650EC">
      <w:footerReference w:type="default" r:id="rId3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0EC" w:rsidRDefault="00537DAC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R027460-3 от «20» июля 2015 переторжки по открытому запросу предложений на право заключения договора на разработку оборудования для выполнения торцевого сварного соединения бокового патрубк</w:t>
    </w:r>
    <w:r>
      <w:rPr>
        <w:bCs/>
        <w:sz w:val="16"/>
        <w:szCs w:val="16"/>
      </w:rPr>
      <w:t>а</w:t>
    </w:r>
  </w:p>
  <w:p w:rsidR="009650EC" w:rsidRDefault="00537DAC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37DAC"/>
    <w:rsid w:val="00367609"/>
    <w:rsid w:val="0053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D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37DAC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537DAC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537D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537D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theme" Target="theme/theme1.xml"/><Relationship Id="rId5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794</Words>
  <Characters>4531</Characters>
  <Application>Microsoft Office Word</Application>
  <DocSecurity>0</DocSecurity>
  <Lines>37</Lines>
  <Paragraphs>10</Paragraphs>
  <ScaleCrop>false</ScaleCrop>
  <Company>NIKIET</Company>
  <LinksUpToDate>false</LinksUpToDate>
  <CharactersWithSpaces>5315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2015-07-20T12:23:00Z</cp:lastPrinted>
  <dcterms:created xsi:type="dcterms:W3CDTF">2015-07-20T12:17:00Z</dcterms:created>
  <dcterms:modified xsi:type="dcterms:W3CDTF">2015-07-20T12:23:00Z</dcterms:modified>
</cp:coreProperties>
</file>