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55EC" w:rsidRDefault="000B55EC" w:rsidP="000B55EC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</w:t>
      </w:r>
      <w:r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sz w:val="28"/>
          <w:szCs w:val="28"/>
        </w:rPr>
        <w:t xml:space="preserve"> № АС20760-2</w:t>
      </w:r>
    </w:p>
    <w:p w:rsidR="000B55EC" w:rsidRDefault="000B55EC" w:rsidP="000B55EC">
      <w:pPr>
        <w:pStyle w:val="a5"/>
        <w:jc w:val="center"/>
        <w:rPr>
          <w:rFonts w:ascii="Times New Roman" w:hAnsi="Times New Roman"/>
          <w:bCs/>
          <w:sz w:val="16"/>
          <w:szCs w:val="16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заседания </w:t>
      </w:r>
      <w:r>
        <w:rPr>
          <w:rFonts w:ascii="Times New Roman" w:hAnsi="Times New Roman"/>
          <w:b/>
          <w:sz w:val="28"/>
          <w:szCs w:val="28"/>
        </w:rPr>
        <w:t>аукционной</w:t>
      </w:r>
      <w:r>
        <w:rPr>
          <w:rFonts w:ascii="Times New Roman" w:hAnsi="Times New Roman"/>
          <w:b/>
          <w:bCs/>
          <w:sz w:val="28"/>
          <w:szCs w:val="28"/>
        </w:rPr>
        <w:t xml:space="preserve"> комиссии </w:t>
      </w:r>
      <w:proofErr w:type="gramStart"/>
      <w:r>
        <w:rPr>
          <w:rFonts w:ascii="Times New Roman" w:hAnsi="Times New Roman"/>
          <w:b/>
          <w:bCs/>
          <w:sz w:val="28"/>
          <w:szCs w:val="28"/>
        </w:rPr>
        <w:t xml:space="preserve">по рассмотрению первых частей заявок по </w:t>
      </w:r>
      <w:r>
        <w:rPr>
          <w:rFonts w:ascii="Times New Roman" w:hAnsi="Times New Roman"/>
          <w:b/>
          <w:bCs/>
          <w:sz w:val="28"/>
        </w:rPr>
        <w:t>открытому аукциону</w:t>
      </w:r>
      <w:r>
        <w:rPr>
          <w:rFonts w:ascii="Times New Roman" w:hAnsi="Times New Roman"/>
          <w:b/>
          <w:bCs/>
          <w:sz w:val="28"/>
          <w:szCs w:val="28"/>
        </w:rPr>
        <w:t xml:space="preserve"> на право заключения договора на поставку ботинок лавсановых для индивидуальной защиты</w:t>
      </w:r>
      <w:proofErr w:type="gramEnd"/>
      <w:r>
        <w:rPr>
          <w:rFonts w:ascii="Times New Roman" w:hAnsi="Times New Roman"/>
          <w:b/>
          <w:bCs/>
          <w:sz w:val="28"/>
          <w:szCs w:val="28"/>
        </w:rPr>
        <w:t xml:space="preserve"> от радиоактивных загрязнений</w:t>
      </w:r>
    </w:p>
    <w:p w:rsidR="000B55EC" w:rsidRDefault="000B55EC" w:rsidP="000B55EC">
      <w:pPr>
        <w:pStyle w:val="a7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0B55EC" w:rsidRDefault="000B55EC" w:rsidP="000B55EC">
      <w:pPr>
        <w:pStyle w:val="a7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25"/>
        <w:gridCol w:w="5126"/>
      </w:tblGrid>
      <w:tr w:rsidR="000B55EC" w:rsidTr="00CA12EB">
        <w:tc>
          <w:tcPr>
            <w:tcW w:w="5210" w:type="dxa"/>
            <w:hideMark/>
          </w:tcPr>
          <w:p w:rsidR="000B55EC" w:rsidRDefault="000B55EC" w:rsidP="00CA12EB">
            <w:pPr>
              <w:pStyle w:val="a7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0B55EC" w:rsidRDefault="000B55EC" w:rsidP="00CA12EB">
            <w:pPr>
              <w:pStyle w:val="a7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«28»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августа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 2015</w:t>
            </w: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0B55EC" w:rsidRDefault="000B55EC" w:rsidP="000B55EC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0B55EC" w:rsidRDefault="000B55EC" w:rsidP="000B55EC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</w:rPr>
        <w:t>Открытый аукцион</w:t>
      </w:r>
      <w:r>
        <w:rPr>
          <w:rFonts w:ascii="Times New Roman" w:hAnsi="Times New Roman"/>
          <w:sz w:val="28"/>
          <w:szCs w:val="28"/>
        </w:rPr>
        <w:t xml:space="preserve">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Росатом» (протокол от 07.02.2012 № 37) (далее - ЕОСЗ) в его действующей редакции, с использованием функционала ЭТП </w:t>
      </w:r>
      <w:proofErr w:type="spellStart"/>
      <w:r>
        <w:rPr>
          <w:rFonts w:ascii="Times New Roman" w:hAnsi="Times New Roman"/>
          <w:sz w:val="28"/>
          <w:szCs w:val="28"/>
        </w:rPr>
        <w:t>Аук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Конк</w:t>
      </w:r>
      <w:proofErr w:type="spellEnd"/>
      <w:r>
        <w:rPr>
          <w:rFonts w:ascii="Times New Roman" w:hAnsi="Times New Roman"/>
          <w:sz w:val="28"/>
          <w:szCs w:val="28"/>
        </w:rPr>
        <w:t>. Дом согласно регламенту ее работы.</w:t>
      </w:r>
    </w:p>
    <w:p w:rsidR="000B55EC" w:rsidRDefault="000B55EC" w:rsidP="000B55EC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0B55EC" w:rsidRDefault="000B55EC" w:rsidP="000B55EC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0B55EC" w:rsidRDefault="000B55EC" w:rsidP="000B55EC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Федеральное государственное унитарное предприятие "Производственное объединение "Маяк".</w:t>
      </w:r>
    </w:p>
    <w:p w:rsidR="000B55EC" w:rsidRPr="000B55EC" w:rsidRDefault="000B55EC" w:rsidP="000B55EC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</w:t>
      </w:r>
      <w:r w:rsidRPr="000B55EC">
        <w:rPr>
          <w:rFonts w:ascii="Times New Roman" w:hAnsi="Times New Roman"/>
          <w:sz w:val="28"/>
          <w:szCs w:val="28"/>
        </w:rPr>
        <w:t xml:space="preserve"> </w:t>
      </w:r>
      <w:r w:rsidRPr="000B55EC">
        <w:rPr>
          <w:rFonts w:ascii="Times New Roman" w:hAnsi="Times New Roman"/>
          <w:bCs/>
          <w:sz w:val="28"/>
        </w:rPr>
        <w:t>аукциона</w:t>
      </w:r>
      <w:r w:rsidRPr="000B55EC">
        <w:rPr>
          <w:rFonts w:ascii="Times New Roman" w:hAnsi="Times New Roman"/>
          <w:sz w:val="28"/>
          <w:szCs w:val="28"/>
        </w:rPr>
        <w:t>: ФГУП</w:t>
      </w:r>
      <w:proofErr w:type="gramStart"/>
      <w:r w:rsidRPr="000B55EC">
        <w:rPr>
          <w:rFonts w:ascii="Times New Roman" w:hAnsi="Times New Roman"/>
          <w:sz w:val="28"/>
          <w:szCs w:val="28"/>
        </w:rPr>
        <w:t>"П</w:t>
      </w:r>
      <w:proofErr w:type="gramEnd"/>
      <w:r w:rsidRPr="000B55EC">
        <w:rPr>
          <w:rFonts w:ascii="Times New Roman" w:hAnsi="Times New Roman"/>
          <w:sz w:val="28"/>
          <w:szCs w:val="28"/>
        </w:rPr>
        <w:t>роизводственное объединение "Маяк".</w:t>
      </w:r>
    </w:p>
    <w:p w:rsidR="000B55EC" w:rsidRPr="00F86E1A" w:rsidRDefault="000B55EC" w:rsidP="000B55EC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Наименование</w:t>
      </w:r>
      <w:r w:rsidRPr="00F86E1A">
        <w:rPr>
          <w:rFonts w:ascii="Times New Roman" w:hAnsi="Times New Roman"/>
          <w:sz w:val="28"/>
          <w:szCs w:val="28"/>
        </w:rPr>
        <w:t xml:space="preserve"> </w:t>
      </w:r>
      <w:r w:rsidRPr="00F86E1A">
        <w:rPr>
          <w:rFonts w:ascii="Times New Roman" w:hAnsi="Times New Roman"/>
          <w:color w:val="000000"/>
          <w:sz w:val="28"/>
          <w:szCs w:val="28"/>
          <w:lang w:eastAsia="ar-SA"/>
        </w:rPr>
        <w:t>аукциона</w:t>
      </w:r>
      <w:r w:rsidRPr="00F86E1A">
        <w:rPr>
          <w:rFonts w:ascii="Times New Roman" w:hAnsi="Times New Roman"/>
          <w:sz w:val="28"/>
          <w:szCs w:val="28"/>
        </w:rPr>
        <w:t>: право заключения договора на поставку ботинок лавсановых для индивидуальной защиты от радиоактивных загрязнений</w:t>
      </w:r>
    </w:p>
    <w:p w:rsidR="000B55EC" w:rsidRPr="00F86E1A" w:rsidRDefault="000B55EC" w:rsidP="000B55EC">
      <w:pPr>
        <w:rPr>
          <w:rFonts w:ascii="Times New Roman" w:hAnsi="Times New Roman"/>
          <w:sz w:val="28"/>
          <w:szCs w:val="28"/>
        </w:rPr>
      </w:pPr>
      <w:r w:rsidRPr="00F86E1A">
        <w:rPr>
          <w:rFonts w:ascii="Times New Roman" w:hAnsi="Times New Roman"/>
          <w:sz w:val="28"/>
          <w:szCs w:val="28"/>
        </w:rPr>
        <w:t xml:space="preserve">Предмет договора: Поставка ботинок лавсановых </w:t>
      </w:r>
    </w:p>
    <w:p w:rsidR="000B55EC" w:rsidRDefault="000B55EC" w:rsidP="000B55EC">
      <w:pPr>
        <w:rPr>
          <w:rFonts w:ascii="Times New Roman" w:hAnsi="Times New Roman"/>
          <w:sz w:val="28"/>
          <w:szCs w:val="28"/>
        </w:rPr>
      </w:pPr>
    </w:p>
    <w:p w:rsidR="000B55EC" w:rsidRPr="00F86E1A" w:rsidRDefault="000B55EC" w:rsidP="000B55EC">
      <w:pPr>
        <w:rPr>
          <w:rFonts w:ascii="Times New Roman" w:hAnsi="Times New Roman"/>
          <w:sz w:val="28"/>
          <w:szCs w:val="28"/>
        </w:rPr>
      </w:pPr>
      <w:r w:rsidRPr="00F86E1A">
        <w:rPr>
          <w:rFonts w:ascii="Times New Roman" w:hAnsi="Times New Roman"/>
          <w:sz w:val="28"/>
          <w:szCs w:val="28"/>
        </w:rPr>
        <w:t xml:space="preserve">Состав и объем товара/работ/услуг: </w:t>
      </w:r>
      <w:r>
        <w:rPr>
          <w:rFonts w:ascii="Times New Roman" w:hAnsi="Times New Roman"/>
          <w:sz w:val="28"/>
          <w:szCs w:val="28"/>
        </w:rPr>
        <w:t>согласно аукционной документации</w:t>
      </w:r>
    </w:p>
    <w:p w:rsidR="000B55EC" w:rsidRPr="00F86E1A" w:rsidRDefault="000B55EC" w:rsidP="000B55EC">
      <w:pPr>
        <w:rPr>
          <w:rFonts w:ascii="Times New Roman" w:hAnsi="Times New Roman"/>
          <w:sz w:val="28"/>
          <w:szCs w:val="28"/>
        </w:rPr>
      </w:pPr>
      <w:r w:rsidRPr="00F86E1A">
        <w:rPr>
          <w:rFonts w:ascii="Times New Roman" w:hAnsi="Times New Roman"/>
          <w:sz w:val="28"/>
          <w:szCs w:val="28"/>
        </w:rPr>
        <w:t xml:space="preserve">Срок поставки товара, выполнения работ или оказания услуг: </w:t>
      </w:r>
      <w:r>
        <w:rPr>
          <w:rFonts w:ascii="Times New Roman" w:hAnsi="Times New Roman"/>
          <w:sz w:val="28"/>
          <w:szCs w:val="28"/>
        </w:rPr>
        <w:t>согласно аукционной документации</w:t>
      </w:r>
    </w:p>
    <w:p w:rsidR="000B55EC" w:rsidRDefault="000B55EC" w:rsidP="000B55EC">
      <w:pPr>
        <w:keepLines w:val="0"/>
        <w:rPr>
          <w:rFonts w:ascii="Times New Roman" w:hAnsi="Times New Roman"/>
          <w:sz w:val="28"/>
          <w:szCs w:val="28"/>
        </w:rPr>
      </w:pPr>
    </w:p>
    <w:p w:rsidR="000B55EC" w:rsidRDefault="000B55EC" w:rsidP="000B55EC">
      <w:pPr>
        <w:keepLines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Начальная (максимальная) цена договора: 10 947 114 (Десять миллионов девятьсот сорок семь тысяч сто четырнадцать) рублей 29 копеек, включая НДС. </w:t>
      </w:r>
    </w:p>
    <w:p w:rsidR="000B55EC" w:rsidRDefault="000B55EC" w:rsidP="000B55EC">
      <w:pPr>
        <w:keepLines w:val="0"/>
        <w:jc w:val="left"/>
        <w:rPr>
          <w:rFonts w:ascii="Times New Roman" w:hAnsi="Times New Roman"/>
          <w:sz w:val="28"/>
          <w:szCs w:val="28"/>
        </w:rPr>
      </w:pPr>
    </w:p>
    <w:p w:rsidR="000B55EC" w:rsidRDefault="000B55EC" w:rsidP="000B55EC">
      <w:pPr>
        <w:keepLines w:val="0"/>
        <w:widowControl w:val="0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аукциона</w:t>
      </w:r>
      <w:r>
        <w:rPr>
          <w:rFonts w:ascii="Times New Roman" w:hAnsi="Times New Roman"/>
          <w:sz w:val="28"/>
          <w:szCs w:val="28"/>
        </w:rPr>
        <w:t xml:space="preserve"> и аукционная документация опубликованы </w:t>
      </w:r>
      <w:r>
        <w:rPr>
          <w:rFonts w:ascii="Times New Roman" w:hAnsi="Times New Roman"/>
          <w:bCs/>
          <w:sz w:val="28"/>
          <w:szCs w:val="28"/>
          <w:lang w:eastAsia="en-US"/>
        </w:rPr>
        <w:t>«06» июля 2015 года</w:t>
      </w:r>
      <w:r>
        <w:rPr>
          <w:rFonts w:ascii="Times New Roman" w:hAnsi="Times New Roman"/>
          <w:sz w:val="28"/>
          <w:szCs w:val="28"/>
        </w:rPr>
        <w:t xml:space="preserve">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5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№AC20760, на официальном сайте о размещении заказов на закупки товаров, работ и услуг для нужд Госкорпорации «Росатом» </w:t>
      </w:r>
      <w:hyperlink r:id="rId6" w:history="1">
        <w:r>
          <w:rPr>
            <w:rStyle w:val="a3"/>
            <w:rFonts w:ascii="Times New Roman" w:hAnsi="Times New Roman"/>
            <w:sz w:val="28"/>
            <w:szCs w:val="28"/>
          </w:rPr>
          <w:t>http://zakupki.rosatom.ru/</w:t>
        </w:r>
      </w:hyperlink>
      <w:r>
        <w:rPr>
          <w:rFonts w:ascii="Times New Roman" w:hAnsi="Times New Roman"/>
          <w:sz w:val="28"/>
          <w:szCs w:val="28"/>
        </w:rPr>
        <w:t>, закупка №150706/0491/737, на ЭТП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Аук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Конк</w:t>
      </w:r>
      <w:proofErr w:type="spellEnd"/>
      <w:r>
        <w:rPr>
          <w:rFonts w:ascii="Times New Roman" w:hAnsi="Times New Roman"/>
          <w:sz w:val="28"/>
          <w:szCs w:val="28"/>
        </w:rPr>
        <w:t>. Дом, закупка №AC20760.</w:t>
      </w:r>
    </w:p>
    <w:p w:rsidR="000B55EC" w:rsidRDefault="000B55EC" w:rsidP="000B55EC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0B55EC" w:rsidRDefault="000B55EC" w:rsidP="000B55EC">
      <w:pPr>
        <w:keepLines w:val="0"/>
        <w:widowControl w:val="0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hAnsi="Times New Roman"/>
          <w:sz w:val="28"/>
          <w:szCs w:val="28"/>
        </w:rPr>
        <w:t>аукционной</w:t>
      </w:r>
      <w:r>
        <w:rPr>
          <w:rFonts w:ascii="Times New Roman" w:hAnsi="Times New Roman"/>
          <w:sz w:val="28"/>
          <w:szCs w:val="28"/>
          <w:lang w:eastAsia="ar-SA"/>
        </w:rPr>
        <w:t xml:space="preserve"> комиссии проводится в 06:30:00 (время московское) «28» августа 2015 года, по адресу: </w:t>
      </w:r>
      <w:proofErr w:type="spellStart"/>
      <w:r>
        <w:rPr>
          <w:rFonts w:ascii="Times New Roman" w:hAnsi="Times New Roman"/>
          <w:sz w:val="28"/>
          <w:szCs w:val="28"/>
          <w:lang w:eastAsia="ar-SA"/>
        </w:rPr>
        <w:t>Аук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  <w:lang w:eastAsia="ar-SA"/>
        </w:rPr>
        <w:t>Конк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>. Дом-2 http://a-k-d.ru/.</w:t>
      </w:r>
    </w:p>
    <w:p w:rsidR="000B55EC" w:rsidRDefault="000B55EC" w:rsidP="000B55EC">
      <w:pPr>
        <w:outlineLvl w:val="0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0B55EC" w:rsidRDefault="000B55EC" w:rsidP="000B55EC">
      <w:pPr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0B55EC" w:rsidRDefault="000B55EC" w:rsidP="000B55EC">
      <w:pPr>
        <w:outlineLvl w:val="0"/>
        <w:rPr>
          <w:rFonts w:ascii="Times New Roman" w:hAnsi="Times New Roman"/>
          <w:sz w:val="28"/>
          <w:szCs w:val="28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207"/>
        <w:gridCol w:w="5388"/>
        <w:gridCol w:w="1557"/>
      </w:tblGrid>
      <w:tr w:rsidR="000B55EC" w:rsidTr="00CA12E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55EC" w:rsidRDefault="000B55EC" w:rsidP="00CA12EB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55EC" w:rsidRDefault="000B55EC" w:rsidP="00CA12EB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55EC" w:rsidRDefault="000B55EC" w:rsidP="00CA12EB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Форма участия </w:t>
            </w:r>
          </w:p>
        </w:tc>
      </w:tr>
      <w:tr w:rsidR="000B55EC" w:rsidTr="00CA12E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55EC" w:rsidRDefault="000B55EC" w:rsidP="00CA12EB">
            <w:pPr>
              <w:keepLines w:val="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аукционной комиссии: </w:t>
            </w:r>
          </w:p>
        </w:tc>
      </w:tr>
      <w:tr w:rsidR="000B55EC" w:rsidTr="00CA12E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55EC" w:rsidRDefault="000B55EC" w:rsidP="00CA12EB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Щербаков Евгений Юрьевич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55EC" w:rsidRDefault="000B55EC" w:rsidP="00CA12EB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Заместитель генерального директора по обеспечению деятельности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55EC" w:rsidRDefault="000B55EC" w:rsidP="00CA12EB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заочно</w:t>
            </w:r>
          </w:p>
        </w:tc>
      </w:tr>
      <w:tr w:rsidR="000B55EC" w:rsidTr="00CA12E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55EC" w:rsidRDefault="000B55EC" w:rsidP="00CA12EB">
            <w:pPr>
              <w:keepLines w:val="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аукционной комиссии: </w:t>
            </w:r>
          </w:p>
        </w:tc>
      </w:tr>
      <w:tr w:rsidR="000B55EC" w:rsidTr="00485EC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55EC" w:rsidRDefault="000B55EC" w:rsidP="00CA12EB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55EC" w:rsidRDefault="000B55EC" w:rsidP="00CA12EB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отдела управления закупок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55EC" w:rsidRDefault="000B55EC">
            <w:r w:rsidRPr="00E21A4D">
              <w:rPr>
                <w:rFonts w:ascii="Times New Roman" w:hAnsi="Times New Roman"/>
                <w:sz w:val="28"/>
                <w:szCs w:val="28"/>
              </w:rPr>
              <w:t>заочно</w:t>
            </w:r>
          </w:p>
        </w:tc>
      </w:tr>
      <w:tr w:rsidR="000B55EC" w:rsidTr="00485EC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55EC" w:rsidRDefault="000B55EC" w:rsidP="00CA12EB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55EC" w:rsidRDefault="000B55EC" w:rsidP="00CA12EB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55EC" w:rsidRDefault="000B55EC">
            <w:r w:rsidRPr="00E21A4D">
              <w:rPr>
                <w:rFonts w:ascii="Times New Roman" w:hAnsi="Times New Roman"/>
                <w:sz w:val="28"/>
                <w:szCs w:val="28"/>
              </w:rPr>
              <w:t>заочно</w:t>
            </w:r>
          </w:p>
        </w:tc>
      </w:tr>
      <w:tr w:rsidR="000B55EC" w:rsidTr="00485EC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55EC" w:rsidRDefault="000B55EC" w:rsidP="00CA12EB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Яншевская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55EC" w:rsidRDefault="000B55EC" w:rsidP="00CA12EB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Руководитель группы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55EC" w:rsidRDefault="000B55EC">
            <w:r w:rsidRPr="00E21A4D">
              <w:rPr>
                <w:rFonts w:ascii="Times New Roman" w:hAnsi="Times New Roman"/>
                <w:sz w:val="28"/>
                <w:szCs w:val="28"/>
              </w:rPr>
              <w:t>заочно</w:t>
            </w:r>
          </w:p>
        </w:tc>
      </w:tr>
      <w:tr w:rsidR="000B55EC" w:rsidTr="00485EC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55EC" w:rsidRDefault="000B55EC" w:rsidP="00CA12EB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55EC" w:rsidRDefault="000B55EC" w:rsidP="00CA12EB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обеспечению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55EC" w:rsidRDefault="000B55EC">
            <w:r w:rsidRPr="00E21A4D">
              <w:rPr>
                <w:rFonts w:ascii="Times New Roman" w:hAnsi="Times New Roman"/>
                <w:sz w:val="28"/>
                <w:szCs w:val="28"/>
              </w:rPr>
              <w:t>заочно</w:t>
            </w:r>
          </w:p>
        </w:tc>
      </w:tr>
      <w:tr w:rsidR="000B55EC" w:rsidTr="00485EC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55EC" w:rsidRDefault="000B55EC" w:rsidP="00CA12EB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Павлов Леонид Иванович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55EC" w:rsidRDefault="000B55EC" w:rsidP="00CA12EB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– начальник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55EC" w:rsidRDefault="000B55EC">
            <w:r w:rsidRPr="00E21A4D">
              <w:rPr>
                <w:rFonts w:ascii="Times New Roman" w:hAnsi="Times New Roman"/>
                <w:sz w:val="28"/>
                <w:szCs w:val="28"/>
              </w:rPr>
              <w:t>заочно</w:t>
            </w:r>
          </w:p>
        </w:tc>
      </w:tr>
      <w:tr w:rsidR="000B55EC" w:rsidTr="00CA12E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55EC" w:rsidRDefault="000B55EC" w:rsidP="00CA12EB">
            <w:pPr>
              <w:keepLines w:val="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аукционной комиссии (без права голоса) </w:t>
            </w:r>
          </w:p>
        </w:tc>
      </w:tr>
      <w:tr w:rsidR="000B55EC" w:rsidTr="00CA12E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55EC" w:rsidRDefault="000B55EC" w:rsidP="00CA12EB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Зайцева Юлия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55EC" w:rsidRDefault="000B55EC" w:rsidP="00CA12EB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55EC" w:rsidRDefault="000B55EC" w:rsidP="00CA12EB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заочно</w:t>
            </w:r>
          </w:p>
        </w:tc>
      </w:tr>
    </w:tbl>
    <w:p w:rsidR="000B55EC" w:rsidRDefault="000B55EC" w:rsidP="000B55EC">
      <w:pPr>
        <w:keepLines w:val="0"/>
        <w:jc w:val="left"/>
        <w:rPr>
          <w:rFonts w:ascii="Times New Roman" w:hAnsi="Times New Roman"/>
          <w:sz w:val="28"/>
          <w:szCs w:val="28"/>
        </w:rPr>
      </w:pPr>
    </w:p>
    <w:p w:rsidR="000B55EC" w:rsidRDefault="000B55EC" w:rsidP="000B55EC">
      <w:pPr>
        <w:keepLines w:val="0"/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Заседание проводится в присутствии 6 из 6 членов аукционной комиссии. Кворум имеется.</w:t>
      </w:r>
    </w:p>
    <w:p w:rsidR="000B55EC" w:rsidRDefault="000B55EC" w:rsidP="000B55EC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По результатам открытия доступа «27» августа 2015 года к первым частям заявок на участие в открытом аукционе поданы заявки, которым ЭТП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 xml:space="preserve">. Дом автоматически присвоены следующие порядковые номера: </w:t>
      </w:r>
    </w:p>
    <w:tbl>
      <w:tblPr>
        <w:tblW w:w="5050" w:type="pct"/>
        <w:tblCellMar>
          <w:left w:w="0" w:type="dxa"/>
          <w:right w:w="0" w:type="dxa"/>
        </w:tblCellMar>
        <w:tblLook w:val="04A0"/>
      </w:tblPr>
      <w:tblGrid>
        <w:gridCol w:w="10135"/>
      </w:tblGrid>
      <w:tr w:rsidR="000B55EC" w:rsidTr="00CA12EB">
        <w:tc>
          <w:tcPr>
            <w:tcW w:w="0" w:type="auto"/>
            <w:vAlign w:val="center"/>
            <w:hideMark/>
          </w:tcPr>
          <w:p w:rsidR="000B55EC" w:rsidRDefault="000B55EC" w:rsidP="00CA12EB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– 1138_AC20760</w:t>
            </w:r>
            <w:r>
              <w:rPr>
                <w:rFonts w:ascii="Times New Roman" w:hAnsi="Times New Roman"/>
                <w:b/>
                <w:bCs/>
                <w:i/>
                <w:iCs/>
              </w:rPr>
              <w:t> (присвоенный ЭТП порядковый номер заявки участника аукциона)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</w:tc>
      </w:tr>
      <w:tr w:rsidR="000B55EC" w:rsidTr="00CA12EB">
        <w:tc>
          <w:tcPr>
            <w:tcW w:w="0" w:type="auto"/>
            <w:vAlign w:val="center"/>
            <w:hideMark/>
          </w:tcPr>
          <w:p w:rsidR="000B55EC" w:rsidRDefault="000B55EC" w:rsidP="00CA12EB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– 5493_AC20760</w:t>
            </w:r>
            <w:r>
              <w:rPr>
                <w:rFonts w:ascii="Times New Roman" w:hAnsi="Times New Roman"/>
                <w:b/>
                <w:bCs/>
                <w:i/>
                <w:iCs/>
              </w:rPr>
              <w:t> (присвоенный ЭТП порядковый номер заявки участника аукциона)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</w:tc>
      </w:tr>
      <w:tr w:rsidR="000B55EC" w:rsidTr="00CA12EB">
        <w:tc>
          <w:tcPr>
            <w:tcW w:w="0" w:type="auto"/>
            <w:vAlign w:val="center"/>
            <w:hideMark/>
          </w:tcPr>
          <w:p w:rsidR="000B55EC" w:rsidRDefault="000B55EC" w:rsidP="00CA12EB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– 7348_AC20760</w:t>
            </w:r>
            <w:r>
              <w:rPr>
                <w:rFonts w:ascii="Times New Roman" w:hAnsi="Times New Roman"/>
                <w:b/>
                <w:bCs/>
                <w:i/>
                <w:iCs/>
              </w:rPr>
              <w:t> (присвоенный ЭТП порядковый номер заявки участника аукциона)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</w:tbl>
    <w:p w:rsidR="000B55EC" w:rsidRDefault="000B55EC" w:rsidP="000B55EC">
      <w:pPr>
        <w:keepLines w:val="0"/>
        <w:jc w:val="left"/>
        <w:rPr>
          <w:rFonts w:ascii="Times New Roman" w:hAnsi="Times New Roman"/>
          <w:sz w:val="28"/>
          <w:szCs w:val="28"/>
        </w:rPr>
      </w:pPr>
    </w:p>
    <w:p w:rsidR="000B55EC" w:rsidRDefault="000B55EC" w:rsidP="000B55EC">
      <w:pPr>
        <w:keepLines w:val="0"/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По результатам рассмотрения первых частей заявок на участие в </w:t>
      </w:r>
      <w:r>
        <w:rPr>
          <w:rFonts w:ascii="Times New Roman" w:hAnsi="Times New Roman"/>
          <w:bCs/>
          <w:sz w:val="28"/>
        </w:rPr>
        <w:t>аукционе</w:t>
      </w:r>
      <w:r>
        <w:rPr>
          <w:rFonts w:ascii="Times New Roman" w:hAnsi="Times New Roman"/>
          <w:sz w:val="28"/>
          <w:szCs w:val="28"/>
        </w:rPr>
        <w:t xml:space="preserve"> аукционной комиссией были приняты следующие решения:</w:t>
      </w:r>
    </w:p>
    <w:p w:rsidR="000B55EC" w:rsidRDefault="000B55EC" w:rsidP="000B55EC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 </w:t>
      </w:r>
      <w:r w:rsidRPr="00DA473C">
        <w:rPr>
          <w:sz w:val="28"/>
          <w:szCs w:val="28"/>
        </w:rPr>
        <w:t>В соответствии с пунктом 8 части 2 закупочной документации направить запросы по уточнению заявок на участие в аукционе, а именно:</w:t>
      </w:r>
    </w:p>
    <w:p w:rsidR="000B55EC" w:rsidRPr="000B55EC" w:rsidRDefault="000B55EC" w:rsidP="000B55EC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2.1.1. </w:t>
      </w:r>
      <w:r w:rsidRPr="00A44929">
        <w:rPr>
          <w:sz w:val="28"/>
          <w:szCs w:val="28"/>
        </w:rPr>
        <w:t xml:space="preserve">направить участнику </w:t>
      </w:r>
      <w:r>
        <w:rPr>
          <w:sz w:val="28"/>
          <w:szCs w:val="28"/>
        </w:rPr>
        <w:t xml:space="preserve">аукциона 1138_AC20760 </w:t>
      </w:r>
      <w:r>
        <w:rPr>
          <w:b/>
          <w:bCs/>
          <w:i/>
          <w:iCs/>
        </w:rPr>
        <w:t xml:space="preserve">(присвоенный ЭТП порядковый номер заявки участника аукциона) </w:t>
      </w:r>
      <w:r w:rsidRPr="000B55EC">
        <w:rPr>
          <w:bCs/>
          <w:iCs/>
          <w:sz w:val="28"/>
          <w:szCs w:val="28"/>
        </w:rPr>
        <w:t>запрос о разъяснении положений заявки</w:t>
      </w:r>
    </w:p>
    <w:p w:rsidR="000B55EC" w:rsidRPr="000B55EC" w:rsidRDefault="000B55EC" w:rsidP="000B55EC">
      <w:pPr>
        <w:keepLines w:val="0"/>
        <w:rPr>
          <w:rFonts w:ascii="Times New Roman" w:hAnsi="Times New Roman"/>
          <w:b/>
          <w:sz w:val="28"/>
          <w:szCs w:val="28"/>
        </w:rPr>
      </w:pPr>
      <w:proofErr w:type="gramStart"/>
      <w:r w:rsidRPr="000B55EC">
        <w:rPr>
          <w:rFonts w:ascii="Times New Roman" w:hAnsi="Times New Roman"/>
          <w:b/>
          <w:sz w:val="28"/>
          <w:szCs w:val="28"/>
        </w:rPr>
        <w:t>Требуется указать НТД</w:t>
      </w:r>
      <w:r>
        <w:rPr>
          <w:rFonts w:ascii="Times New Roman" w:hAnsi="Times New Roman"/>
          <w:b/>
          <w:sz w:val="28"/>
          <w:szCs w:val="28"/>
        </w:rPr>
        <w:t>,</w:t>
      </w:r>
      <w:r w:rsidRPr="000B55EC">
        <w:rPr>
          <w:rFonts w:ascii="Times New Roman" w:hAnsi="Times New Roman"/>
          <w:b/>
          <w:sz w:val="28"/>
          <w:szCs w:val="28"/>
        </w:rPr>
        <w:t xml:space="preserve"> в соответствии с которой изготовлен предлагаемый к поставке товар</w:t>
      </w:r>
      <w:r>
        <w:rPr>
          <w:rFonts w:ascii="Times New Roman" w:hAnsi="Times New Roman"/>
          <w:b/>
          <w:sz w:val="28"/>
          <w:szCs w:val="28"/>
        </w:rPr>
        <w:t xml:space="preserve">; </w:t>
      </w:r>
      <w:r w:rsidRPr="000B55EC">
        <w:rPr>
          <w:rFonts w:ascii="Times New Roman" w:hAnsi="Times New Roman"/>
          <w:b/>
          <w:sz w:val="28"/>
          <w:szCs w:val="28"/>
        </w:rPr>
        <w:t>указать артикул товара, предлагаем</w:t>
      </w:r>
      <w:r>
        <w:rPr>
          <w:rFonts w:ascii="Times New Roman" w:hAnsi="Times New Roman"/>
          <w:b/>
          <w:sz w:val="28"/>
          <w:szCs w:val="28"/>
        </w:rPr>
        <w:t>ого</w:t>
      </w:r>
      <w:r w:rsidRPr="000B55EC">
        <w:rPr>
          <w:rFonts w:ascii="Times New Roman" w:hAnsi="Times New Roman"/>
          <w:b/>
          <w:sz w:val="28"/>
          <w:szCs w:val="28"/>
        </w:rPr>
        <w:t xml:space="preserve"> к поставке; представить выписку из НТД (ТУ, СТО) для подтверждения соответствия </w:t>
      </w:r>
      <w:r w:rsidRPr="000B55EC">
        <w:rPr>
          <w:rFonts w:ascii="Times New Roman" w:hAnsi="Times New Roman"/>
          <w:b/>
          <w:sz w:val="28"/>
          <w:szCs w:val="28"/>
        </w:rPr>
        <w:lastRenderedPageBreak/>
        <w:t>характеристик предлагаемого товара</w:t>
      </w:r>
      <w:r>
        <w:rPr>
          <w:rFonts w:ascii="Times New Roman" w:hAnsi="Times New Roman"/>
          <w:b/>
          <w:sz w:val="28"/>
          <w:szCs w:val="28"/>
        </w:rPr>
        <w:t>,</w:t>
      </w:r>
      <w:r w:rsidRPr="000B55EC">
        <w:rPr>
          <w:rFonts w:ascii="Times New Roman" w:hAnsi="Times New Roman"/>
          <w:b/>
          <w:sz w:val="28"/>
          <w:szCs w:val="28"/>
        </w:rPr>
        <w:t xml:space="preserve"> требованиям Тома 2 аукционной документации</w:t>
      </w:r>
      <w:r>
        <w:rPr>
          <w:rFonts w:ascii="Times New Roman" w:hAnsi="Times New Roman"/>
          <w:b/>
          <w:sz w:val="28"/>
          <w:szCs w:val="28"/>
        </w:rPr>
        <w:t>.</w:t>
      </w:r>
      <w:proofErr w:type="gramEnd"/>
    </w:p>
    <w:p w:rsidR="000B55EC" w:rsidRDefault="000B55EC" w:rsidP="000B55EC">
      <w:pPr>
        <w:keepLines w:val="0"/>
        <w:jc w:val="left"/>
        <w:rPr>
          <w:rFonts w:ascii="Times New Roman" w:hAnsi="Times New Roman"/>
          <w:sz w:val="28"/>
          <w:szCs w:val="28"/>
        </w:rPr>
      </w:pPr>
    </w:p>
    <w:p w:rsidR="000B55EC" w:rsidRDefault="000B55EC" w:rsidP="000B55EC">
      <w:pPr>
        <w:keepLines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Результаты голосования членов аукционной комиссии: </w:t>
      </w:r>
      <w:r>
        <w:rPr>
          <w:rFonts w:ascii="Times New Roman" w:hAnsi="Times New Roman"/>
          <w:sz w:val="28"/>
          <w:szCs w:val="28"/>
        </w:rPr>
        <w:br/>
        <w:t>«за» - 6 голоса</w:t>
      </w:r>
      <w:proofErr w:type="gramStart"/>
      <w:r>
        <w:rPr>
          <w:rFonts w:ascii="Times New Roman" w:hAnsi="Times New Roman"/>
          <w:sz w:val="28"/>
          <w:szCs w:val="28"/>
        </w:rPr>
        <w:t>/-</w:t>
      </w:r>
      <w:proofErr w:type="spellStart"/>
      <w:proofErr w:type="gramEnd"/>
      <w:r>
        <w:rPr>
          <w:rFonts w:ascii="Times New Roman" w:hAnsi="Times New Roman"/>
          <w:sz w:val="28"/>
          <w:szCs w:val="28"/>
        </w:rPr>
        <w:t>ов</w:t>
      </w:r>
      <w:proofErr w:type="spellEnd"/>
      <w:r>
        <w:rPr>
          <w:rFonts w:ascii="Times New Roman" w:hAnsi="Times New Roman"/>
          <w:sz w:val="28"/>
          <w:szCs w:val="28"/>
        </w:rPr>
        <w:t>;</w:t>
      </w:r>
      <w:r>
        <w:rPr>
          <w:rFonts w:ascii="Times New Roman" w:hAnsi="Times New Roman"/>
          <w:sz w:val="28"/>
          <w:szCs w:val="28"/>
        </w:rPr>
        <w:br/>
        <w:t>«против» - 0 голоса/-</w:t>
      </w:r>
      <w:proofErr w:type="spellStart"/>
      <w:r>
        <w:rPr>
          <w:rFonts w:ascii="Times New Roman" w:hAnsi="Times New Roman"/>
          <w:sz w:val="28"/>
          <w:szCs w:val="28"/>
        </w:rPr>
        <w:t>ов</w:t>
      </w:r>
      <w:proofErr w:type="spellEnd"/>
      <w:r>
        <w:rPr>
          <w:rFonts w:ascii="Times New Roman" w:hAnsi="Times New Roman"/>
          <w:sz w:val="28"/>
          <w:szCs w:val="28"/>
        </w:rPr>
        <w:t>;</w:t>
      </w:r>
      <w:r>
        <w:rPr>
          <w:rFonts w:ascii="Times New Roman" w:hAnsi="Times New Roman"/>
          <w:sz w:val="28"/>
          <w:szCs w:val="28"/>
        </w:rPr>
        <w:br/>
        <w:t>«воздержался» - 0 голоса/-</w:t>
      </w:r>
      <w:proofErr w:type="spellStart"/>
      <w:r>
        <w:rPr>
          <w:rFonts w:ascii="Times New Roman" w:hAnsi="Times New Roman"/>
          <w:sz w:val="28"/>
          <w:szCs w:val="28"/>
        </w:rPr>
        <w:t>ов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</w:p>
    <w:p w:rsidR="000B55EC" w:rsidRPr="000B55EC" w:rsidRDefault="000B55EC" w:rsidP="000B55EC">
      <w:pPr>
        <w:keepLines w:val="0"/>
        <w:jc w:val="left"/>
        <w:rPr>
          <w:rFonts w:ascii="Times New Roman" w:hAnsi="Times New Roman"/>
          <w:sz w:val="28"/>
          <w:szCs w:val="28"/>
        </w:rPr>
      </w:pPr>
    </w:p>
    <w:p w:rsidR="000B55EC" w:rsidRDefault="000B55EC" w:rsidP="000B55EC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</w:rPr>
      </w:pPr>
      <w:proofErr w:type="spellStart"/>
      <w:r>
        <w:rPr>
          <w:rFonts w:ascii="Times New Roman" w:hAnsi="Times New Roman"/>
          <w:b/>
          <w:sz w:val="28"/>
          <w:szCs w:val="28"/>
          <w:lang w:val="en-US"/>
        </w:rPr>
        <w:t>Аукционная</w:t>
      </w:r>
      <w:proofErr w:type="spellEnd"/>
      <w:r>
        <w:rPr>
          <w:rFonts w:ascii="Times New Roman" w:hAnsi="Times New Roman"/>
          <w:b/>
          <w:bCs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комиссия</w:t>
      </w:r>
      <w:r>
        <w:rPr>
          <w:rFonts w:ascii="Times New Roman" w:hAnsi="Times New Roman"/>
          <w:b/>
          <w:bCs/>
          <w:sz w:val="28"/>
          <w:szCs w:val="28"/>
          <w:lang w:val="en-US"/>
        </w:rPr>
        <w:t>:</w:t>
      </w:r>
      <w:r>
        <w:rPr>
          <w:rFonts w:ascii="Times New Roman" w:hAnsi="Times New Roman"/>
          <w:sz w:val="28"/>
          <w:lang w:val="en-US"/>
        </w:rPr>
        <w:t xml:space="preserve"> </w:t>
      </w:r>
    </w:p>
    <w:p w:rsidR="000B55EC" w:rsidRPr="00BA6C91" w:rsidRDefault="000B55EC" w:rsidP="000B55EC">
      <w:pPr>
        <w:keepLines w:val="0"/>
        <w:rPr>
          <w:rFonts w:ascii="Times New Roman" w:hAnsi="Times New Roman"/>
          <w:sz w:val="28"/>
          <w:szCs w:val="28"/>
        </w:rPr>
      </w:pPr>
      <w:r w:rsidRPr="00BA6C91">
        <w:rPr>
          <w:rFonts w:ascii="Times New Roman" w:hAnsi="Times New Roman"/>
          <w:sz w:val="28"/>
          <w:szCs w:val="28"/>
        </w:rPr>
        <w:t xml:space="preserve">Член </w:t>
      </w:r>
      <w:r>
        <w:rPr>
          <w:rFonts w:ascii="Times New Roman" w:hAnsi="Times New Roman"/>
          <w:sz w:val="28"/>
          <w:szCs w:val="28"/>
        </w:rPr>
        <w:t>аукционной</w:t>
      </w:r>
      <w:r w:rsidRPr="00BA6C91">
        <w:rPr>
          <w:rFonts w:ascii="Times New Roman" w:hAnsi="Times New Roman"/>
          <w:sz w:val="28"/>
          <w:szCs w:val="28"/>
        </w:rPr>
        <w:t xml:space="preserve"> комиссии, подписавший настоящий протокол, руководствуясь отраслевым положением о закупочной комиссии, утвержденным распорядительными документами Госкорпорации «Росатом»:</w:t>
      </w:r>
    </w:p>
    <w:p w:rsidR="000B55EC" w:rsidRPr="00BA6C91" w:rsidRDefault="000B55EC" w:rsidP="000B55EC">
      <w:pPr>
        <w:keepLines w:val="0"/>
        <w:numPr>
          <w:ilvl w:val="0"/>
          <w:numId w:val="1"/>
        </w:numPr>
        <w:tabs>
          <w:tab w:val="left" w:pos="993"/>
        </w:tabs>
        <w:ind w:left="0" w:firstLine="567"/>
        <w:rPr>
          <w:rFonts w:ascii="Times New Roman" w:hAnsi="Times New Roman"/>
          <w:sz w:val="28"/>
          <w:szCs w:val="28"/>
        </w:rPr>
      </w:pPr>
      <w:r w:rsidRPr="00BA6C91">
        <w:rPr>
          <w:rFonts w:ascii="Times New Roman" w:hAnsi="Times New Roman"/>
          <w:sz w:val="28"/>
          <w:szCs w:val="28"/>
        </w:rPr>
        <w:t>подтверждает объективность принимаемых решений;</w:t>
      </w:r>
    </w:p>
    <w:p w:rsidR="000B55EC" w:rsidRPr="00BA6C91" w:rsidRDefault="000B55EC" w:rsidP="000B55EC">
      <w:pPr>
        <w:keepLines w:val="0"/>
        <w:numPr>
          <w:ilvl w:val="0"/>
          <w:numId w:val="1"/>
        </w:numPr>
        <w:tabs>
          <w:tab w:val="left" w:pos="993"/>
        </w:tabs>
        <w:ind w:left="0" w:firstLine="567"/>
        <w:rPr>
          <w:rFonts w:ascii="Times New Roman" w:hAnsi="Times New Roman"/>
          <w:sz w:val="28"/>
          <w:szCs w:val="28"/>
        </w:rPr>
      </w:pPr>
      <w:r w:rsidRPr="00BA6C91">
        <w:rPr>
          <w:rFonts w:ascii="Times New Roman" w:hAnsi="Times New Roman"/>
          <w:sz w:val="28"/>
          <w:szCs w:val="28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sz w:val="28"/>
          <w:szCs w:val="28"/>
        </w:rPr>
        <w:t>аукциона</w:t>
      </w:r>
      <w:r w:rsidRPr="00BA6C91">
        <w:rPr>
          <w:rFonts w:ascii="Times New Roman" w:hAnsi="Times New Roman"/>
          <w:sz w:val="28"/>
          <w:szCs w:val="28"/>
        </w:rPr>
        <w:t>;</w:t>
      </w:r>
    </w:p>
    <w:p w:rsidR="000B55EC" w:rsidRPr="00BA6C91" w:rsidRDefault="000B55EC" w:rsidP="000B55EC">
      <w:pPr>
        <w:keepLines w:val="0"/>
        <w:numPr>
          <w:ilvl w:val="0"/>
          <w:numId w:val="1"/>
        </w:numPr>
        <w:tabs>
          <w:tab w:val="left" w:pos="993"/>
        </w:tabs>
        <w:ind w:left="0" w:firstLine="567"/>
        <w:rPr>
          <w:rFonts w:ascii="Times New Roman" w:hAnsi="Times New Roman"/>
          <w:sz w:val="28"/>
          <w:szCs w:val="28"/>
        </w:rPr>
      </w:pPr>
      <w:r w:rsidRPr="00BA6C91">
        <w:rPr>
          <w:rFonts w:ascii="Times New Roman" w:hAnsi="Times New Roman"/>
          <w:sz w:val="28"/>
          <w:szCs w:val="28"/>
        </w:rPr>
        <w:t>принимает на себя обязательства:</w:t>
      </w:r>
    </w:p>
    <w:p w:rsidR="000B55EC" w:rsidRPr="00BA6C91" w:rsidRDefault="000B55EC" w:rsidP="000B55EC">
      <w:pPr>
        <w:keepLines w:val="0"/>
        <w:numPr>
          <w:ilvl w:val="0"/>
          <w:numId w:val="2"/>
        </w:numPr>
        <w:ind w:left="1418" w:hanging="425"/>
        <w:rPr>
          <w:rFonts w:ascii="Times New Roman" w:hAnsi="Times New Roman"/>
          <w:sz w:val="28"/>
          <w:szCs w:val="28"/>
        </w:rPr>
      </w:pPr>
      <w:proofErr w:type="gramStart"/>
      <w:r w:rsidRPr="00BA6C91">
        <w:rPr>
          <w:rFonts w:ascii="Times New Roman" w:hAnsi="Times New Roman"/>
          <w:sz w:val="28"/>
          <w:szCs w:val="28"/>
        </w:rPr>
        <w:t xml:space="preserve">не допускать во время проведения </w:t>
      </w:r>
      <w:r>
        <w:rPr>
          <w:rFonts w:ascii="Times New Roman" w:hAnsi="Times New Roman"/>
          <w:sz w:val="28"/>
          <w:szCs w:val="28"/>
        </w:rPr>
        <w:t>аукциона</w:t>
      </w:r>
      <w:r w:rsidRPr="00BA6C91">
        <w:rPr>
          <w:rFonts w:ascii="Times New Roman" w:hAnsi="Times New Roman"/>
          <w:sz w:val="28"/>
          <w:szCs w:val="28"/>
        </w:rPr>
        <w:t xml:space="preserve"> предоставления сведений о предложениях участников </w:t>
      </w:r>
      <w:r>
        <w:rPr>
          <w:rFonts w:ascii="Times New Roman" w:hAnsi="Times New Roman"/>
          <w:sz w:val="28"/>
          <w:szCs w:val="28"/>
        </w:rPr>
        <w:t>аукциона</w:t>
      </w:r>
      <w:r w:rsidRPr="00BA6C91">
        <w:rPr>
          <w:rFonts w:ascii="Times New Roman" w:hAnsi="Times New Roman"/>
          <w:sz w:val="28"/>
          <w:szCs w:val="28"/>
        </w:rPr>
        <w:t xml:space="preserve">, ходе проведения </w:t>
      </w:r>
      <w:r>
        <w:rPr>
          <w:rFonts w:ascii="Times New Roman" w:hAnsi="Times New Roman"/>
          <w:sz w:val="28"/>
          <w:szCs w:val="28"/>
        </w:rPr>
        <w:t>аукциона</w:t>
      </w:r>
      <w:r w:rsidRPr="00BA6C91">
        <w:rPr>
          <w:rFonts w:ascii="Times New Roman" w:hAnsi="Times New Roman"/>
          <w:sz w:val="28"/>
          <w:szCs w:val="28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</w:t>
      </w:r>
      <w:r>
        <w:rPr>
          <w:rFonts w:ascii="Times New Roman" w:hAnsi="Times New Roman"/>
          <w:sz w:val="28"/>
          <w:szCs w:val="28"/>
        </w:rPr>
        <w:t>аукционной</w:t>
      </w:r>
      <w:r w:rsidRPr="00BA6C91">
        <w:rPr>
          <w:rFonts w:ascii="Times New Roman" w:hAnsi="Times New Roman"/>
          <w:sz w:val="28"/>
          <w:szCs w:val="28"/>
        </w:rPr>
        <w:t xml:space="preserve"> документацией;</w:t>
      </w:r>
      <w:proofErr w:type="gramEnd"/>
    </w:p>
    <w:p w:rsidR="000B55EC" w:rsidRPr="00BA6C91" w:rsidRDefault="000B55EC" w:rsidP="000B55EC">
      <w:pPr>
        <w:keepLines w:val="0"/>
        <w:numPr>
          <w:ilvl w:val="0"/>
          <w:numId w:val="2"/>
        </w:numPr>
        <w:ind w:left="1418" w:hanging="425"/>
        <w:rPr>
          <w:rFonts w:ascii="Times New Roman" w:hAnsi="Times New Roman"/>
          <w:sz w:val="28"/>
          <w:szCs w:val="28"/>
        </w:rPr>
      </w:pPr>
      <w:r w:rsidRPr="00BA6C91">
        <w:rPr>
          <w:rFonts w:ascii="Times New Roman" w:hAnsi="Times New Roman"/>
          <w:sz w:val="28"/>
          <w:szCs w:val="28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sz w:val="28"/>
          <w:szCs w:val="28"/>
        </w:rPr>
        <w:t>аукциона</w:t>
      </w:r>
      <w:r w:rsidRPr="00BA6C91">
        <w:rPr>
          <w:rFonts w:ascii="Times New Roman" w:hAnsi="Times New Roman"/>
          <w:sz w:val="28"/>
          <w:szCs w:val="28"/>
        </w:rPr>
        <w:t xml:space="preserve"> 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sz w:val="28"/>
          <w:szCs w:val="28"/>
        </w:rPr>
        <w:t>аукциона</w:t>
      </w:r>
      <w:r w:rsidRPr="00BA6C91">
        <w:rPr>
          <w:rFonts w:ascii="Times New Roman" w:hAnsi="Times New Roman"/>
          <w:sz w:val="28"/>
          <w:szCs w:val="28"/>
        </w:rPr>
        <w:t>;</w:t>
      </w:r>
    </w:p>
    <w:p w:rsidR="000B55EC" w:rsidRPr="00BA6C91" w:rsidRDefault="000B55EC" w:rsidP="000B55EC">
      <w:pPr>
        <w:keepLines w:val="0"/>
        <w:numPr>
          <w:ilvl w:val="0"/>
          <w:numId w:val="2"/>
        </w:numPr>
        <w:ind w:left="1418" w:hanging="425"/>
        <w:rPr>
          <w:rFonts w:ascii="Times New Roman" w:hAnsi="Times New Roman"/>
          <w:sz w:val="28"/>
          <w:szCs w:val="28"/>
        </w:rPr>
      </w:pPr>
      <w:r w:rsidRPr="00BA6C91">
        <w:rPr>
          <w:rFonts w:ascii="Times New Roman" w:hAnsi="Times New Roman"/>
          <w:sz w:val="28"/>
          <w:szCs w:val="28"/>
        </w:rPr>
        <w:t xml:space="preserve">не проводить переговоров с участниками </w:t>
      </w:r>
      <w:r>
        <w:rPr>
          <w:rFonts w:ascii="Times New Roman" w:hAnsi="Times New Roman"/>
          <w:sz w:val="28"/>
          <w:szCs w:val="28"/>
        </w:rPr>
        <w:t>аукциона</w:t>
      </w:r>
      <w:r w:rsidRPr="00BA6C91">
        <w:rPr>
          <w:rFonts w:ascii="Times New Roman" w:hAnsi="Times New Roman"/>
          <w:sz w:val="28"/>
          <w:szCs w:val="28"/>
        </w:rPr>
        <w:t xml:space="preserve">, кроме случаев, прямо предусмотренных условиями проведения </w:t>
      </w:r>
      <w:r>
        <w:rPr>
          <w:rFonts w:ascii="Times New Roman" w:hAnsi="Times New Roman"/>
          <w:sz w:val="28"/>
          <w:szCs w:val="28"/>
        </w:rPr>
        <w:t>аукциона</w:t>
      </w:r>
      <w:r w:rsidRPr="00BA6C91">
        <w:rPr>
          <w:rFonts w:ascii="Times New Roman" w:hAnsi="Times New Roman"/>
          <w:sz w:val="28"/>
          <w:szCs w:val="28"/>
        </w:rPr>
        <w:t>.</w:t>
      </w:r>
    </w:p>
    <w:p w:rsidR="000B55EC" w:rsidRPr="000B55EC" w:rsidRDefault="000B55EC" w:rsidP="000B55EC">
      <w:pPr>
        <w:keepLines w:val="0"/>
        <w:widowControl w:val="0"/>
        <w:spacing w:after="160"/>
        <w:outlineLvl w:val="0"/>
        <w:rPr>
          <w:rFonts w:ascii="Times New Roman" w:hAnsi="Times New Roman"/>
          <w:bCs/>
          <w:sz w:val="28"/>
          <w:szCs w:val="28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843"/>
        <w:gridCol w:w="3970"/>
        <w:gridCol w:w="3238"/>
      </w:tblGrid>
      <w:tr w:rsidR="000B55EC" w:rsidTr="000B55EC">
        <w:trPr>
          <w:cantSplit/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55EC" w:rsidRDefault="000B55EC" w:rsidP="000B55EC">
            <w:pPr>
              <w:keepLines w:val="0"/>
              <w:spacing w:after="48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55EC" w:rsidRDefault="000B55EC" w:rsidP="000B55EC">
            <w:pPr>
              <w:keepLines w:val="0"/>
              <w:spacing w:after="48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55EC" w:rsidRDefault="000B55EC" w:rsidP="000B55EC">
            <w:pPr>
              <w:keepLines w:val="0"/>
              <w:spacing w:after="48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0B55EC" w:rsidTr="000B55EC">
        <w:trPr>
          <w:cantSplit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55EC" w:rsidRDefault="000B55EC" w:rsidP="000B55EC">
            <w:pPr>
              <w:keepLines w:val="0"/>
              <w:spacing w:after="48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аукционной комиссии: </w:t>
            </w:r>
          </w:p>
        </w:tc>
      </w:tr>
      <w:tr w:rsidR="000B55EC" w:rsidTr="000B55EC">
        <w:trPr>
          <w:cantSplit/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55EC" w:rsidRDefault="000B55EC" w:rsidP="000B55EC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Щербаков Евгений Юрьевич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55EC" w:rsidRDefault="000B55EC" w:rsidP="000B55EC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Заместитель генерального директора по обеспечению деятельности 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55EC" w:rsidRDefault="000B55EC" w:rsidP="000B55EC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B55EC" w:rsidTr="000B55EC">
        <w:trPr>
          <w:cantSplit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55EC" w:rsidRDefault="000B55EC" w:rsidP="000B55EC">
            <w:pPr>
              <w:keepLines w:val="0"/>
              <w:spacing w:after="48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аукционной комиссии: </w:t>
            </w:r>
          </w:p>
        </w:tc>
      </w:tr>
      <w:tr w:rsidR="000B55EC" w:rsidTr="000B55EC">
        <w:trPr>
          <w:cantSplit/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55EC" w:rsidRDefault="000B55EC" w:rsidP="000B55EC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Жигмонт Татьяна Борисовна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55EC" w:rsidRDefault="000B55EC" w:rsidP="000B55EC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отдела управления закупок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55EC" w:rsidRDefault="000B55EC" w:rsidP="000B55EC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B55EC" w:rsidTr="000B55EC">
        <w:trPr>
          <w:cantSplit/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55EC" w:rsidRDefault="000B55EC" w:rsidP="000B55EC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55EC" w:rsidRDefault="000B55EC" w:rsidP="000B55EC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юрисконсульт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55EC" w:rsidRDefault="000B55EC" w:rsidP="000B55EC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B55EC" w:rsidTr="000B55EC">
        <w:trPr>
          <w:cantSplit/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55EC" w:rsidRDefault="000B55EC" w:rsidP="000B55EC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Яншевская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Татьяна Александровна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55EC" w:rsidRDefault="000B55EC" w:rsidP="000B55EC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Руководитель группы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55EC" w:rsidRDefault="000B55EC" w:rsidP="000B55EC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B55EC" w:rsidTr="000B55EC">
        <w:trPr>
          <w:cantSplit/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55EC" w:rsidRDefault="000B55EC" w:rsidP="000B55EC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Зверев Юрий Владимирович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55EC" w:rsidRDefault="000B55EC" w:rsidP="000B55EC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обеспечению экономической безопасности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55EC" w:rsidRDefault="000B55EC" w:rsidP="000B55EC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B55EC" w:rsidTr="000B55EC">
        <w:trPr>
          <w:cantSplit/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55EC" w:rsidRDefault="000B55EC" w:rsidP="000B55EC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Павлов Леонид Иванович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55EC" w:rsidRDefault="000B55EC" w:rsidP="000B55EC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– начальник ОМТС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55EC" w:rsidRDefault="000B55EC" w:rsidP="000B55EC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B55EC" w:rsidTr="000B55EC">
        <w:trPr>
          <w:cantSplit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55EC" w:rsidRDefault="000B55EC" w:rsidP="000B55EC">
            <w:pPr>
              <w:keepLines w:val="0"/>
              <w:spacing w:after="48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аукционной комиссии (без права голоса) </w:t>
            </w:r>
          </w:p>
        </w:tc>
      </w:tr>
      <w:tr w:rsidR="000B55EC" w:rsidTr="000B55EC">
        <w:trPr>
          <w:cantSplit/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55EC" w:rsidRDefault="000B55EC" w:rsidP="000B55EC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Зайцева Юлия Александровна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55EC" w:rsidRDefault="000B55EC" w:rsidP="000B55EC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55EC" w:rsidRDefault="000B55EC" w:rsidP="000B55EC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0B55EC" w:rsidRDefault="000B55EC" w:rsidP="000B55EC">
      <w:pPr>
        <w:keepLines w:val="0"/>
        <w:jc w:val="left"/>
        <w:rPr>
          <w:rFonts w:ascii="Times New Roman" w:hAnsi="Times New Roman"/>
          <w:sz w:val="28"/>
          <w:szCs w:val="28"/>
          <w:lang w:val="en-US"/>
        </w:rPr>
      </w:pPr>
    </w:p>
    <w:p w:rsidR="00575A6D" w:rsidRDefault="00575A6D"/>
    <w:sectPr w:rsidR="00575A6D" w:rsidSect="00630BCB">
      <w:footerReference w:type="default" r:id="rId7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0BCB" w:rsidRDefault="0025013A">
    <w:pPr>
      <w:pStyle w:val="a5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Протокол № АС20760-2 заседания аукционной комиссии </w:t>
    </w:r>
    <w:proofErr w:type="gramStart"/>
    <w:r>
      <w:rPr>
        <w:rFonts w:ascii="Times New Roman" w:hAnsi="Times New Roman"/>
        <w:bCs/>
        <w:sz w:val="16"/>
        <w:szCs w:val="16"/>
      </w:rPr>
      <w:t>по рассмотрению первых частей заявок по открытому аукциону на право заключения договора на поставку ботинок лавсановых для индивидуальной защиты</w:t>
    </w:r>
    <w:proofErr w:type="gramEnd"/>
    <w:r>
      <w:rPr>
        <w:rFonts w:ascii="Times New Roman" w:hAnsi="Times New Roman"/>
        <w:bCs/>
        <w:sz w:val="16"/>
        <w:szCs w:val="16"/>
      </w:rPr>
      <w:t xml:space="preserve"> от р</w:t>
    </w:r>
    <w:r>
      <w:rPr>
        <w:rFonts w:ascii="Times New Roman" w:hAnsi="Times New Roman"/>
        <w:bCs/>
        <w:sz w:val="16"/>
        <w:szCs w:val="16"/>
      </w:rPr>
      <w:t>адиоактивных загрязнений</w:t>
    </w:r>
  </w:p>
  <w:p w:rsidR="00630BCB" w:rsidRDefault="0025013A">
    <w:pPr>
      <w:pStyle w:val="a5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Страница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PAGE</w:instrText>
    </w:r>
    <w:r>
      <w:rPr>
        <w:rFonts w:ascii="Times New Roman" w:hAnsi="Times New Roman"/>
        <w:bCs/>
        <w:sz w:val="16"/>
        <w:szCs w:val="16"/>
      </w:rPr>
      <w:fldChar w:fldCharType="separate"/>
    </w:r>
    <w:r>
      <w:rPr>
        <w:rFonts w:ascii="Times New Roman" w:hAnsi="Times New Roman"/>
        <w:bCs/>
        <w:noProof/>
        <w:sz w:val="16"/>
        <w:szCs w:val="16"/>
      </w:rPr>
      <w:t>2</w:t>
    </w:r>
    <w:r>
      <w:rPr>
        <w:rFonts w:ascii="Times New Roman" w:hAnsi="Times New Roman"/>
        <w:bCs/>
        <w:sz w:val="16"/>
        <w:szCs w:val="16"/>
      </w:rPr>
      <w:fldChar w:fldCharType="end"/>
    </w:r>
    <w:r>
      <w:rPr>
        <w:rFonts w:ascii="Times New Roman" w:hAnsi="Times New Roman"/>
        <w:bCs/>
        <w:sz w:val="16"/>
        <w:szCs w:val="16"/>
      </w:rPr>
      <w:t xml:space="preserve"> из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NUMPAGES</w:instrText>
    </w:r>
    <w:r>
      <w:rPr>
        <w:rFonts w:ascii="Times New Roman" w:hAnsi="Times New Roman"/>
        <w:bCs/>
        <w:sz w:val="16"/>
        <w:szCs w:val="16"/>
      </w:rPr>
      <w:fldChar w:fldCharType="separate"/>
    </w:r>
    <w:r>
      <w:rPr>
        <w:rFonts w:ascii="Times New Roman" w:hAnsi="Times New Roman"/>
        <w:bCs/>
        <w:noProof/>
        <w:sz w:val="16"/>
        <w:szCs w:val="16"/>
      </w:rPr>
      <w:t>4</w:t>
    </w:r>
    <w:r>
      <w:rPr>
        <w:rFonts w:ascii="Times New Roman" w:hAnsi="Times New Roman"/>
        <w:bCs/>
        <w:sz w:val="16"/>
        <w:szCs w:val="16"/>
      </w:rPr>
      <w:fldChar w:fldCharType="end"/>
    </w:r>
  </w:p>
  <w:p w:rsidR="00630BCB" w:rsidRDefault="0025013A">
    <w:pPr>
      <w:pStyle w:val="a5"/>
      <w:rPr>
        <w:rFonts w:ascii="Times New Roman" w:hAnsi="Times New Roman"/>
        <w:bCs/>
        <w:sz w:val="16"/>
        <w:szCs w:val="16"/>
      </w:rPr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defaultTabStop w:val="708"/>
  <w:characterSpacingControl w:val="doNotCompress"/>
  <w:compat/>
  <w:rsids>
    <w:rsidRoot w:val="000B55EC"/>
    <w:rsid w:val="000B55EC"/>
    <w:rsid w:val="0025013A"/>
    <w:rsid w:val="004B3A13"/>
    <w:rsid w:val="00575A6D"/>
    <w:rsid w:val="008127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55EC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B55EC"/>
    <w:rPr>
      <w:color w:val="0063A4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0B55EC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footer"/>
    <w:basedOn w:val="a"/>
    <w:link w:val="a6"/>
    <w:uiPriority w:val="99"/>
    <w:semiHidden/>
    <w:unhideWhenUsed/>
    <w:rsid w:val="000B55E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0B55EC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0B55EC"/>
    <w:pPr>
      <w:spacing w:after="160"/>
    </w:pPr>
  </w:style>
  <w:style w:type="character" w:customStyle="1" w:styleId="a8">
    <w:name w:val="Основной текст Знак"/>
    <w:basedOn w:val="a0"/>
    <w:link w:val="a7"/>
    <w:uiPriority w:val="99"/>
    <w:rsid w:val="000B55EC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Document Map"/>
    <w:basedOn w:val="a"/>
    <w:link w:val="aa"/>
    <w:uiPriority w:val="99"/>
    <w:semiHidden/>
    <w:unhideWhenUsed/>
    <w:rsid w:val="000B55EC"/>
    <w:rPr>
      <w:rFonts w:ascii="Tahoma" w:hAnsi="Tahoma" w:cs="Tahoma"/>
      <w:sz w:val="16"/>
      <w:szCs w:val="16"/>
    </w:rPr>
  </w:style>
  <w:style w:type="character" w:customStyle="1" w:styleId="aa">
    <w:name w:val="Схема документа Знак"/>
    <w:basedOn w:val="a0"/>
    <w:link w:val="a9"/>
    <w:uiPriority w:val="99"/>
    <w:semiHidden/>
    <w:rsid w:val="000B55EC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4B3A13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B3A1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882</Words>
  <Characters>5029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ПО Маяк</Company>
  <LinksUpToDate>false</LinksUpToDate>
  <CharactersWithSpaces>5900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zyua</dc:creator>
  <cp:lastModifiedBy>zyua</cp:lastModifiedBy>
  <cp:revision>2</cp:revision>
  <cp:lastPrinted>2015-08-28T10:08:00Z</cp:lastPrinted>
  <dcterms:created xsi:type="dcterms:W3CDTF">2015-08-28T09:59:00Z</dcterms:created>
  <dcterms:modified xsi:type="dcterms:W3CDTF">2015-08-28T10:12:00Z</dcterms:modified>
</cp:coreProperties>
</file>