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15A" w:rsidRPr="004C3B19" w:rsidRDefault="00F7415A" w:rsidP="00F7415A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4C3B19">
        <w:rPr>
          <w:rFonts w:ascii="Times New Roman" w:hAnsi="Times New Roman"/>
          <w:b/>
          <w:bCs/>
          <w:sz w:val="22"/>
          <w:szCs w:val="22"/>
        </w:rPr>
        <w:t>ПРОТОКОЛ № Z039452-2</w:t>
      </w:r>
    </w:p>
    <w:p w:rsidR="00F7415A" w:rsidRPr="004C3B19" w:rsidRDefault="00F7415A" w:rsidP="00F7415A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4C3B19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4C3B19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4C3B19">
        <w:rPr>
          <w:rFonts w:ascii="Times New Roman" w:hAnsi="Times New Roman"/>
          <w:b/>
          <w:bCs/>
          <w:sz w:val="22"/>
          <w:szCs w:val="22"/>
        </w:rPr>
        <w:t xml:space="preserve"> калибратора универсального </w:t>
      </w:r>
      <w:proofErr w:type="spellStart"/>
      <w:r w:rsidRPr="004C3B19">
        <w:rPr>
          <w:rFonts w:ascii="Times New Roman" w:hAnsi="Times New Roman"/>
          <w:b/>
          <w:bCs/>
          <w:sz w:val="22"/>
          <w:szCs w:val="22"/>
        </w:rPr>
        <w:t>Transmille</w:t>
      </w:r>
      <w:proofErr w:type="spellEnd"/>
      <w:r w:rsidRPr="004C3B19">
        <w:rPr>
          <w:rFonts w:ascii="Times New Roman" w:hAnsi="Times New Roman"/>
          <w:b/>
          <w:bCs/>
          <w:sz w:val="22"/>
          <w:szCs w:val="22"/>
        </w:rPr>
        <w:t xml:space="preserve"> 3010</w:t>
      </w:r>
    </w:p>
    <w:p w:rsidR="00F7415A" w:rsidRPr="004C3B19" w:rsidRDefault="00F7415A" w:rsidP="00F7415A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  <w:lang w:val="en-US"/>
        </w:rPr>
      </w:pPr>
      <w:proofErr w:type="spellStart"/>
      <w:r w:rsidRPr="004C3B19">
        <w:rPr>
          <w:rFonts w:ascii="Times New Roman" w:hAnsi="Times New Roman"/>
          <w:b/>
          <w:bCs/>
          <w:sz w:val="22"/>
          <w:szCs w:val="22"/>
          <w:lang w:val="en-US"/>
        </w:rPr>
        <w:t>Лот</w:t>
      </w:r>
      <w:proofErr w:type="spellEnd"/>
      <w:r w:rsidRPr="004C3B19">
        <w:rPr>
          <w:rFonts w:ascii="Times New Roman" w:hAnsi="Times New Roman"/>
          <w:b/>
          <w:bCs/>
          <w:sz w:val="22"/>
          <w:szCs w:val="22"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8"/>
        <w:gridCol w:w="5123"/>
      </w:tblGrid>
      <w:tr w:rsidR="00F7415A" w:rsidRPr="004C3B19" w:rsidTr="00F7415A">
        <w:tc>
          <w:tcPr>
            <w:tcW w:w="5128" w:type="dxa"/>
            <w:hideMark/>
          </w:tcPr>
          <w:p w:rsidR="00F7415A" w:rsidRPr="004C3B19" w:rsidRDefault="00F7415A" w:rsidP="00F65E11">
            <w:pPr>
              <w:pStyle w:val="a7"/>
              <w:spacing w:after="0" w:line="276" w:lineRule="auto"/>
              <w:ind w:right="-171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r w:rsidRPr="004C3B19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</w:p>
        </w:tc>
        <w:tc>
          <w:tcPr>
            <w:tcW w:w="5123" w:type="dxa"/>
            <w:hideMark/>
          </w:tcPr>
          <w:p w:rsidR="00F7415A" w:rsidRPr="004C3B19" w:rsidRDefault="00F7415A" w:rsidP="00F65E11">
            <w:pPr>
              <w:pStyle w:val="a7"/>
              <w:spacing w:after="0" w:line="276" w:lineRule="auto"/>
              <w:ind w:right="-171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«30» </w:t>
            </w:r>
            <w:proofErr w:type="spellStart"/>
            <w:r w:rsidRPr="004C3B19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июля</w:t>
            </w:r>
            <w:proofErr w:type="spellEnd"/>
            <w:r w:rsidRPr="004C3B19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2015</w:t>
            </w: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F7415A" w:rsidRPr="004C3B19" w:rsidRDefault="00F7415A" w:rsidP="00F65E11">
      <w:pPr>
        <w:tabs>
          <w:tab w:val="left" w:pos="252"/>
        </w:tabs>
        <w:ind w:right="-171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37), (далее – ЕОСЗ),  в его действующей редакции,</w:t>
      </w:r>
      <w:r w:rsidRPr="004C3B19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4C3B19">
        <w:rPr>
          <w:rFonts w:ascii="Times New Roman" w:hAnsi="Times New Roman"/>
          <w:sz w:val="22"/>
          <w:szCs w:val="22"/>
        </w:rPr>
        <w:t>с использованием функционала ЭТП Аук. Конк. Дом</w:t>
      </w:r>
      <w:r w:rsidRPr="004C3B19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4C3B19">
        <w:rPr>
          <w:rFonts w:ascii="Times New Roman" w:hAnsi="Times New Roman"/>
          <w:sz w:val="22"/>
          <w:szCs w:val="22"/>
        </w:rPr>
        <w:t>согласно регламенту ее работы.</w:t>
      </w:r>
    </w:p>
    <w:p w:rsidR="004C3B19" w:rsidRDefault="004C3B19" w:rsidP="00F65E11">
      <w:pPr>
        <w:tabs>
          <w:tab w:val="left" w:pos="252"/>
        </w:tabs>
        <w:ind w:right="-171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F7415A" w:rsidRPr="004C3B19" w:rsidRDefault="00F7415A" w:rsidP="00F65E11">
      <w:pPr>
        <w:tabs>
          <w:tab w:val="left" w:pos="252"/>
        </w:tabs>
        <w:ind w:right="-171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4C3B19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F7415A" w:rsidRPr="004C3B19" w:rsidRDefault="00F7415A" w:rsidP="00F65E11">
      <w:pPr>
        <w:tabs>
          <w:tab w:val="left" w:pos="252"/>
        </w:tabs>
        <w:ind w:right="-171"/>
        <w:outlineLvl w:val="0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  <w:u w:val="single"/>
        </w:rPr>
        <w:t>Заказчик:</w:t>
      </w:r>
      <w:r w:rsidRPr="004C3B19">
        <w:rPr>
          <w:rFonts w:ascii="Times New Roman" w:hAnsi="Times New Roman"/>
          <w:sz w:val="22"/>
          <w:szCs w:val="22"/>
        </w:rPr>
        <w:t xml:space="preserve"> АО "НИКИЭТ"</w:t>
      </w:r>
    </w:p>
    <w:p w:rsidR="00F7415A" w:rsidRPr="004C3B19" w:rsidRDefault="00F7415A" w:rsidP="00F65E11">
      <w:pPr>
        <w:tabs>
          <w:tab w:val="left" w:pos="252"/>
        </w:tabs>
        <w:ind w:right="-171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  <w:u w:val="single"/>
        </w:rPr>
        <w:t>Организатор размещения заказа</w:t>
      </w:r>
      <w:r w:rsidRPr="004C3B19">
        <w:rPr>
          <w:rFonts w:ascii="Times New Roman" w:hAnsi="Times New Roman"/>
          <w:sz w:val="22"/>
          <w:szCs w:val="22"/>
        </w:rPr>
        <w:t>: АО "НИКИЭТ"</w:t>
      </w:r>
    </w:p>
    <w:p w:rsidR="00F7415A" w:rsidRPr="004C3B19" w:rsidRDefault="00F7415A" w:rsidP="00F65E11">
      <w:pPr>
        <w:tabs>
          <w:tab w:val="left" w:pos="252"/>
        </w:tabs>
        <w:ind w:right="-171"/>
        <w:rPr>
          <w:rFonts w:ascii="Times New Roman" w:hAnsi="Times New Roman"/>
          <w:color w:val="FF0000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  <w:u w:val="single"/>
        </w:rPr>
        <w:t>Предмет запроса цен</w:t>
      </w:r>
      <w:r w:rsidRPr="004C3B19">
        <w:rPr>
          <w:rFonts w:ascii="Times New Roman" w:hAnsi="Times New Roman"/>
          <w:sz w:val="22"/>
          <w:szCs w:val="22"/>
        </w:rPr>
        <w:t xml:space="preserve">: право заключения договора на поставку калибратора универсального </w:t>
      </w:r>
      <w:proofErr w:type="spellStart"/>
      <w:r w:rsidRPr="004C3B19">
        <w:rPr>
          <w:rFonts w:ascii="Times New Roman" w:hAnsi="Times New Roman"/>
          <w:sz w:val="22"/>
          <w:szCs w:val="22"/>
          <w:lang w:val="en-US"/>
        </w:rPr>
        <w:t>Transmille</w:t>
      </w:r>
      <w:proofErr w:type="spellEnd"/>
      <w:r w:rsidRPr="004C3B19">
        <w:rPr>
          <w:rFonts w:ascii="Times New Roman" w:hAnsi="Times New Roman"/>
          <w:sz w:val="22"/>
          <w:szCs w:val="22"/>
        </w:rPr>
        <w:t xml:space="preserve"> 3010</w:t>
      </w:r>
    </w:p>
    <w:p w:rsidR="00F7415A" w:rsidRPr="004C3B19" w:rsidRDefault="00F7415A" w:rsidP="00F65E11">
      <w:pPr>
        <w:keepLines w:val="0"/>
        <w:ind w:right="-171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  <w:u w:val="single"/>
        </w:rPr>
        <w:t>Предмет договора</w:t>
      </w:r>
      <w:r w:rsidRPr="004C3B19">
        <w:rPr>
          <w:rFonts w:ascii="Times New Roman" w:hAnsi="Times New Roman"/>
          <w:sz w:val="22"/>
          <w:szCs w:val="22"/>
        </w:rPr>
        <w:t xml:space="preserve">: поставка калибратора универсального </w:t>
      </w:r>
      <w:proofErr w:type="spellStart"/>
      <w:r w:rsidRPr="004C3B19">
        <w:rPr>
          <w:rFonts w:ascii="Times New Roman" w:hAnsi="Times New Roman"/>
          <w:sz w:val="22"/>
          <w:szCs w:val="22"/>
        </w:rPr>
        <w:t>Transmille</w:t>
      </w:r>
      <w:proofErr w:type="spellEnd"/>
      <w:r w:rsidRPr="004C3B19">
        <w:rPr>
          <w:rFonts w:ascii="Times New Roman" w:hAnsi="Times New Roman"/>
          <w:sz w:val="22"/>
          <w:szCs w:val="22"/>
        </w:rPr>
        <w:t xml:space="preserve"> 3010 </w:t>
      </w:r>
    </w:p>
    <w:p w:rsidR="00F7415A" w:rsidRPr="004C3B19" w:rsidRDefault="00F7415A" w:rsidP="00F65E11">
      <w:pPr>
        <w:keepLines w:val="0"/>
        <w:ind w:right="-171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  <w:u w:val="single"/>
        </w:rPr>
        <w:t>Начальная (максимальная) цена договора</w:t>
      </w:r>
      <w:r w:rsidRPr="004C3B19">
        <w:rPr>
          <w:rFonts w:ascii="Times New Roman" w:hAnsi="Times New Roman"/>
          <w:sz w:val="22"/>
          <w:szCs w:val="22"/>
        </w:rPr>
        <w:t xml:space="preserve">: 2 504 890 (Два миллиона пятьсот четыре тысячи восемьсот девяносто) рублей 60 копеек, включая НДС. </w:t>
      </w:r>
    </w:p>
    <w:p w:rsidR="00F7415A" w:rsidRPr="004C3B19" w:rsidRDefault="00F7415A" w:rsidP="00F65E11">
      <w:pPr>
        <w:ind w:right="-171"/>
        <w:rPr>
          <w:rFonts w:ascii="Times New Roman" w:hAnsi="Times New Roman"/>
          <w:sz w:val="22"/>
          <w:szCs w:val="22"/>
        </w:rPr>
      </w:pPr>
      <w:proofErr w:type="gramStart"/>
      <w:r w:rsidRPr="004C3B19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Pr="004C3B19">
        <w:rPr>
          <w:rFonts w:ascii="Times New Roman" w:hAnsi="Times New Roman"/>
          <w:bCs/>
          <w:sz w:val="22"/>
          <w:szCs w:val="22"/>
        </w:rPr>
        <w:t>запроса цен</w:t>
      </w:r>
      <w:r w:rsidRPr="004C3B19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«08»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3B19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4C3B19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4C3B19">
        <w:rPr>
          <w:rFonts w:ascii="Times New Roman" w:hAnsi="Times New Roman"/>
          <w:sz w:val="22"/>
          <w:szCs w:val="22"/>
        </w:rPr>
        <w:t xml:space="preserve">, закупка № 31502549283,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4C3B19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4C3B19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4C3B19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4C3B19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4C3B19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4C3B19">
        <w:rPr>
          <w:rFonts w:ascii="Times New Roman" w:hAnsi="Times New Roman"/>
          <w:sz w:val="22"/>
          <w:szCs w:val="22"/>
        </w:rPr>
        <w:t>, закупка №150708/0499/336, на</w:t>
      </w:r>
      <w:proofErr w:type="gramEnd"/>
      <w:r w:rsidRPr="004C3B19">
        <w:rPr>
          <w:rFonts w:ascii="Times New Roman" w:hAnsi="Times New Roman"/>
          <w:sz w:val="22"/>
          <w:szCs w:val="22"/>
        </w:rPr>
        <w:t xml:space="preserve"> ЭТП Аук. Конк. Дом, закупка  №Z039452.</w:t>
      </w:r>
    </w:p>
    <w:p w:rsidR="004C3B19" w:rsidRDefault="004C3B19" w:rsidP="00F65E11">
      <w:pPr>
        <w:pStyle w:val="31"/>
        <w:ind w:right="-171" w:firstLine="0"/>
        <w:rPr>
          <w:b w:val="0"/>
          <w:bCs w:val="0"/>
          <w:sz w:val="22"/>
          <w:szCs w:val="22"/>
        </w:rPr>
      </w:pPr>
    </w:p>
    <w:p w:rsidR="00F7415A" w:rsidRPr="004C3B19" w:rsidRDefault="00F7415A" w:rsidP="00F65E11">
      <w:pPr>
        <w:pStyle w:val="31"/>
        <w:ind w:right="-171" w:firstLine="0"/>
        <w:rPr>
          <w:b w:val="0"/>
          <w:bCs w:val="0"/>
          <w:color w:val="000000"/>
          <w:sz w:val="22"/>
          <w:szCs w:val="22"/>
        </w:rPr>
      </w:pPr>
      <w:r w:rsidRPr="004C3B19">
        <w:rPr>
          <w:b w:val="0"/>
          <w:bCs w:val="0"/>
          <w:sz w:val="22"/>
          <w:szCs w:val="22"/>
        </w:rPr>
        <w:t xml:space="preserve">Заседание закупочной комиссии проводится в 15:00:00 (время московское) «30» июля 2015 года, по </w:t>
      </w:r>
      <w:r w:rsidRPr="004C3B19">
        <w:rPr>
          <w:b w:val="0"/>
          <w:bCs w:val="0"/>
          <w:color w:val="000000"/>
          <w:sz w:val="22"/>
          <w:szCs w:val="22"/>
        </w:rPr>
        <w:t xml:space="preserve">адресу: </w:t>
      </w:r>
      <w:proofErr w:type="gramStart"/>
      <w:r w:rsidRPr="004C3B19">
        <w:rPr>
          <w:b w:val="0"/>
          <w:bCs w:val="0"/>
          <w:color w:val="000000"/>
          <w:sz w:val="22"/>
          <w:szCs w:val="22"/>
        </w:rPr>
        <w:t>г</w:t>
      </w:r>
      <w:proofErr w:type="gramEnd"/>
      <w:r w:rsidRPr="004C3B19">
        <w:rPr>
          <w:b w:val="0"/>
          <w:bCs w:val="0"/>
          <w:color w:val="000000"/>
          <w:sz w:val="22"/>
          <w:szCs w:val="22"/>
        </w:rPr>
        <w:t>. Москва, ул. Малая Красносельская, д. 2/8.</w:t>
      </w:r>
    </w:p>
    <w:p w:rsidR="00F7415A" w:rsidRPr="004C3B19" w:rsidRDefault="00F7415A" w:rsidP="00F7415A">
      <w:pPr>
        <w:spacing w:before="120"/>
        <w:ind w:right="-314"/>
        <w:outlineLvl w:val="0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b/>
          <w:bCs/>
          <w:sz w:val="22"/>
          <w:szCs w:val="22"/>
        </w:rPr>
        <w:t>Единая комиссия:</w:t>
      </w:r>
      <w:r w:rsidRPr="004C3B19"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5000" w:type="pct"/>
        <w:tblInd w:w="45" w:type="dxa"/>
        <w:tblLayout w:type="fixed"/>
        <w:tblLook w:val="04A0"/>
      </w:tblPr>
      <w:tblGrid>
        <w:gridCol w:w="4619"/>
        <w:gridCol w:w="6073"/>
      </w:tblGrid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Должность</w:t>
            </w:r>
          </w:p>
        </w:tc>
      </w:tr>
      <w:tr w:rsidR="00F7415A" w:rsidRPr="004C3B19" w:rsidTr="00F65E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Зубаков Владимир Алексеевич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Председатель Единой комиссии</w:t>
            </w:r>
          </w:p>
        </w:tc>
      </w:tr>
      <w:tr w:rsidR="00F7415A" w:rsidRPr="004C3B19" w:rsidTr="00F65E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Кошкина Светлана Николаевна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Секретарь Единой комиссии</w:t>
            </w:r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F7415A" w:rsidP="00F22E6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Уразов Сабит Хамитович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F7415A" w:rsidP="00F22E6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Факеев Павел Иванович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F7415A" w:rsidP="00F22E61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1E6D70" w:rsidP="00F22E61">
            <w:hyperlink r:id="rId9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Михайлов Михаил Николаевич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1E6D70" w:rsidP="00F22E61">
            <w:hyperlink r:id="rId10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1E6D70" w:rsidP="00F22E61">
            <w:hyperlink r:id="rId11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Стребков Юрий Сергеевич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1E6D70" w:rsidP="00F22E61">
            <w:pPr>
              <w:ind w:right="-314"/>
              <w:rPr>
                <w:lang w:eastAsia="en-US"/>
              </w:rPr>
            </w:pPr>
            <w:hyperlink r:id="rId12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Фролов Вадим Геннадьевич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415A" w:rsidRPr="004C3B19" w:rsidRDefault="001E6D70" w:rsidP="00F22E61">
            <w:pPr>
              <w:ind w:right="-314"/>
              <w:rPr>
                <w:lang w:eastAsia="en-US"/>
              </w:rPr>
            </w:pPr>
            <w:hyperlink r:id="rId13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Дронов Дмитрий Львович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415A" w:rsidRPr="004C3B19" w:rsidRDefault="001E6D70" w:rsidP="00F22E61">
            <w:pPr>
              <w:ind w:right="-314"/>
              <w:rPr>
                <w:lang w:eastAsia="en-US"/>
              </w:rPr>
            </w:pPr>
            <w:hyperlink r:id="rId14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  <w:tr w:rsidR="00F7415A" w:rsidRPr="004C3B19" w:rsidTr="00F65E11">
        <w:tc>
          <w:tcPr>
            <w:tcW w:w="2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Кутепов Фёдор Григорьевич</w:t>
            </w:r>
          </w:p>
        </w:tc>
        <w:tc>
          <w:tcPr>
            <w:tcW w:w="2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1E6D70" w:rsidP="00F22E61">
            <w:pPr>
              <w:ind w:right="-314"/>
              <w:rPr>
                <w:lang w:eastAsia="en-US"/>
              </w:rPr>
            </w:pPr>
            <w:hyperlink r:id="rId15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</w:tr>
    </w:tbl>
    <w:p w:rsidR="004C3B19" w:rsidRDefault="004C3B19" w:rsidP="00F7415A">
      <w:pPr>
        <w:ind w:right="-314"/>
        <w:rPr>
          <w:rFonts w:ascii="Times New Roman" w:hAnsi="Times New Roman"/>
          <w:sz w:val="22"/>
          <w:szCs w:val="22"/>
        </w:rPr>
      </w:pPr>
    </w:p>
    <w:p w:rsidR="00F7415A" w:rsidRPr="004C3B19" w:rsidRDefault="00F7415A" w:rsidP="00F7415A">
      <w:pPr>
        <w:ind w:right="-314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 xml:space="preserve">Заседание проводится в присутствии </w:t>
      </w:r>
      <w:r w:rsidRPr="004C3B19">
        <w:rPr>
          <w:rFonts w:ascii="Times New Roman" w:hAnsi="Times New Roman"/>
          <w:sz w:val="22"/>
          <w:szCs w:val="22"/>
        </w:rPr>
        <w:softHyphen/>
      </w:r>
      <w:r w:rsidRPr="004C3B19">
        <w:rPr>
          <w:rFonts w:ascii="Times New Roman" w:hAnsi="Times New Roman"/>
          <w:sz w:val="22"/>
          <w:szCs w:val="22"/>
        </w:rPr>
        <w:softHyphen/>
      </w:r>
      <w:r w:rsidR="00490894" w:rsidRPr="00490894">
        <w:rPr>
          <w:rFonts w:ascii="Times New Roman" w:hAnsi="Times New Roman"/>
          <w:sz w:val="22"/>
          <w:szCs w:val="22"/>
        </w:rPr>
        <w:t>8</w:t>
      </w:r>
      <w:r w:rsidRPr="004C3B19">
        <w:rPr>
          <w:rFonts w:ascii="Times New Roman" w:hAnsi="Times New Roman"/>
          <w:sz w:val="22"/>
          <w:szCs w:val="22"/>
        </w:rPr>
        <w:t xml:space="preserve"> из 11 членов конкурсной комиссии. </w:t>
      </w:r>
    </w:p>
    <w:p w:rsidR="00F7415A" w:rsidRPr="004C3B19" w:rsidRDefault="00F7415A" w:rsidP="00F7415A">
      <w:pPr>
        <w:ind w:right="-314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>Кворум есть.</w:t>
      </w:r>
    </w:p>
    <w:p w:rsidR="004C3B19" w:rsidRDefault="004C3B19" w:rsidP="00F7415A">
      <w:pPr>
        <w:rPr>
          <w:rFonts w:ascii="Times New Roman" w:hAnsi="Times New Roman"/>
          <w:sz w:val="22"/>
          <w:szCs w:val="22"/>
        </w:rPr>
      </w:pPr>
    </w:p>
    <w:p w:rsidR="00F7415A" w:rsidRDefault="00F7415A" w:rsidP="00F7415A">
      <w:pPr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27.07.2015 № Z039452-1 к рассмотрению приняты котировочные заявки от следующих участников процедуры закупки:</w:t>
      </w:r>
    </w:p>
    <w:p w:rsidR="004C3B19" w:rsidRPr="004C3B19" w:rsidRDefault="004C3B19" w:rsidP="00F7415A">
      <w:pPr>
        <w:rPr>
          <w:rFonts w:ascii="Times New Roman" w:hAnsi="Times New Roman"/>
          <w:sz w:val="22"/>
          <w:szCs w:val="22"/>
        </w:rPr>
      </w:pPr>
    </w:p>
    <w:tbl>
      <w:tblPr>
        <w:tblW w:w="5075" w:type="pct"/>
        <w:jc w:val="center"/>
        <w:tblCellMar>
          <w:left w:w="0" w:type="dxa"/>
          <w:right w:w="0" w:type="dxa"/>
        </w:tblCellMar>
        <w:tblLook w:val="04A0"/>
      </w:tblPr>
      <w:tblGrid>
        <w:gridCol w:w="1031"/>
        <w:gridCol w:w="3224"/>
        <w:gridCol w:w="2246"/>
        <w:gridCol w:w="4276"/>
      </w:tblGrid>
      <w:tr w:rsidR="00F7415A" w:rsidRPr="004C3B19" w:rsidTr="00F65E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3B19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 заявки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3B19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3B19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3B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F7415A" w:rsidRPr="004C3B19" w:rsidTr="00F65E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F7415A">
            <w:pPr>
              <w:keepLines w:val="0"/>
              <w:jc w:val="center"/>
              <w:rPr>
                <w:rFonts w:ascii="Times New Roman" w:hAnsi="Times New Roman"/>
              </w:rPr>
            </w:pPr>
            <w:r w:rsidRPr="004C3B19">
              <w:rPr>
                <w:rFonts w:ascii="Times New Roman" w:hAnsi="Times New Roman"/>
                <w:sz w:val="22"/>
                <w:szCs w:val="22"/>
              </w:rPr>
              <w:t>60292460</w:t>
            </w:r>
          </w:p>
        </w:tc>
        <w:tc>
          <w:tcPr>
            <w:tcW w:w="1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F7415A">
            <w:pPr>
              <w:keepLines w:val="0"/>
              <w:jc w:val="center"/>
              <w:rPr>
                <w:rFonts w:ascii="Times New Roman" w:hAnsi="Times New Roman"/>
              </w:rPr>
            </w:pPr>
            <w:r w:rsidRPr="004C3B19">
              <w:rPr>
                <w:rFonts w:ascii="Times New Roman" w:hAnsi="Times New Roman"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4C3B19">
              <w:rPr>
                <w:rFonts w:ascii="Times New Roman" w:hAnsi="Times New Roman"/>
                <w:sz w:val="22"/>
                <w:szCs w:val="22"/>
              </w:rPr>
              <w:t>Тэк-Тех</w:t>
            </w:r>
            <w:proofErr w:type="spellEnd"/>
            <w:r w:rsidRPr="004C3B19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F7415A">
            <w:pPr>
              <w:keepLines w:val="0"/>
              <w:jc w:val="center"/>
              <w:rPr>
                <w:rFonts w:ascii="Times New Roman" w:hAnsi="Times New Roman"/>
              </w:rPr>
            </w:pPr>
            <w:r w:rsidRPr="004C3B19">
              <w:rPr>
                <w:rFonts w:ascii="Times New Roman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rPr>
                <w:rFonts w:ascii="Times New Roman" w:hAnsi="Times New Roman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u w:val="single"/>
              </w:rPr>
              <w:t>Цена заявки</w:t>
            </w:r>
            <w:r w:rsidRPr="004C3B19">
              <w:rPr>
                <w:rFonts w:ascii="Times New Roman" w:hAnsi="Times New Roman"/>
                <w:sz w:val="22"/>
                <w:szCs w:val="22"/>
              </w:rPr>
              <w:t>: 2 500 000 (Два миллиона пятьсот тысяч) рублей 00 копеек, включая НДС</w:t>
            </w:r>
          </w:p>
        </w:tc>
      </w:tr>
    </w:tbl>
    <w:p w:rsidR="00F7415A" w:rsidRPr="004C3B19" w:rsidRDefault="00F7415A" w:rsidP="00F7415A">
      <w:pPr>
        <w:pStyle w:val="a9"/>
        <w:ind w:left="0"/>
        <w:jc w:val="both"/>
        <w:outlineLvl w:val="0"/>
        <w:rPr>
          <w:rFonts w:ascii="Times New Roman" w:hAnsi="Times New Roman"/>
        </w:rPr>
      </w:pPr>
      <w:r w:rsidRPr="004C3B19">
        <w:rPr>
          <w:rFonts w:ascii="Times New Roman" w:hAnsi="Times New Roman"/>
        </w:rPr>
        <w:t>2. По результатам рассмотрения котировочных заявок закупочной  комиссией были приняты следующие решения:</w:t>
      </w:r>
    </w:p>
    <w:p w:rsidR="00F65E11" w:rsidRPr="004C3B19" w:rsidRDefault="00F65E11" w:rsidP="00F7415A">
      <w:pPr>
        <w:pStyle w:val="a9"/>
        <w:ind w:left="0"/>
        <w:jc w:val="both"/>
        <w:outlineLvl w:val="0"/>
        <w:rPr>
          <w:rFonts w:ascii="Times New Roman" w:hAnsi="Times New Roman"/>
        </w:rPr>
      </w:pPr>
    </w:p>
    <w:p w:rsidR="00F7415A" w:rsidRPr="004C3B19" w:rsidRDefault="00F7415A" w:rsidP="00F7415A">
      <w:pPr>
        <w:keepLines w:val="0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F7415A" w:rsidRPr="004C3B19" w:rsidRDefault="00F7415A" w:rsidP="00F7415A">
      <w:pPr>
        <w:keepLines w:val="0"/>
        <w:spacing w:line="0" w:lineRule="atLeast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 xml:space="preserve">2.1.1. </w:t>
      </w:r>
      <w:r w:rsidRPr="004C3B19">
        <w:rPr>
          <w:rFonts w:ascii="Times New Roman" w:hAnsi="Times New Roman"/>
          <w:b/>
          <w:sz w:val="22"/>
          <w:szCs w:val="22"/>
        </w:rPr>
        <w:t>Общество с Ограниченной Ответственностью «</w:t>
      </w:r>
      <w:proofErr w:type="spellStart"/>
      <w:r w:rsidRPr="004C3B19">
        <w:rPr>
          <w:rFonts w:ascii="Times New Roman" w:hAnsi="Times New Roman"/>
          <w:b/>
          <w:sz w:val="22"/>
          <w:szCs w:val="22"/>
        </w:rPr>
        <w:t>Тэк-Тех</w:t>
      </w:r>
      <w:proofErr w:type="spellEnd"/>
      <w:r w:rsidRPr="004C3B19">
        <w:rPr>
          <w:rFonts w:ascii="Times New Roman" w:hAnsi="Times New Roman"/>
          <w:b/>
          <w:sz w:val="22"/>
          <w:szCs w:val="22"/>
        </w:rPr>
        <w:t>»</w:t>
      </w:r>
      <w:r w:rsidRPr="004C3B19">
        <w:rPr>
          <w:rFonts w:ascii="Times New Roman" w:hAnsi="Times New Roman"/>
          <w:sz w:val="22"/>
          <w:szCs w:val="22"/>
        </w:rPr>
        <w:t xml:space="preserve"> (г. Москва, ул. проезд Серебрякова, д. 6, офис 3.1.1.) </w:t>
      </w:r>
    </w:p>
    <w:p w:rsidR="00F7415A" w:rsidRPr="004C3B19" w:rsidRDefault="00F7415A" w:rsidP="00F7415A">
      <w:pPr>
        <w:pStyle w:val="a4"/>
        <w:spacing w:before="0" w:beforeAutospacing="0" w:after="0" w:afterAutospacing="0" w:line="0" w:lineRule="atLeast"/>
        <w:jc w:val="both"/>
        <w:rPr>
          <w:sz w:val="22"/>
          <w:szCs w:val="22"/>
        </w:rPr>
      </w:pPr>
      <w:r w:rsidRPr="004C3B19">
        <w:rPr>
          <w:sz w:val="22"/>
          <w:szCs w:val="22"/>
        </w:rPr>
        <w:t xml:space="preserve">  Результаты голосования: </w:t>
      </w:r>
    </w:p>
    <w:p w:rsidR="00F7415A" w:rsidRPr="004C3B19" w:rsidRDefault="00F7415A" w:rsidP="00F7415A">
      <w:pPr>
        <w:keepLines w:val="0"/>
        <w:numPr>
          <w:ilvl w:val="0"/>
          <w:numId w:val="1"/>
        </w:numPr>
        <w:spacing w:line="0" w:lineRule="atLeast"/>
        <w:ind w:left="709" w:hanging="283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 xml:space="preserve">«за» – </w:t>
      </w:r>
      <w:r w:rsidR="00490894">
        <w:rPr>
          <w:rFonts w:ascii="Times New Roman" w:hAnsi="Times New Roman"/>
          <w:sz w:val="22"/>
          <w:szCs w:val="22"/>
          <w:lang w:val="en-US"/>
        </w:rPr>
        <w:t>8</w:t>
      </w:r>
      <w:r w:rsidRPr="004C3B19">
        <w:rPr>
          <w:rFonts w:ascii="Times New Roman" w:hAnsi="Times New Roman"/>
          <w:sz w:val="22"/>
          <w:szCs w:val="22"/>
        </w:rPr>
        <w:t xml:space="preserve"> голосов; </w:t>
      </w:r>
    </w:p>
    <w:p w:rsidR="00F7415A" w:rsidRPr="004C3B19" w:rsidRDefault="00F7415A" w:rsidP="00F7415A">
      <w:pPr>
        <w:keepLines w:val="0"/>
        <w:numPr>
          <w:ilvl w:val="0"/>
          <w:numId w:val="1"/>
        </w:numPr>
        <w:spacing w:line="0" w:lineRule="atLeast"/>
        <w:ind w:left="709" w:hanging="283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 xml:space="preserve">«против» – </w:t>
      </w:r>
      <w:r w:rsidR="00490894">
        <w:rPr>
          <w:rFonts w:ascii="Times New Roman" w:hAnsi="Times New Roman"/>
          <w:sz w:val="22"/>
          <w:szCs w:val="22"/>
          <w:lang w:val="en-US"/>
        </w:rPr>
        <w:t>0</w:t>
      </w:r>
      <w:r w:rsidRPr="004C3B19">
        <w:rPr>
          <w:rFonts w:ascii="Times New Roman" w:hAnsi="Times New Roman"/>
          <w:sz w:val="22"/>
          <w:szCs w:val="22"/>
        </w:rPr>
        <w:t xml:space="preserve"> голосов; </w:t>
      </w:r>
    </w:p>
    <w:p w:rsidR="00F7415A" w:rsidRPr="004C3B19" w:rsidRDefault="00F7415A" w:rsidP="00F7415A">
      <w:pPr>
        <w:keepLines w:val="0"/>
        <w:numPr>
          <w:ilvl w:val="0"/>
          <w:numId w:val="1"/>
        </w:numPr>
        <w:spacing w:line="0" w:lineRule="atLeast"/>
        <w:ind w:left="709" w:hanging="283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 xml:space="preserve">«воздержался» – </w:t>
      </w:r>
      <w:r w:rsidR="00490894">
        <w:rPr>
          <w:rFonts w:ascii="Times New Roman" w:hAnsi="Times New Roman"/>
          <w:sz w:val="22"/>
          <w:szCs w:val="22"/>
          <w:lang w:val="en-US"/>
        </w:rPr>
        <w:t>0</w:t>
      </w:r>
      <w:r w:rsidRPr="004C3B19">
        <w:rPr>
          <w:rFonts w:ascii="Times New Roman" w:hAnsi="Times New Roman"/>
          <w:sz w:val="22"/>
          <w:szCs w:val="22"/>
        </w:rPr>
        <w:t xml:space="preserve"> голосов. </w:t>
      </w:r>
    </w:p>
    <w:p w:rsidR="00F65E11" w:rsidRPr="004C3B19" w:rsidRDefault="00F65E11" w:rsidP="00F65E11">
      <w:pPr>
        <w:keepLines w:val="0"/>
        <w:spacing w:line="0" w:lineRule="atLeast"/>
        <w:ind w:left="709"/>
        <w:rPr>
          <w:rFonts w:ascii="Times New Roman" w:hAnsi="Times New Roman"/>
          <w:sz w:val="22"/>
          <w:szCs w:val="22"/>
        </w:rPr>
      </w:pPr>
    </w:p>
    <w:p w:rsidR="00F7415A" w:rsidRPr="004C3B19" w:rsidRDefault="00F7415A" w:rsidP="00F7415A">
      <w:pPr>
        <w:pStyle w:val="a4"/>
        <w:spacing w:before="0" w:beforeAutospacing="0" w:after="0" w:afterAutospacing="0" w:line="0" w:lineRule="atLeast"/>
        <w:jc w:val="both"/>
        <w:rPr>
          <w:sz w:val="22"/>
          <w:szCs w:val="22"/>
        </w:rPr>
      </w:pPr>
      <w:r w:rsidRPr="004C3B19">
        <w:rPr>
          <w:sz w:val="22"/>
          <w:szCs w:val="22"/>
        </w:rPr>
        <w:t>  3. Присвоить котировочным заявкам участников запроса ценовых котировок следующие места:</w:t>
      </w:r>
    </w:p>
    <w:p w:rsidR="00F65E11" w:rsidRPr="004C3B19" w:rsidRDefault="00F65E11" w:rsidP="00F7415A">
      <w:pPr>
        <w:pStyle w:val="a4"/>
        <w:spacing w:before="0" w:beforeAutospacing="0" w:after="0" w:afterAutospacing="0" w:line="0" w:lineRule="atLeast"/>
        <w:jc w:val="both"/>
        <w:rPr>
          <w:sz w:val="22"/>
          <w:szCs w:val="22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732"/>
        <w:gridCol w:w="5619"/>
        <w:gridCol w:w="4373"/>
      </w:tblGrid>
      <w:tr w:rsidR="00F7415A" w:rsidRPr="004C3B19" w:rsidTr="00F741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2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F7415A" w:rsidRPr="004C3B19" w:rsidTr="00F741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jc w:val="center"/>
              <w:rPr>
                <w:rFonts w:ascii="Times New Roman" w:hAnsi="Times New Roman"/>
              </w:rPr>
            </w:pPr>
            <w:r w:rsidRPr="004C3B19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rPr>
                <w:rFonts w:ascii="Times New Roman" w:hAnsi="Times New Roman"/>
              </w:rPr>
            </w:pPr>
            <w:r w:rsidRPr="004C3B19">
              <w:rPr>
                <w:rFonts w:ascii="Times New Roman" w:hAnsi="Times New Roman"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F7415A" w:rsidRPr="004C3B19" w:rsidRDefault="00F7415A" w:rsidP="00D52CC0">
            <w:pPr>
              <w:keepLines w:val="0"/>
              <w:rPr>
                <w:rFonts w:ascii="Times New Roman" w:hAnsi="Times New Roman"/>
              </w:rPr>
            </w:pPr>
            <w:r w:rsidRPr="004C3B19">
              <w:rPr>
                <w:rFonts w:ascii="Times New Roman" w:hAnsi="Times New Roman"/>
                <w:sz w:val="22"/>
                <w:szCs w:val="22"/>
              </w:rPr>
              <w:t>«</w:t>
            </w:r>
            <w:proofErr w:type="spellStart"/>
            <w:r w:rsidRPr="004C3B19">
              <w:rPr>
                <w:rFonts w:ascii="Times New Roman" w:hAnsi="Times New Roman"/>
                <w:sz w:val="22"/>
                <w:szCs w:val="22"/>
              </w:rPr>
              <w:t>Тэк-Тех</w:t>
            </w:r>
            <w:proofErr w:type="spellEnd"/>
            <w:r w:rsidRPr="004C3B19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15A" w:rsidRPr="004C3B19" w:rsidRDefault="00F7415A" w:rsidP="00D52CC0">
            <w:pPr>
              <w:keepLines w:val="0"/>
              <w:rPr>
                <w:rFonts w:ascii="Times New Roman" w:hAnsi="Times New Roman"/>
              </w:rPr>
            </w:pPr>
            <w:r w:rsidRPr="004C3B19">
              <w:rPr>
                <w:rFonts w:ascii="Times New Roman" w:hAnsi="Times New Roman"/>
                <w:sz w:val="22"/>
                <w:szCs w:val="22"/>
              </w:rPr>
              <w:t>2 500 000 (Два миллиона пятьсот тысяч) рублей 00 копеек, включая НДС</w:t>
            </w:r>
          </w:p>
        </w:tc>
      </w:tr>
    </w:tbl>
    <w:p w:rsidR="00F65E11" w:rsidRPr="004C3B19" w:rsidRDefault="00F65E11" w:rsidP="00F7415A">
      <w:pPr>
        <w:keepLines w:val="0"/>
        <w:rPr>
          <w:rFonts w:ascii="Times New Roman" w:hAnsi="Times New Roman"/>
          <w:sz w:val="22"/>
          <w:szCs w:val="22"/>
        </w:rPr>
      </w:pPr>
    </w:p>
    <w:p w:rsidR="00F7415A" w:rsidRPr="004C3B19" w:rsidRDefault="00F7415A" w:rsidP="00F7415A">
      <w:pPr>
        <w:keepLines w:val="0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 xml:space="preserve">4. Признать победителем в проведении запроса ценовых котировок в электронной форме </w:t>
      </w:r>
      <w:r w:rsidRPr="004C3B19">
        <w:rPr>
          <w:rFonts w:ascii="Times New Roman" w:hAnsi="Times New Roman"/>
          <w:b/>
          <w:sz w:val="22"/>
          <w:szCs w:val="22"/>
        </w:rPr>
        <w:t>Общество с Ограниченной Ответственностью «</w:t>
      </w:r>
      <w:proofErr w:type="spellStart"/>
      <w:r w:rsidRPr="004C3B19">
        <w:rPr>
          <w:rFonts w:ascii="Times New Roman" w:hAnsi="Times New Roman"/>
          <w:b/>
          <w:sz w:val="22"/>
          <w:szCs w:val="22"/>
        </w:rPr>
        <w:t>Тэк-Тех</w:t>
      </w:r>
      <w:proofErr w:type="spellEnd"/>
      <w:r w:rsidRPr="004C3B19">
        <w:rPr>
          <w:rFonts w:ascii="Times New Roman" w:hAnsi="Times New Roman"/>
          <w:b/>
          <w:sz w:val="22"/>
          <w:szCs w:val="22"/>
        </w:rPr>
        <w:t>»</w:t>
      </w:r>
      <w:r w:rsidRPr="004C3B19">
        <w:rPr>
          <w:rFonts w:ascii="Times New Roman" w:hAnsi="Times New Roman"/>
          <w:sz w:val="22"/>
          <w:szCs w:val="22"/>
        </w:rPr>
        <w:t xml:space="preserve"> (г. Москва, ул. проезд Серебрякова, д. 6, офис 3.1.1.) с ценой котировочной заявки 2 500 000 (Два миллиона пятьсот тысяч) рублей 00 копеек с НДС. </w:t>
      </w:r>
    </w:p>
    <w:p w:rsidR="00F7415A" w:rsidRPr="004C3B19" w:rsidRDefault="00F7415A" w:rsidP="00F7415A">
      <w:pPr>
        <w:pStyle w:val="a4"/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4C3B19">
        <w:rPr>
          <w:sz w:val="22"/>
          <w:szCs w:val="22"/>
          <w:lang w:val="en-US"/>
        </w:rPr>
        <w:t> </w:t>
      </w:r>
      <w:r w:rsidRPr="004C3B19">
        <w:rPr>
          <w:sz w:val="22"/>
          <w:szCs w:val="22"/>
        </w:rPr>
        <w:t xml:space="preserve"> </w:t>
      </w:r>
      <w:proofErr w:type="spellStart"/>
      <w:r w:rsidRPr="004C3B19">
        <w:rPr>
          <w:sz w:val="22"/>
          <w:szCs w:val="22"/>
          <w:lang w:val="en-US"/>
        </w:rPr>
        <w:t>Результаты</w:t>
      </w:r>
      <w:proofErr w:type="spellEnd"/>
      <w:r w:rsidRPr="004C3B19">
        <w:rPr>
          <w:sz w:val="22"/>
          <w:szCs w:val="22"/>
          <w:lang w:val="en-US"/>
        </w:rPr>
        <w:t xml:space="preserve"> </w:t>
      </w:r>
      <w:proofErr w:type="spellStart"/>
      <w:r w:rsidRPr="004C3B19">
        <w:rPr>
          <w:sz w:val="22"/>
          <w:szCs w:val="22"/>
          <w:lang w:val="en-US"/>
        </w:rPr>
        <w:t>голосования</w:t>
      </w:r>
      <w:proofErr w:type="spellEnd"/>
      <w:r w:rsidRPr="004C3B19">
        <w:rPr>
          <w:sz w:val="22"/>
          <w:szCs w:val="22"/>
          <w:lang w:val="en-US"/>
        </w:rPr>
        <w:t xml:space="preserve">: </w:t>
      </w:r>
    </w:p>
    <w:p w:rsidR="00F7415A" w:rsidRPr="004C3B19" w:rsidRDefault="00F7415A" w:rsidP="00F7415A">
      <w:pPr>
        <w:keepLines w:val="0"/>
        <w:numPr>
          <w:ilvl w:val="0"/>
          <w:numId w:val="2"/>
        </w:numPr>
        <w:rPr>
          <w:rFonts w:ascii="Times New Roman" w:hAnsi="Times New Roman"/>
          <w:sz w:val="22"/>
          <w:szCs w:val="22"/>
          <w:lang w:val="en-US"/>
        </w:rPr>
      </w:pPr>
      <w:r w:rsidRPr="004C3B19">
        <w:rPr>
          <w:rFonts w:ascii="Times New Roman" w:hAnsi="Times New Roman"/>
          <w:sz w:val="22"/>
          <w:szCs w:val="22"/>
          <w:lang w:val="en-US"/>
        </w:rPr>
        <w:t xml:space="preserve">«за» – </w:t>
      </w:r>
      <w:r w:rsidR="00490894">
        <w:rPr>
          <w:rFonts w:ascii="Times New Roman" w:hAnsi="Times New Roman"/>
          <w:sz w:val="22"/>
          <w:szCs w:val="22"/>
          <w:lang w:val="en-US"/>
        </w:rPr>
        <w:t>8</w:t>
      </w:r>
      <w:r w:rsidRPr="004C3B19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4C3B19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4C3B19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F7415A" w:rsidRPr="004C3B19" w:rsidRDefault="00F7415A" w:rsidP="00F7415A">
      <w:pPr>
        <w:keepLines w:val="0"/>
        <w:numPr>
          <w:ilvl w:val="0"/>
          <w:numId w:val="2"/>
        </w:numPr>
        <w:rPr>
          <w:rFonts w:ascii="Times New Roman" w:hAnsi="Times New Roman"/>
          <w:sz w:val="22"/>
          <w:szCs w:val="22"/>
          <w:lang w:val="en-US"/>
        </w:rPr>
      </w:pPr>
      <w:r w:rsidRPr="004C3B19">
        <w:rPr>
          <w:rFonts w:ascii="Times New Roman" w:hAnsi="Times New Roman"/>
          <w:sz w:val="22"/>
          <w:szCs w:val="22"/>
          <w:lang w:val="en-US"/>
        </w:rPr>
        <w:t xml:space="preserve">«против» – </w:t>
      </w:r>
      <w:r w:rsidR="00490894">
        <w:rPr>
          <w:rFonts w:ascii="Times New Roman" w:hAnsi="Times New Roman"/>
          <w:sz w:val="22"/>
          <w:szCs w:val="22"/>
          <w:lang w:val="en-US"/>
        </w:rPr>
        <w:t>0</w:t>
      </w:r>
      <w:r w:rsidRPr="004C3B19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4C3B19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4C3B19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F7415A" w:rsidRPr="004C3B19" w:rsidRDefault="00F7415A" w:rsidP="00F7415A">
      <w:pPr>
        <w:keepLines w:val="0"/>
        <w:numPr>
          <w:ilvl w:val="0"/>
          <w:numId w:val="2"/>
        </w:numPr>
        <w:rPr>
          <w:rFonts w:ascii="Times New Roman" w:hAnsi="Times New Roman"/>
          <w:sz w:val="22"/>
          <w:szCs w:val="22"/>
          <w:lang w:val="en-US"/>
        </w:rPr>
      </w:pPr>
      <w:r w:rsidRPr="004C3B19">
        <w:rPr>
          <w:rFonts w:ascii="Times New Roman" w:hAnsi="Times New Roman"/>
          <w:sz w:val="22"/>
          <w:szCs w:val="22"/>
          <w:lang w:val="en-US"/>
        </w:rPr>
        <w:t>«</w:t>
      </w:r>
      <w:proofErr w:type="gramStart"/>
      <w:r w:rsidRPr="004C3B19">
        <w:rPr>
          <w:rFonts w:ascii="Times New Roman" w:hAnsi="Times New Roman"/>
          <w:sz w:val="22"/>
          <w:szCs w:val="22"/>
          <w:lang w:val="en-US"/>
        </w:rPr>
        <w:t>воздержался</w:t>
      </w:r>
      <w:proofErr w:type="gramEnd"/>
      <w:r w:rsidRPr="004C3B19">
        <w:rPr>
          <w:rFonts w:ascii="Times New Roman" w:hAnsi="Times New Roman"/>
          <w:sz w:val="22"/>
          <w:szCs w:val="22"/>
          <w:lang w:val="en-US"/>
        </w:rPr>
        <w:t xml:space="preserve">» – </w:t>
      </w:r>
      <w:r w:rsidR="00490894">
        <w:rPr>
          <w:rFonts w:ascii="Times New Roman" w:hAnsi="Times New Roman"/>
          <w:sz w:val="22"/>
          <w:szCs w:val="22"/>
          <w:lang w:val="en-US"/>
        </w:rPr>
        <w:t>0</w:t>
      </w:r>
      <w:r w:rsidRPr="004C3B19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4C3B19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4C3B19">
        <w:rPr>
          <w:rFonts w:ascii="Times New Roman" w:hAnsi="Times New Roman"/>
          <w:sz w:val="22"/>
          <w:szCs w:val="22"/>
          <w:lang w:val="en-US"/>
        </w:rPr>
        <w:t xml:space="preserve">. </w:t>
      </w:r>
    </w:p>
    <w:p w:rsidR="004C3B19" w:rsidRDefault="004C3B19" w:rsidP="004C3B19">
      <w:pPr>
        <w:tabs>
          <w:tab w:val="left" w:pos="252"/>
        </w:tabs>
        <w:ind w:right="-171"/>
        <w:rPr>
          <w:rFonts w:ascii="Times New Roman" w:hAnsi="Times New Roman"/>
          <w:sz w:val="22"/>
          <w:szCs w:val="22"/>
        </w:rPr>
      </w:pPr>
    </w:p>
    <w:p w:rsidR="004C3B19" w:rsidRPr="004C3B19" w:rsidRDefault="004C3B19" w:rsidP="004C3B19">
      <w:pPr>
        <w:tabs>
          <w:tab w:val="left" w:pos="252"/>
        </w:tabs>
        <w:ind w:right="-171"/>
        <w:rPr>
          <w:rFonts w:ascii="Times New Roman" w:hAnsi="Times New Roman"/>
          <w:sz w:val="22"/>
          <w:szCs w:val="22"/>
        </w:rPr>
      </w:pPr>
      <w:r w:rsidRPr="004C3B19">
        <w:rPr>
          <w:rFonts w:ascii="Times New Roman" w:hAnsi="Times New Roman"/>
          <w:sz w:val="22"/>
          <w:szCs w:val="22"/>
        </w:rPr>
        <w:t xml:space="preserve">5. Единая комиссия рекомендует заключить договор на поставку калибратора универсального </w:t>
      </w:r>
      <w:proofErr w:type="spellStart"/>
      <w:r w:rsidRPr="004C3B19">
        <w:rPr>
          <w:rFonts w:ascii="Times New Roman" w:hAnsi="Times New Roman"/>
          <w:sz w:val="22"/>
          <w:szCs w:val="22"/>
          <w:lang w:val="en-US"/>
        </w:rPr>
        <w:t>Transmille</w:t>
      </w:r>
      <w:proofErr w:type="spellEnd"/>
      <w:r w:rsidRPr="004C3B19">
        <w:rPr>
          <w:rFonts w:ascii="Times New Roman" w:hAnsi="Times New Roman"/>
          <w:sz w:val="22"/>
          <w:szCs w:val="22"/>
        </w:rPr>
        <w:t xml:space="preserve"> 3010 с единственным участником Общество с Ограниченной Ответственностью «</w:t>
      </w:r>
      <w:proofErr w:type="spellStart"/>
      <w:r w:rsidRPr="004C3B19">
        <w:rPr>
          <w:rFonts w:ascii="Times New Roman" w:hAnsi="Times New Roman"/>
          <w:sz w:val="22"/>
          <w:szCs w:val="22"/>
        </w:rPr>
        <w:t>Тэк-Тех</w:t>
      </w:r>
      <w:proofErr w:type="spellEnd"/>
      <w:r w:rsidRPr="004C3B19">
        <w:rPr>
          <w:rFonts w:ascii="Times New Roman" w:hAnsi="Times New Roman"/>
          <w:sz w:val="22"/>
          <w:szCs w:val="22"/>
        </w:rPr>
        <w:t>» после проведения преддоговорных переговоров по снижению цены договора.</w:t>
      </w:r>
    </w:p>
    <w:p w:rsidR="004C3B19" w:rsidRDefault="00F7415A" w:rsidP="00F741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4C3B19">
        <w:rPr>
          <w:sz w:val="22"/>
          <w:szCs w:val="22"/>
          <w:lang w:val="en-US"/>
        </w:rPr>
        <w:t> </w:t>
      </w:r>
      <w:r w:rsidRPr="004C3B19">
        <w:rPr>
          <w:sz w:val="22"/>
          <w:szCs w:val="22"/>
        </w:rPr>
        <w:t xml:space="preserve"> </w:t>
      </w:r>
    </w:p>
    <w:p w:rsidR="00F7415A" w:rsidRPr="004C3B19" w:rsidRDefault="00F7415A" w:rsidP="00F7415A">
      <w:pPr>
        <w:pStyle w:val="a4"/>
        <w:spacing w:before="0" w:beforeAutospacing="0" w:after="0" w:afterAutospacing="0"/>
        <w:jc w:val="both"/>
        <w:rPr>
          <w:b/>
          <w:sz w:val="22"/>
          <w:szCs w:val="22"/>
        </w:rPr>
      </w:pPr>
      <w:r w:rsidRPr="004C3B19">
        <w:rPr>
          <w:b/>
          <w:sz w:val="22"/>
          <w:szCs w:val="22"/>
        </w:rPr>
        <w:t>Комиссия:</w:t>
      </w:r>
    </w:p>
    <w:tbl>
      <w:tblPr>
        <w:tblW w:w="4970" w:type="pct"/>
        <w:tblInd w:w="45" w:type="dxa"/>
        <w:tblLook w:val="04A0"/>
      </w:tblPr>
      <w:tblGrid>
        <w:gridCol w:w="3544"/>
        <w:gridCol w:w="4961"/>
        <w:gridCol w:w="2123"/>
      </w:tblGrid>
      <w:tr w:rsidR="00F7415A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F7415A" w:rsidRPr="004C3B19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F7415A" w:rsidRPr="004C3B19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F7415A" w:rsidRPr="004C3B19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F7415A" w:rsidRPr="004C3B19" w:rsidTr="00F7415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F7415A" w:rsidRPr="004C3B19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F7415A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7415A" w:rsidRPr="004C3B19" w:rsidTr="00F7415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4C3B19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F7415A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ind w:right="-314"/>
            </w:pPr>
            <w:hyperlink r:id="rId22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ind w:right="-314"/>
            </w:pPr>
            <w:hyperlink r:id="rId23" w:history="1">
              <w:r w:rsidR="00F7415A" w:rsidRPr="004C3B19">
                <w:rPr>
                  <w:rStyle w:val="a3"/>
                  <w:rFonts w:ascii="Times New Roman" w:hAnsi="Times New Roman"/>
                  <w:bCs/>
                  <w:color w:val="auto"/>
                  <w:sz w:val="22"/>
                  <w:szCs w:val="22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7415A" w:rsidRPr="004C3B19" w:rsidTr="00F7415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4C3B19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F7415A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Уразов Сабит Хамитович</w:t>
            </w:r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F7415A" w:rsidP="00F22E61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7415A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Факеев Павел Иванович</w:t>
            </w:r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F7415A" w:rsidP="00F22E61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7415A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4C3B19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1E6D70" w:rsidP="00F22E61">
            <w:pPr>
              <w:ind w:right="-44"/>
            </w:pPr>
            <w:hyperlink r:id="rId24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7415A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1E6D70" w:rsidP="00F22E61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1E6D70" w:rsidP="00F22E61">
            <w:pPr>
              <w:ind w:right="-314"/>
              <w:rPr>
                <w:lang w:eastAsia="en-US"/>
              </w:rPr>
            </w:pPr>
            <w:hyperlink r:id="rId26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7415A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415A" w:rsidRPr="004C3B19" w:rsidRDefault="00F7415A" w:rsidP="00F22E61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4C3B19">
              <w:rPr>
                <w:rFonts w:ascii="Times New Roman" w:hAnsi="Times New Roman"/>
                <w:sz w:val="22"/>
                <w:szCs w:val="22"/>
                <w:lang w:eastAsia="en-US"/>
              </w:rPr>
              <w:t>Кутепов Фёдор Григорьевич</w:t>
            </w:r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7415A" w:rsidRPr="004C3B19" w:rsidRDefault="001E6D70" w:rsidP="00F22E61">
            <w:pPr>
              <w:ind w:right="-314"/>
              <w:rPr>
                <w:lang w:eastAsia="en-US"/>
              </w:rPr>
            </w:pPr>
            <w:hyperlink r:id="rId27" w:history="1">
              <w:r w:rsidR="00F7415A"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7415A" w:rsidRPr="004C3B19" w:rsidRDefault="00F7415A" w:rsidP="00F22E61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490894" w:rsidRPr="004C3B19" w:rsidTr="00F65E11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90894" w:rsidRPr="004C3B19" w:rsidRDefault="00490894" w:rsidP="00F22E61">
            <w:pPr>
              <w:spacing w:line="0" w:lineRule="atLeas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Дронов Дмитрий Львович</w:t>
            </w:r>
          </w:p>
        </w:tc>
        <w:tc>
          <w:tcPr>
            <w:tcW w:w="2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90894" w:rsidRDefault="00490894" w:rsidP="00F22E61">
            <w:pPr>
              <w:ind w:right="-314"/>
            </w:pPr>
            <w:hyperlink r:id="rId28" w:history="1">
              <w:r w:rsidRPr="004C3B19">
                <w:rPr>
                  <w:rStyle w:val="a3"/>
                  <w:rFonts w:ascii="Times New Roman" w:hAnsi="Times New Roman"/>
                  <w:color w:val="auto"/>
                  <w:sz w:val="22"/>
                  <w:szCs w:val="22"/>
                  <w:lang w:eastAsia="en-US"/>
                </w:rPr>
                <w:t>Член комиссии</w:t>
              </w:r>
            </w:hyperlink>
          </w:p>
        </w:tc>
        <w:tc>
          <w:tcPr>
            <w:tcW w:w="9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0894" w:rsidRPr="004C3B19" w:rsidRDefault="00490894" w:rsidP="00F22E61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4409A2" w:rsidRPr="004C3B19" w:rsidRDefault="004409A2" w:rsidP="004C3B19">
      <w:pPr>
        <w:rPr>
          <w:sz w:val="22"/>
          <w:szCs w:val="22"/>
        </w:rPr>
      </w:pPr>
    </w:p>
    <w:sectPr w:rsidR="004409A2" w:rsidRPr="004C3B19" w:rsidSect="00F65E11">
      <w:footerReference w:type="default" r:id="rId29"/>
      <w:pgSz w:w="11906" w:h="16838"/>
      <w:pgMar w:top="284" w:right="737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5FE" w:rsidRDefault="00CB25FE" w:rsidP="00E24FEF">
      <w:r>
        <w:separator/>
      </w:r>
    </w:p>
  </w:endnote>
  <w:endnote w:type="continuationSeparator" w:id="0">
    <w:p w:rsidR="00CB25FE" w:rsidRDefault="00CB25FE" w:rsidP="00E24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E61" w:rsidRDefault="00CB25FE">
    <w:pPr>
      <w:pStyle w:val="a5"/>
      <w:rPr>
        <w:rFonts w:ascii="Times New Roman" w:hAnsi="Times New Roman"/>
        <w:sz w:val="16"/>
        <w:szCs w:val="16"/>
        <w:lang w:val="en-US"/>
      </w:rPr>
    </w:pPr>
  </w:p>
  <w:p w:rsidR="00F22E61" w:rsidRPr="00F7415A" w:rsidRDefault="00F65E11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7415A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F7415A">
      <w:rPr>
        <w:rFonts w:ascii="Times New Roman" w:hAnsi="Times New Roman"/>
        <w:sz w:val="16"/>
        <w:szCs w:val="16"/>
      </w:rPr>
      <w:t xml:space="preserve">039452-2 </w:t>
    </w:r>
    <w:r>
      <w:rPr>
        <w:rFonts w:ascii="Times New Roman" w:hAnsi="Times New Roman"/>
        <w:sz w:val="16"/>
        <w:szCs w:val="16"/>
      </w:rPr>
      <w:t>от</w:t>
    </w:r>
    <w:r w:rsidRPr="00F7415A">
      <w:rPr>
        <w:rFonts w:ascii="Times New Roman" w:hAnsi="Times New Roman"/>
        <w:sz w:val="16"/>
        <w:szCs w:val="16"/>
      </w:rPr>
      <w:t xml:space="preserve"> «30» июля 2015 </w:t>
    </w:r>
    <w:r>
      <w:rPr>
        <w:rFonts w:ascii="Times New Roman" w:hAnsi="Times New Roman"/>
        <w:sz w:val="16"/>
        <w:szCs w:val="16"/>
      </w:rPr>
      <w:t>заседания</w:t>
    </w:r>
    <w:r w:rsidRPr="00F7415A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F7415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7415A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F7415A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F7415A">
      <w:rPr>
        <w:rFonts w:ascii="Times New Roman" w:hAnsi="Times New Roman"/>
        <w:sz w:val="16"/>
        <w:szCs w:val="16"/>
      </w:rPr>
      <w:t>х{</w:t>
    </w:r>
    <w:proofErr w:type="gramEnd"/>
    <w:r w:rsidRPr="00F7415A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F7415A">
      <w:rPr>
        <w:rFonts w:ascii="Times New Roman" w:hAnsi="Times New Roman"/>
        <w:sz w:val="16"/>
        <w:szCs w:val="16"/>
      </w:rPr>
      <w:t>сопоставлению#</w:t>
    </w:r>
    <w:proofErr w:type="spellEnd"/>
    <w:r w:rsidRPr="00F7415A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поставка калибратора универсального </w:t>
    </w:r>
    <w:proofErr w:type="spellStart"/>
    <w:r>
      <w:rPr>
        <w:rFonts w:ascii="Times New Roman" w:hAnsi="Times New Roman"/>
        <w:sz w:val="16"/>
        <w:szCs w:val="16"/>
        <w:lang w:val="en-US"/>
      </w:rPr>
      <w:t>Transmille</w:t>
    </w:r>
    <w:proofErr w:type="spellEnd"/>
    <w:r w:rsidRPr="00F7415A">
      <w:rPr>
        <w:rFonts w:ascii="Times New Roman" w:hAnsi="Times New Roman"/>
        <w:sz w:val="16"/>
        <w:szCs w:val="16"/>
      </w:rPr>
      <w:t xml:space="preserve"> 3010</w:t>
    </w:r>
  </w:p>
  <w:p w:rsidR="00F22E61" w:rsidRDefault="00F65E11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E6D7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E6D70">
      <w:rPr>
        <w:rFonts w:ascii="Times New Roman" w:hAnsi="Times New Roman"/>
        <w:sz w:val="16"/>
        <w:szCs w:val="16"/>
      </w:rPr>
      <w:fldChar w:fldCharType="separate"/>
    </w:r>
    <w:r w:rsidR="00490894">
      <w:rPr>
        <w:rFonts w:ascii="Times New Roman" w:hAnsi="Times New Roman"/>
        <w:noProof/>
        <w:sz w:val="16"/>
        <w:szCs w:val="16"/>
      </w:rPr>
      <w:t>2</w:t>
    </w:r>
    <w:r w:rsidR="001E6D7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E6D7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E6D70">
      <w:rPr>
        <w:rFonts w:ascii="Times New Roman" w:hAnsi="Times New Roman"/>
        <w:sz w:val="16"/>
        <w:szCs w:val="16"/>
      </w:rPr>
      <w:fldChar w:fldCharType="separate"/>
    </w:r>
    <w:r w:rsidR="00490894">
      <w:rPr>
        <w:rFonts w:ascii="Times New Roman" w:hAnsi="Times New Roman"/>
        <w:noProof/>
        <w:sz w:val="16"/>
        <w:szCs w:val="16"/>
      </w:rPr>
      <w:t>2</w:t>
    </w:r>
    <w:r w:rsidR="001E6D70">
      <w:rPr>
        <w:rFonts w:ascii="Times New Roman" w:hAnsi="Times New Roman"/>
        <w:sz w:val="16"/>
        <w:szCs w:val="16"/>
      </w:rPr>
      <w:fldChar w:fldCharType="end"/>
    </w:r>
  </w:p>
  <w:p w:rsidR="00F22E61" w:rsidRDefault="00CB25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5FE" w:rsidRDefault="00CB25FE" w:rsidP="00E24FEF">
      <w:r>
        <w:separator/>
      </w:r>
    </w:p>
  </w:footnote>
  <w:footnote w:type="continuationSeparator" w:id="0">
    <w:p w:rsidR="00CB25FE" w:rsidRDefault="00CB25FE" w:rsidP="00E24F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D7780"/>
    <w:multiLevelType w:val="multilevel"/>
    <w:tmpl w:val="C1380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050D8E"/>
    <w:multiLevelType w:val="multilevel"/>
    <w:tmpl w:val="54443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15A"/>
    <w:rsid w:val="001801BE"/>
    <w:rsid w:val="001E6D70"/>
    <w:rsid w:val="002B5AD3"/>
    <w:rsid w:val="004409A2"/>
    <w:rsid w:val="00490894"/>
    <w:rsid w:val="004C3B19"/>
    <w:rsid w:val="00CB25FE"/>
    <w:rsid w:val="00E24FEF"/>
    <w:rsid w:val="00E97A42"/>
    <w:rsid w:val="00F65E11"/>
    <w:rsid w:val="00F74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15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15A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F7415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F741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7415A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7415A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F7415A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7415A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F741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6</cp:revision>
  <cp:lastPrinted>2015-07-30T06:08:00Z</cp:lastPrinted>
  <dcterms:created xsi:type="dcterms:W3CDTF">2015-07-28T11:49:00Z</dcterms:created>
  <dcterms:modified xsi:type="dcterms:W3CDTF">2015-07-31T10:19:00Z</dcterms:modified>
</cp:coreProperties>
</file>