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28254E" w:rsidRDefault="001B3EEF" w:rsidP="008332DD">
      <w:pPr>
        <w:pStyle w:val="1"/>
        <w:spacing w:before="0" w:beforeAutospacing="0" w:after="0" w:afterAutospacing="0"/>
        <w:jc w:val="center"/>
        <w:rPr>
          <w:bCs w:val="0"/>
          <w:kern w:val="0"/>
          <w:sz w:val="28"/>
          <w:szCs w:val="28"/>
        </w:rPr>
      </w:pPr>
      <w:r w:rsidRPr="0028254E">
        <w:rPr>
          <w:bCs w:val="0"/>
          <w:kern w:val="0"/>
          <w:sz w:val="28"/>
          <w:szCs w:val="28"/>
        </w:rPr>
        <w:t xml:space="preserve">Протокол </w:t>
      </w:r>
      <w:r w:rsidR="003B3C23" w:rsidRPr="0028254E">
        <w:rPr>
          <w:bCs w:val="0"/>
          <w:kern w:val="0"/>
          <w:sz w:val="28"/>
          <w:szCs w:val="28"/>
        </w:rPr>
        <w:t xml:space="preserve">№ </w:t>
      </w:r>
      <w:r w:rsidR="007054E1" w:rsidRPr="004E02D5">
        <w:rPr>
          <w:rFonts w:eastAsia="Times New Roman"/>
          <w:sz w:val="27"/>
          <w:szCs w:val="27"/>
        </w:rPr>
        <w:t>C021266</w:t>
      </w:r>
      <w:r w:rsidR="007054E1" w:rsidRPr="00414E02">
        <w:rPr>
          <w:rFonts w:eastAsia="Times New Roman"/>
          <w:sz w:val="27"/>
          <w:szCs w:val="27"/>
        </w:rPr>
        <w:t>-</w:t>
      </w:r>
      <w:r w:rsidR="007054E1">
        <w:rPr>
          <w:rFonts w:eastAsia="Times New Roman"/>
          <w:sz w:val="27"/>
          <w:szCs w:val="27"/>
        </w:rPr>
        <w:t>4</w:t>
      </w:r>
    </w:p>
    <w:p w:rsidR="00B961E9" w:rsidRPr="0028254E" w:rsidRDefault="008B15E1" w:rsidP="007054E1">
      <w:pPr>
        <w:pStyle w:val="af4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28254E">
        <w:rPr>
          <w:b/>
          <w:sz w:val="28"/>
          <w:szCs w:val="28"/>
        </w:rPr>
        <w:t xml:space="preserve">преддоговорных переговоров между заказчиком </w:t>
      </w:r>
      <w:r w:rsidR="00E656E3" w:rsidRPr="0028254E">
        <w:rPr>
          <w:b/>
          <w:sz w:val="28"/>
          <w:szCs w:val="28"/>
        </w:rPr>
        <w:t xml:space="preserve">и </w:t>
      </w:r>
      <w:r w:rsidR="00455A4E" w:rsidRPr="0028254E">
        <w:rPr>
          <w:b/>
          <w:sz w:val="28"/>
          <w:szCs w:val="28"/>
        </w:rPr>
        <w:t xml:space="preserve">единственным </w:t>
      </w:r>
      <w:r w:rsidR="00E656E3" w:rsidRPr="0028254E">
        <w:rPr>
          <w:b/>
          <w:sz w:val="28"/>
          <w:szCs w:val="28"/>
        </w:rPr>
        <w:t xml:space="preserve">участником открытого </w:t>
      </w:r>
      <w:r w:rsidR="007054E1">
        <w:rPr>
          <w:b/>
          <w:sz w:val="28"/>
          <w:szCs w:val="28"/>
        </w:rPr>
        <w:t>конкурса</w:t>
      </w:r>
      <w:r w:rsidR="00E656E3" w:rsidRPr="0028254E">
        <w:rPr>
          <w:b/>
          <w:sz w:val="28"/>
          <w:szCs w:val="28"/>
        </w:rPr>
        <w:t xml:space="preserve"> </w:t>
      </w:r>
      <w:r w:rsidR="007054E1" w:rsidRPr="007054E1">
        <w:rPr>
          <w:rFonts w:eastAsia="Times New Roman"/>
          <w:b/>
          <w:sz w:val="28"/>
          <w:szCs w:val="28"/>
        </w:rPr>
        <w:t xml:space="preserve">на право заключения договора на </w:t>
      </w:r>
      <w:r w:rsidR="007054E1" w:rsidRPr="007054E1">
        <w:rPr>
          <w:b/>
          <w:sz w:val="28"/>
          <w:szCs w:val="28"/>
        </w:rPr>
        <w:t>оказание экспертно-консультационных услуг по сооружению блока № 3 Ростовской АЭС в 2015 году. Проведение анализа приемо-сдаточной документации по объектам пускового комплекса блока № 3 Ростовской АЭС (лот № 908)</w:t>
      </w:r>
    </w:p>
    <w:p w:rsidR="00A26A26" w:rsidRPr="008B15E1" w:rsidRDefault="00A26A26" w:rsidP="00A26A26">
      <w:pPr>
        <w:jc w:val="center"/>
        <w:rPr>
          <w:b/>
          <w:sz w:val="28"/>
          <w:szCs w:val="28"/>
        </w:rPr>
      </w:pPr>
    </w:p>
    <w:p w:rsidR="00660C9E" w:rsidRPr="008B15E1" w:rsidRDefault="00660C9E" w:rsidP="001C51EC">
      <w:pPr>
        <w:pStyle w:val="a4"/>
        <w:spacing w:after="0"/>
        <w:jc w:val="both"/>
        <w:rPr>
          <w:bCs/>
          <w:noProof/>
          <w:sz w:val="28"/>
          <w:szCs w:val="28"/>
        </w:rPr>
      </w:pPr>
      <w:r w:rsidRPr="008B15E1">
        <w:rPr>
          <w:bCs/>
          <w:noProof/>
          <w:sz w:val="28"/>
          <w:szCs w:val="28"/>
        </w:rPr>
        <w:t xml:space="preserve">г. </w:t>
      </w:r>
      <w:r w:rsidR="005A070E" w:rsidRPr="005A070E">
        <w:rPr>
          <w:rFonts w:eastAsia="Times New Roman"/>
          <w:sz w:val="28"/>
          <w:szCs w:val="28"/>
        </w:rPr>
        <w:t>Волгодонск</w:t>
      </w:r>
      <w:r w:rsidRPr="008B15E1">
        <w:rPr>
          <w:bCs/>
          <w:noProof/>
          <w:sz w:val="28"/>
          <w:szCs w:val="28"/>
        </w:rPr>
        <w:tab/>
      </w:r>
      <w:r w:rsidRPr="008B15E1">
        <w:rPr>
          <w:bCs/>
          <w:noProof/>
          <w:sz w:val="28"/>
          <w:szCs w:val="28"/>
        </w:rPr>
        <w:tab/>
        <w:t xml:space="preserve"> </w:t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  <w:t xml:space="preserve">      </w:t>
      </w:r>
      <w:r w:rsidRPr="008B15E1">
        <w:rPr>
          <w:bCs/>
          <w:noProof/>
          <w:sz w:val="28"/>
          <w:szCs w:val="28"/>
        </w:rPr>
        <w:t>«</w:t>
      </w:r>
      <w:r w:rsidR="005502F1">
        <w:rPr>
          <w:bCs/>
          <w:noProof/>
          <w:sz w:val="28"/>
          <w:szCs w:val="28"/>
        </w:rPr>
        <w:t>12</w:t>
      </w:r>
      <w:r w:rsidRPr="008B15E1">
        <w:rPr>
          <w:bCs/>
          <w:noProof/>
          <w:sz w:val="28"/>
          <w:szCs w:val="28"/>
        </w:rPr>
        <w:t xml:space="preserve">» </w:t>
      </w:r>
      <w:r w:rsidR="005502F1">
        <w:rPr>
          <w:bCs/>
          <w:noProof/>
          <w:sz w:val="28"/>
          <w:szCs w:val="28"/>
        </w:rPr>
        <w:t>августа</w:t>
      </w:r>
      <w:r w:rsidR="005102A6">
        <w:rPr>
          <w:bCs/>
          <w:noProof/>
          <w:sz w:val="28"/>
          <w:szCs w:val="28"/>
        </w:rPr>
        <w:t xml:space="preserve"> 2015</w:t>
      </w:r>
      <w:r w:rsidRPr="008B15E1">
        <w:rPr>
          <w:bCs/>
          <w:noProof/>
          <w:sz w:val="28"/>
          <w:szCs w:val="28"/>
        </w:rPr>
        <w:t>г.</w:t>
      </w: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C608E4" w:rsidRDefault="00C608E4" w:rsidP="00C608E4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A26A26" w:rsidRPr="0028254E" w:rsidRDefault="00A26A26" w:rsidP="0028254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28254E">
        <w:rPr>
          <w:sz w:val="28"/>
          <w:szCs w:val="28"/>
        </w:rPr>
        <w:t xml:space="preserve">Заказчик (организатор) </w:t>
      </w:r>
      <w:r w:rsidR="007054E1">
        <w:rPr>
          <w:sz w:val="28"/>
          <w:szCs w:val="28"/>
        </w:rPr>
        <w:t>открытого конкурса</w:t>
      </w:r>
      <w:r w:rsidRPr="0028254E">
        <w:rPr>
          <w:sz w:val="28"/>
          <w:szCs w:val="28"/>
        </w:rPr>
        <w:t xml:space="preserve">: </w:t>
      </w:r>
      <w:proofErr w:type="spellStart"/>
      <w:r w:rsidRPr="0028254E">
        <w:rPr>
          <w:sz w:val="28"/>
          <w:szCs w:val="28"/>
        </w:rPr>
        <w:t>Волгодонский</w:t>
      </w:r>
      <w:proofErr w:type="spellEnd"/>
      <w:r w:rsidRPr="0028254E">
        <w:rPr>
          <w:sz w:val="28"/>
          <w:szCs w:val="28"/>
        </w:rPr>
        <w:t xml:space="preserve"> филиал АО «НИАЭП».</w:t>
      </w:r>
    </w:p>
    <w:p w:rsidR="00A26A26" w:rsidRPr="0028254E" w:rsidRDefault="00A26A26" w:rsidP="0028254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28254E" w:rsidRPr="0028254E" w:rsidRDefault="0028254E" w:rsidP="0028254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28254E">
        <w:rPr>
          <w:sz w:val="28"/>
          <w:szCs w:val="28"/>
        </w:rPr>
        <w:t xml:space="preserve">Предмет договора: </w:t>
      </w:r>
      <w:r w:rsidR="007054E1" w:rsidRPr="007054E1">
        <w:rPr>
          <w:sz w:val="28"/>
          <w:szCs w:val="28"/>
        </w:rPr>
        <w:t>право заключения договора на оказание экспертно-консультационных услуг по сооружению блока № 3 Ростовской АЭС в 2015 году. Проведение анализа приемо-сдаточной документации по объектам пускового комплекса блока № 3 Ростовской АЭС (лот № 908).</w:t>
      </w:r>
    </w:p>
    <w:p w:rsidR="0028254E" w:rsidRPr="0028254E" w:rsidRDefault="0028254E" w:rsidP="0028254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7054E1" w:rsidRPr="007054E1" w:rsidRDefault="0028254E" w:rsidP="007054E1">
      <w:pPr>
        <w:pStyle w:val="af6"/>
        <w:rPr>
          <w:sz w:val="28"/>
          <w:szCs w:val="28"/>
        </w:rPr>
      </w:pPr>
      <w:r w:rsidRPr="007054E1">
        <w:rPr>
          <w:sz w:val="28"/>
          <w:szCs w:val="28"/>
        </w:rPr>
        <w:t xml:space="preserve">Начальная (максимальная) цена договора: </w:t>
      </w:r>
      <w:r w:rsidR="007054E1" w:rsidRPr="007054E1">
        <w:rPr>
          <w:b/>
          <w:bCs/>
          <w:color w:val="000000"/>
          <w:sz w:val="28"/>
          <w:szCs w:val="28"/>
        </w:rPr>
        <w:t>21 547 684,21</w:t>
      </w:r>
      <w:r w:rsidR="007054E1" w:rsidRPr="007054E1">
        <w:rPr>
          <w:sz w:val="28"/>
          <w:szCs w:val="28"/>
        </w:rPr>
        <w:t xml:space="preserve"> (Двадцать один миллион пятьсот сорок семь тысяч шестьсот восемьдесят четыре) рубля 21 коп</w:t>
      </w:r>
      <w:proofErr w:type="gramStart"/>
      <w:r w:rsidR="007054E1" w:rsidRPr="007054E1">
        <w:rPr>
          <w:sz w:val="28"/>
          <w:szCs w:val="28"/>
        </w:rPr>
        <w:t xml:space="preserve">., </w:t>
      </w:r>
      <w:proofErr w:type="gramEnd"/>
      <w:r w:rsidR="007054E1" w:rsidRPr="007054E1">
        <w:rPr>
          <w:sz w:val="28"/>
          <w:szCs w:val="28"/>
        </w:rPr>
        <w:t xml:space="preserve">включая НДС. </w:t>
      </w:r>
    </w:p>
    <w:p w:rsidR="007054E1" w:rsidRPr="007054E1" w:rsidRDefault="007054E1" w:rsidP="007054E1">
      <w:pPr>
        <w:pStyle w:val="af6"/>
        <w:rPr>
          <w:sz w:val="28"/>
          <w:szCs w:val="28"/>
        </w:rPr>
      </w:pPr>
      <w:r w:rsidRPr="007054E1">
        <w:rPr>
          <w:b/>
          <w:sz w:val="28"/>
          <w:szCs w:val="28"/>
        </w:rPr>
        <w:t>18 260 749,33</w:t>
      </w:r>
      <w:r w:rsidRPr="007054E1">
        <w:rPr>
          <w:sz w:val="28"/>
          <w:szCs w:val="28"/>
        </w:rPr>
        <w:t xml:space="preserve"> (Восемнадцать миллионов двести шестьдесят тысяч семьсот сорок девять) рублей 33 коп</w:t>
      </w:r>
      <w:proofErr w:type="gramStart"/>
      <w:r w:rsidRPr="007054E1">
        <w:rPr>
          <w:sz w:val="28"/>
          <w:szCs w:val="28"/>
        </w:rPr>
        <w:t xml:space="preserve">., </w:t>
      </w:r>
      <w:proofErr w:type="gramEnd"/>
      <w:r w:rsidRPr="007054E1">
        <w:rPr>
          <w:sz w:val="28"/>
          <w:szCs w:val="28"/>
        </w:rPr>
        <w:t xml:space="preserve">без учета НДС. </w:t>
      </w:r>
    </w:p>
    <w:p w:rsidR="0028254E" w:rsidRDefault="0028254E" w:rsidP="007054E1">
      <w:pPr>
        <w:jc w:val="both"/>
        <w:rPr>
          <w:sz w:val="28"/>
          <w:szCs w:val="28"/>
        </w:rPr>
      </w:pPr>
    </w:p>
    <w:p w:rsidR="0028254E" w:rsidRPr="0028254E" w:rsidRDefault="0028254E" w:rsidP="0028254E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  <w:r w:rsidRPr="0028254E">
        <w:rPr>
          <w:sz w:val="28"/>
          <w:szCs w:val="28"/>
        </w:rPr>
        <w:t xml:space="preserve">Срок исполнения договора: </w:t>
      </w:r>
      <w:r w:rsidR="007054E1" w:rsidRPr="007054E1">
        <w:rPr>
          <w:sz w:val="28"/>
          <w:szCs w:val="28"/>
        </w:rPr>
        <w:t xml:space="preserve">Начало работ: </w:t>
      </w:r>
      <w:proofErr w:type="gramStart"/>
      <w:r w:rsidR="007054E1" w:rsidRPr="007054E1">
        <w:rPr>
          <w:bCs/>
          <w:color w:val="000000"/>
          <w:sz w:val="28"/>
          <w:szCs w:val="28"/>
        </w:rPr>
        <w:t>с даты подписания</w:t>
      </w:r>
      <w:proofErr w:type="gramEnd"/>
      <w:r w:rsidR="007054E1" w:rsidRPr="007054E1">
        <w:rPr>
          <w:bCs/>
          <w:color w:val="000000"/>
          <w:sz w:val="28"/>
          <w:szCs w:val="28"/>
        </w:rPr>
        <w:t xml:space="preserve"> договора. </w:t>
      </w:r>
      <w:r w:rsidR="007054E1" w:rsidRPr="007054E1">
        <w:rPr>
          <w:sz w:val="28"/>
          <w:szCs w:val="28"/>
        </w:rPr>
        <w:t xml:space="preserve">Окончание работ: </w:t>
      </w:r>
      <w:r w:rsidR="007054E1" w:rsidRPr="007054E1">
        <w:rPr>
          <w:bCs/>
          <w:color w:val="000000"/>
          <w:sz w:val="28"/>
          <w:szCs w:val="28"/>
        </w:rPr>
        <w:t>31.08.2015 г.</w:t>
      </w:r>
    </w:p>
    <w:p w:rsidR="0028254E" w:rsidRPr="0028254E" w:rsidRDefault="0028254E" w:rsidP="0028254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28254E" w:rsidRPr="0028254E" w:rsidRDefault="0028254E" w:rsidP="0028254E">
      <w:pPr>
        <w:pStyle w:val="Style3"/>
        <w:widowControl/>
        <w:tabs>
          <w:tab w:val="left" w:pos="1128"/>
        </w:tabs>
        <w:spacing w:line="240" w:lineRule="auto"/>
        <w:ind w:firstLine="0"/>
        <w:rPr>
          <w:sz w:val="28"/>
          <w:szCs w:val="28"/>
        </w:rPr>
      </w:pPr>
      <w:proofErr w:type="gramStart"/>
      <w:r w:rsidRPr="0028254E">
        <w:rPr>
          <w:bCs/>
          <w:sz w:val="28"/>
          <w:szCs w:val="28"/>
        </w:rPr>
        <w:t xml:space="preserve">Порядок оплаты: </w:t>
      </w:r>
      <w:r w:rsidRPr="0028254E">
        <w:rPr>
          <w:sz w:val="28"/>
          <w:szCs w:val="28"/>
        </w:rPr>
        <w:t>в соответствии с условиями проекта договора (Часть 3 Тома 1.</w:t>
      </w:r>
      <w:proofErr w:type="gramEnd"/>
      <w:r w:rsidRPr="0028254E">
        <w:rPr>
          <w:sz w:val="28"/>
          <w:szCs w:val="28"/>
        </w:rPr>
        <w:t xml:space="preserve"> </w:t>
      </w:r>
      <w:proofErr w:type="gramStart"/>
      <w:r w:rsidRPr="0028254E">
        <w:rPr>
          <w:sz w:val="28"/>
          <w:szCs w:val="28"/>
        </w:rPr>
        <w:t>Общая и коммерческая части закупочной документации).</w:t>
      </w:r>
      <w:proofErr w:type="gramEnd"/>
    </w:p>
    <w:p w:rsidR="0028254E" w:rsidRPr="0028254E" w:rsidRDefault="0028254E" w:rsidP="0028254E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8"/>
          <w:szCs w:val="28"/>
          <w:lang w:eastAsia="en-US"/>
        </w:rPr>
      </w:pPr>
    </w:p>
    <w:p w:rsidR="007054E1" w:rsidRPr="007054E1" w:rsidRDefault="007054E1" w:rsidP="007054E1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proofErr w:type="gramStart"/>
      <w:r w:rsidRPr="007054E1">
        <w:rPr>
          <w:sz w:val="28"/>
          <w:szCs w:val="28"/>
        </w:rPr>
        <w:t xml:space="preserve">Извещение о проведении открытого конкурса и закупочная документация опубликованы «14» июля 2015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7054E1">
        <w:rPr>
          <w:sz w:val="28"/>
          <w:szCs w:val="28"/>
        </w:rPr>
        <w:t>Госкорпорации</w:t>
      </w:r>
      <w:proofErr w:type="spellEnd"/>
      <w:r w:rsidRPr="007054E1">
        <w:rPr>
          <w:sz w:val="28"/>
          <w:szCs w:val="28"/>
        </w:rPr>
        <w:t xml:space="preserve"> «</w:t>
      </w:r>
      <w:proofErr w:type="spellStart"/>
      <w:r w:rsidRPr="007054E1">
        <w:rPr>
          <w:sz w:val="28"/>
          <w:szCs w:val="28"/>
        </w:rPr>
        <w:t>Росатом</w:t>
      </w:r>
      <w:proofErr w:type="spellEnd"/>
      <w:r w:rsidRPr="007054E1">
        <w:rPr>
          <w:sz w:val="28"/>
          <w:szCs w:val="28"/>
        </w:rPr>
        <w:t xml:space="preserve">» </w:t>
      </w:r>
      <w:hyperlink r:id="rId8" w:history="1">
        <w:r w:rsidRPr="007054E1">
          <w:rPr>
            <w:rStyle w:val="af1"/>
            <w:sz w:val="28"/>
            <w:szCs w:val="28"/>
          </w:rPr>
          <w:t>http://zakupki.rosatom.ru/</w:t>
        </w:r>
      </w:hyperlink>
      <w:r w:rsidRPr="007054E1">
        <w:rPr>
          <w:sz w:val="28"/>
          <w:szCs w:val="28"/>
        </w:rPr>
        <w:t>, закупка № 150714/0536/803, на ЭТП «</w:t>
      </w:r>
      <w:hyperlink r:id="rId9" w:history="1">
        <w:r w:rsidRPr="007054E1">
          <w:rPr>
            <w:rStyle w:val="af1"/>
            <w:sz w:val="28"/>
            <w:szCs w:val="28"/>
          </w:rPr>
          <w:t>a-k-d.ru</w:t>
        </w:r>
      </w:hyperlink>
      <w:r w:rsidRPr="007054E1">
        <w:rPr>
          <w:sz w:val="28"/>
          <w:szCs w:val="28"/>
        </w:rPr>
        <w:t>», закупка № C021266, на официальном сайте Российской Федерации для размещения информации о закупках отдельными видами юридических</w:t>
      </w:r>
      <w:proofErr w:type="gramEnd"/>
      <w:r w:rsidRPr="007054E1">
        <w:rPr>
          <w:sz w:val="28"/>
          <w:szCs w:val="28"/>
        </w:rPr>
        <w:t xml:space="preserve"> лиц </w:t>
      </w:r>
      <w:hyperlink r:id="rId10" w:history="1">
        <w:r w:rsidRPr="007054E1">
          <w:rPr>
            <w:rStyle w:val="af1"/>
            <w:sz w:val="28"/>
            <w:szCs w:val="28"/>
            <w:lang w:val="en-US"/>
          </w:rPr>
          <w:t>www</w:t>
        </w:r>
        <w:r w:rsidRPr="007054E1">
          <w:rPr>
            <w:rStyle w:val="af1"/>
            <w:sz w:val="28"/>
            <w:szCs w:val="28"/>
          </w:rPr>
          <w:t>.</w:t>
        </w:r>
        <w:r w:rsidRPr="007054E1">
          <w:rPr>
            <w:rStyle w:val="af1"/>
            <w:sz w:val="28"/>
            <w:szCs w:val="28"/>
            <w:lang w:val="en-US"/>
          </w:rPr>
          <w:t>zakupki</w:t>
        </w:r>
        <w:r w:rsidRPr="007054E1">
          <w:rPr>
            <w:rStyle w:val="af1"/>
            <w:sz w:val="28"/>
            <w:szCs w:val="28"/>
          </w:rPr>
          <w:t>.</w:t>
        </w:r>
        <w:r w:rsidRPr="007054E1">
          <w:rPr>
            <w:rStyle w:val="af1"/>
            <w:sz w:val="28"/>
            <w:szCs w:val="28"/>
            <w:lang w:val="en-US"/>
          </w:rPr>
          <w:t>gov</w:t>
        </w:r>
        <w:r w:rsidRPr="007054E1">
          <w:rPr>
            <w:rStyle w:val="af1"/>
            <w:sz w:val="28"/>
            <w:szCs w:val="28"/>
          </w:rPr>
          <w:t>.</w:t>
        </w:r>
        <w:r w:rsidRPr="007054E1">
          <w:rPr>
            <w:rStyle w:val="af1"/>
            <w:sz w:val="28"/>
            <w:szCs w:val="28"/>
            <w:lang w:val="en-US"/>
          </w:rPr>
          <w:t>ru</w:t>
        </w:r>
      </w:hyperlink>
      <w:r w:rsidRPr="007054E1">
        <w:rPr>
          <w:sz w:val="28"/>
          <w:szCs w:val="28"/>
        </w:rPr>
        <w:t>, закупка № 31502567674.</w:t>
      </w:r>
    </w:p>
    <w:p w:rsidR="0028254E" w:rsidRPr="0028254E" w:rsidRDefault="0028254E" w:rsidP="0028254E">
      <w:pPr>
        <w:pStyle w:val="af4"/>
        <w:spacing w:before="0" w:beforeAutospacing="0" w:after="0" w:afterAutospacing="0"/>
        <w:rPr>
          <w:sz w:val="28"/>
          <w:szCs w:val="28"/>
        </w:rPr>
      </w:pPr>
    </w:p>
    <w:p w:rsidR="008B15E1" w:rsidRPr="008B15E1" w:rsidRDefault="008B15E1" w:rsidP="0028254E">
      <w:pPr>
        <w:pStyle w:val="a4"/>
        <w:spacing w:after="0" w:line="306" w:lineRule="exact"/>
        <w:ind w:left="20" w:right="20"/>
        <w:jc w:val="both"/>
        <w:rPr>
          <w:rStyle w:val="11"/>
          <w:color w:val="000000"/>
          <w:sz w:val="28"/>
          <w:szCs w:val="28"/>
        </w:rPr>
      </w:pPr>
      <w:r w:rsidRPr="0028254E">
        <w:rPr>
          <w:rStyle w:val="11"/>
          <w:color w:val="000000"/>
          <w:sz w:val="28"/>
          <w:szCs w:val="28"/>
        </w:rPr>
        <w:t>Условия заключаемого договора определяются путем объединения исходного проекта договора</w:t>
      </w:r>
      <w:r w:rsidRPr="001257AA">
        <w:rPr>
          <w:rStyle w:val="11"/>
          <w:color w:val="000000"/>
          <w:sz w:val="28"/>
          <w:szCs w:val="28"/>
        </w:rPr>
        <w:t xml:space="preserve">, приведенного в закупочной документации, и заявки победителя </w:t>
      </w:r>
      <w:r w:rsidR="007054E1">
        <w:rPr>
          <w:rStyle w:val="11"/>
          <w:color w:val="000000"/>
          <w:sz w:val="28"/>
          <w:szCs w:val="28"/>
        </w:rPr>
        <w:t>открытого конкурса</w:t>
      </w:r>
      <w:r w:rsidRPr="001257AA">
        <w:rPr>
          <w:rStyle w:val="11"/>
          <w:color w:val="000000"/>
          <w:sz w:val="28"/>
          <w:szCs w:val="28"/>
        </w:rPr>
        <w:t xml:space="preserve">, включая объемы, сроки  </w:t>
      </w:r>
      <w:r w:rsidR="00D854D4">
        <w:rPr>
          <w:rStyle w:val="11"/>
          <w:color w:val="000000"/>
          <w:sz w:val="28"/>
          <w:szCs w:val="28"/>
        </w:rPr>
        <w:t>поставки</w:t>
      </w:r>
      <w:r w:rsidRPr="001257AA">
        <w:rPr>
          <w:rStyle w:val="11"/>
          <w:color w:val="000000"/>
          <w:sz w:val="28"/>
          <w:szCs w:val="28"/>
        </w:rPr>
        <w:t>, с учетом данных преддоговорных</w:t>
      </w:r>
      <w:r w:rsidRPr="008B15E1">
        <w:rPr>
          <w:rStyle w:val="11"/>
          <w:color w:val="000000"/>
          <w:sz w:val="28"/>
          <w:szCs w:val="28"/>
        </w:rPr>
        <w:t xml:space="preserve"> переговоров.</w:t>
      </w:r>
    </w:p>
    <w:p w:rsidR="0028254E" w:rsidRDefault="0028254E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BA2B1A" w:rsidRPr="003C184F" w:rsidRDefault="008B15E1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  <w:r w:rsidRPr="003C184F">
        <w:rPr>
          <w:rStyle w:val="11"/>
          <w:color w:val="000000"/>
          <w:sz w:val="28"/>
          <w:szCs w:val="28"/>
        </w:rPr>
        <w:lastRenderedPageBreak/>
        <w:t xml:space="preserve">Цена договора, </w:t>
      </w:r>
      <w:r w:rsidR="00E656E3" w:rsidRPr="003C184F">
        <w:rPr>
          <w:rStyle w:val="11"/>
          <w:color w:val="000000"/>
          <w:sz w:val="28"/>
          <w:szCs w:val="28"/>
        </w:rPr>
        <w:t xml:space="preserve">предложенная </w:t>
      </w:r>
      <w:r w:rsidR="00455A4E" w:rsidRPr="003C184F">
        <w:rPr>
          <w:rStyle w:val="11"/>
          <w:color w:val="000000"/>
          <w:sz w:val="28"/>
          <w:szCs w:val="28"/>
        </w:rPr>
        <w:t xml:space="preserve">единственным </w:t>
      </w:r>
      <w:r w:rsidR="00E656E3" w:rsidRPr="003C184F">
        <w:rPr>
          <w:rStyle w:val="11"/>
          <w:color w:val="000000"/>
          <w:sz w:val="28"/>
          <w:szCs w:val="28"/>
        </w:rPr>
        <w:t xml:space="preserve">участником </w:t>
      </w:r>
      <w:r w:rsidR="003C184F" w:rsidRPr="003C184F">
        <w:rPr>
          <w:rStyle w:val="11"/>
          <w:color w:val="000000"/>
          <w:sz w:val="28"/>
          <w:szCs w:val="28"/>
        </w:rPr>
        <w:t>открытого конкурс</w:t>
      </w:r>
      <w:proofErr w:type="gramStart"/>
      <w:r w:rsidR="003C184F" w:rsidRPr="003C184F">
        <w:rPr>
          <w:rStyle w:val="11"/>
          <w:color w:val="000000"/>
          <w:sz w:val="28"/>
          <w:szCs w:val="28"/>
        </w:rPr>
        <w:t xml:space="preserve">а </w:t>
      </w:r>
      <w:r w:rsidR="004C5869" w:rsidRPr="003C184F">
        <w:rPr>
          <w:rStyle w:val="11"/>
          <w:color w:val="000000"/>
          <w:sz w:val="28"/>
          <w:szCs w:val="28"/>
        </w:rPr>
        <w:t xml:space="preserve"> </w:t>
      </w:r>
      <w:r w:rsidR="003C184F" w:rsidRPr="003C184F">
        <w:rPr>
          <w:sz w:val="28"/>
          <w:szCs w:val="28"/>
        </w:rPr>
        <w:t>ООО</w:t>
      </w:r>
      <w:proofErr w:type="gramEnd"/>
      <w:r w:rsidR="003C184F" w:rsidRPr="003C184F">
        <w:rPr>
          <w:sz w:val="28"/>
          <w:szCs w:val="28"/>
        </w:rPr>
        <w:t xml:space="preserve"> «</w:t>
      </w:r>
      <w:proofErr w:type="spellStart"/>
      <w:r w:rsidR="003C184F" w:rsidRPr="003C184F">
        <w:rPr>
          <w:sz w:val="28"/>
          <w:szCs w:val="28"/>
        </w:rPr>
        <w:t>ЭнергоТехАтом</w:t>
      </w:r>
      <w:proofErr w:type="spellEnd"/>
      <w:r w:rsidR="003C184F" w:rsidRPr="003C184F">
        <w:rPr>
          <w:sz w:val="28"/>
          <w:szCs w:val="28"/>
        </w:rPr>
        <w:t xml:space="preserve">» </w:t>
      </w:r>
      <w:r w:rsidR="003B3C23" w:rsidRPr="003C184F">
        <w:rPr>
          <w:rStyle w:val="11"/>
          <w:color w:val="000000"/>
          <w:sz w:val="28"/>
          <w:szCs w:val="28"/>
        </w:rPr>
        <w:t>(</w:t>
      </w:r>
      <w:r w:rsidR="003C184F" w:rsidRPr="003C184F">
        <w:rPr>
          <w:rFonts w:eastAsia="Times New Roman"/>
          <w:sz w:val="28"/>
          <w:szCs w:val="28"/>
        </w:rPr>
        <w:t xml:space="preserve">394086, г. Воронеж, Ленинский проспект, д. 156, </w:t>
      </w:r>
      <w:proofErr w:type="spellStart"/>
      <w:r w:rsidR="003C184F" w:rsidRPr="003C184F">
        <w:rPr>
          <w:rFonts w:eastAsia="Times New Roman"/>
          <w:sz w:val="28"/>
          <w:szCs w:val="28"/>
        </w:rPr>
        <w:t>оф</w:t>
      </w:r>
      <w:proofErr w:type="spellEnd"/>
      <w:r w:rsidR="003C184F" w:rsidRPr="003C184F">
        <w:rPr>
          <w:rFonts w:eastAsia="Times New Roman"/>
          <w:sz w:val="28"/>
          <w:szCs w:val="28"/>
        </w:rPr>
        <w:t>. 402.</w:t>
      </w:r>
      <w:r w:rsidR="003B3C23" w:rsidRPr="003C184F">
        <w:rPr>
          <w:rStyle w:val="11"/>
          <w:color w:val="000000"/>
          <w:sz w:val="28"/>
          <w:szCs w:val="28"/>
        </w:rPr>
        <w:t>)</w:t>
      </w:r>
      <w:r w:rsidR="005B2C32" w:rsidRPr="003C184F">
        <w:rPr>
          <w:rStyle w:val="11"/>
          <w:color w:val="000000"/>
          <w:sz w:val="28"/>
          <w:szCs w:val="28"/>
        </w:rPr>
        <w:t xml:space="preserve"> </w:t>
      </w:r>
      <w:r w:rsidRPr="003C184F">
        <w:rPr>
          <w:rStyle w:val="11"/>
          <w:color w:val="000000"/>
          <w:sz w:val="28"/>
          <w:szCs w:val="28"/>
        </w:rPr>
        <w:t xml:space="preserve">в заявке на участие в </w:t>
      </w:r>
      <w:r w:rsidR="003C184F">
        <w:rPr>
          <w:rStyle w:val="11"/>
          <w:color w:val="000000"/>
          <w:sz w:val="28"/>
          <w:szCs w:val="28"/>
        </w:rPr>
        <w:t>конкурсе</w:t>
      </w:r>
      <w:r w:rsidRPr="003C184F">
        <w:rPr>
          <w:rStyle w:val="11"/>
          <w:color w:val="000000"/>
          <w:sz w:val="28"/>
          <w:szCs w:val="28"/>
        </w:rPr>
        <w:t xml:space="preserve"> составляет</w:t>
      </w:r>
      <w:r w:rsidR="005502F1" w:rsidRPr="003C184F">
        <w:rPr>
          <w:rStyle w:val="11"/>
          <w:color w:val="000000"/>
          <w:sz w:val="28"/>
          <w:szCs w:val="28"/>
        </w:rPr>
        <w:t>:</w:t>
      </w:r>
      <w:r w:rsidRPr="003C184F">
        <w:rPr>
          <w:rStyle w:val="11"/>
          <w:color w:val="000000"/>
          <w:sz w:val="28"/>
          <w:szCs w:val="28"/>
        </w:rPr>
        <w:t xml:space="preserve"> </w:t>
      </w:r>
      <w:r w:rsidR="003C184F" w:rsidRPr="003C184F">
        <w:rPr>
          <w:rFonts w:eastAsia="Times New Roman"/>
          <w:sz w:val="28"/>
          <w:szCs w:val="28"/>
        </w:rPr>
        <w:t>21 472 082,40 руб. (Двадцать один миллион четыреста семьдесят две тысячи восемьдесят два</w:t>
      </w:r>
      <w:r w:rsidR="003C184F" w:rsidRPr="003C184F">
        <w:rPr>
          <w:sz w:val="28"/>
          <w:szCs w:val="28"/>
        </w:rPr>
        <w:t xml:space="preserve"> рубля 40 </w:t>
      </w:r>
      <w:r w:rsidR="003C184F" w:rsidRPr="003C184F">
        <w:rPr>
          <w:rFonts w:eastAsia="Times New Roman"/>
          <w:sz w:val="28"/>
          <w:szCs w:val="28"/>
        </w:rPr>
        <w:t>копеек)</w:t>
      </w:r>
      <w:r w:rsidR="003C184F">
        <w:rPr>
          <w:rFonts w:eastAsia="Times New Roman"/>
          <w:sz w:val="28"/>
          <w:szCs w:val="28"/>
        </w:rPr>
        <w:t>,</w:t>
      </w:r>
      <w:r w:rsidR="003C184F" w:rsidRPr="003C184F">
        <w:rPr>
          <w:rFonts w:eastAsia="Times New Roman"/>
          <w:sz w:val="28"/>
          <w:szCs w:val="28"/>
        </w:rPr>
        <w:t xml:space="preserve"> с учетом НДС (18%).</w:t>
      </w:r>
    </w:p>
    <w:p w:rsidR="00455A4E" w:rsidRDefault="00455A4E" w:rsidP="00B33F81">
      <w:pPr>
        <w:jc w:val="both"/>
        <w:rPr>
          <w:rStyle w:val="11"/>
          <w:color w:val="000000"/>
          <w:sz w:val="28"/>
          <w:szCs w:val="28"/>
        </w:rPr>
      </w:pPr>
    </w:p>
    <w:p w:rsidR="008B15E1" w:rsidRPr="00BA2B1A" w:rsidRDefault="008B15E1" w:rsidP="00B33F81">
      <w:pPr>
        <w:jc w:val="both"/>
        <w:rPr>
          <w:b/>
          <w:sz w:val="28"/>
          <w:szCs w:val="28"/>
        </w:rPr>
      </w:pPr>
      <w:r w:rsidRPr="00BA2B1A">
        <w:rPr>
          <w:rStyle w:val="11"/>
          <w:color w:val="000000"/>
          <w:sz w:val="28"/>
          <w:szCs w:val="28"/>
        </w:rPr>
        <w:t>Преддоговорные переговоры проводятся в очной форме в 1</w:t>
      </w:r>
      <w:r w:rsidR="001257AA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>:</w:t>
      </w:r>
      <w:r w:rsidR="00C608E4">
        <w:rPr>
          <w:rStyle w:val="11"/>
          <w:color w:val="000000"/>
          <w:sz w:val="28"/>
          <w:szCs w:val="28"/>
        </w:rPr>
        <w:t>0</w:t>
      </w:r>
      <w:r w:rsidRPr="00BA2B1A">
        <w:rPr>
          <w:rStyle w:val="11"/>
          <w:color w:val="000000"/>
          <w:sz w:val="28"/>
          <w:szCs w:val="28"/>
        </w:rPr>
        <w:t>0 (время московское) «</w:t>
      </w:r>
      <w:r w:rsidR="005502F1">
        <w:rPr>
          <w:rStyle w:val="11"/>
          <w:color w:val="000000"/>
          <w:sz w:val="28"/>
          <w:szCs w:val="28"/>
        </w:rPr>
        <w:t>12</w:t>
      </w:r>
      <w:r w:rsidRPr="00BA2B1A">
        <w:rPr>
          <w:rStyle w:val="11"/>
          <w:color w:val="000000"/>
          <w:sz w:val="28"/>
          <w:szCs w:val="28"/>
        </w:rPr>
        <w:t xml:space="preserve">» </w:t>
      </w:r>
      <w:r w:rsidR="005502F1">
        <w:rPr>
          <w:rStyle w:val="11"/>
          <w:color w:val="000000"/>
          <w:sz w:val="28"/>
          <w:szCs w:val="28"/>
        </w:rPr>
        <w:t>августа</w:t>
      </w:r>
      <w:r w:rsidR="005102A6">
        <w:rPr>
          <w:rStyle w:val="11"/>
          <w:color w:val="000000"/>
          <w:sz w:val="28"/>
          <w:szCs w:val="28"/>
        </w:rPr>
        <w:t xml:space="preserve"> 2015</w:t>
      </w:r>
      <w:r w:rsidRPr="00BA2B1A">
        <w:rPr>
          <w:rStyle w:val="11"/>
          <w:color w:val="000000"/>
          <w:sz w:val="28"/>
          <w:szCs w:val="28"/>
        </w:rPr>
        <w:t xml:space="preserve"> года, по </w:t>
      </w:r>
      <w:r w:rsidRPr="00C76912">
        <w:rPr>
          <w:rStyle w:val="11"/>
          <w:color w:val="000000"/>
          <w:sz w:val="28"/>
          <w:szCs w:val="28"/>
        </w:rPr>
        <w:t xml:space="preserve">адресу: </w:t>
      </w:r>
      <w:r w:rsidR="00C76912" w:rsidRPr="00C76912">
        <w:rPr>
          <w:sz w:val="28"/>
          <w:szCs w:val="28"/>
        </w:rPr>
        <w:t xml:space="preserve">347388, Ростовская область, Волгодонск-28, </w:t>
      </w:r>
      <w:r w:rsidR="00C76912" w:rsidRPr="00C76912">
        <w:rPr>
          <w:spacing w:val="-6"/>
          <w:sz w:val="28"/>
          <w:szCs w:val="28"/>
        </w:rPr>
        <w:t>Волгодонский филиал АО «НИАЭП».</w:t>
      </w:r>
    </w:p>
    <w:p w:rsidR="00BA2B1A" w:rsidRDefault="00BA2B1A" w:rsidP="00B33F81">
      <w:pPr>
        <w:ind w:firstLine="709"/>
        <w:jc w:val="both"/>
        <w:rPr>
          <w:b/>
          <w:sz w:val="26"/>
          <w:szCs w:val="26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8"/>
          <w:szCs w:val="28"/>
        </w:rPr>
      </w:pPr>
      <w:r w:rsidRPr="00EB3913">
        <w:rPr>
          <w:rStyle w:val="11"/>
          <w:sz w:val="28"/>
          <w:szCs w:val="28"/>
        </w:rPr>
        <w:t>В преддоговорных переговорах принимают участие:</w:t>
      </w:r>
    </w:p>
    <w:p w:rsidR="00B33F81" w:rsidRPr="00EB3913" w:rsidRDefault="00B33F81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BA2B1A" w:rsidRPr="00EB3913" w:rsidTr="005A070E">
        <w:trPr>
          <w:trHeight w:val="173"/>
        </w:trPr>
        <w:tc>
          <w:tcPr>
            <w:tcW w:w="283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>Должность</w:t>
            </w:r>
          </w:p>
        </w:tc>
      </w:tr>
      <w:tr w:rsidR="00BA2B1A" w:rsidRPr="00EB3913" w:rsidTr="005A070E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Представитель заказчика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515"/>
        </w:trPr>
        <w:tc>
          <w:tcPr>
            <w:tcW w:w="283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Style w:val="af1"/>
                <w:color w:val="auto"/>
                <w:sz w:val="28"/>
                <w:szCs w:val="28"/>
              </w:rPr>
              <w:t>Медяков В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  <w:r w:rsidRPr="00C76912">
              <w:rPr>
                <w:rStyle w:val="af1"/>
                <w:color w:val="auto"/>
                <w:sz w:val="28"/>
                <w:szCs w:val="28"/>
              </w:rPr>
              <w:t>Н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</w:p>
        </w:tc>
        <w:tc>
          <w:tcPr>
            <w:tcW w:w="724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Fonts w:eastAsia="Times New Roman"/>
                <w:sz w:val="28"/>
                <w:szCs w:val="28"/>
              </w:rPr>
              <w:t>Директор по строительству Ростовской АЭС - директор филиала</w:t>
            </w:r>
          </w:p>
        </w:tc>
      </w:tr>
      <w:tr w:rsidR="00C76912" w:rsidRPr="00EB3913" w:rsidTr="005A070E">
        <w:trPr>
          <w:trHeight w:val="289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8108B8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</w:t>
            </w:r>
            <w:r w:rsidR="008108B8">
              <w:rPr>
                <w:rStyle w:val="12"/>
                <w:color w:val="000000"/>
                <w:sz w:val="28"/>
                <w:szCs w:val="28"/>
              </w:rPr>
              <w:t>конкурса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3C184F" w:rsidP="00455A4E">
            <w:pPr>
              <w:rPr>
                <w:rStyle w:val="11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Коваленко И.В.</w:t>
            </w:r>
          </w:p>
        </w:tc>
        <w:tc>
          <w:tcPr>
            <w:tcW w:w="7245" w:type="dxa"/>
            <w:vAlign w:val="center"/>
          </w:tcPr>
          <w:p w:rsidR="00C76912" w:rsidRPr="00EB3913" w:rsidRDefault="003C184F" w:rsidP="00A26A26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 xml:space="preserve">Директор ООО </w:t>
            </w:r>
            <w:r w:rsidRPr="003C184F">
              <w:rPr>
                <w:sz w:val="28"/>
                <w:szCs w:val="28"/>
              </w:rPr>
              <w:t>«</w:t>
            </w:r>
            <w:proofErr w:type="spellStart"/>
            <w:r w:rsidRPr="003C184F">
              <w:rPr>
                <w:sz w:val="28"/>
                <w:szCs w:val="28"/>
              </w:rPr>
              <w:t>ЭнергоТехАтом</w:t>
            </w:r>
            <w:proofErr w:type="spellEnd"/>
            <w:r w:rsidRPr="003C184F">
              <w:rPr>
                <w:sz w:val="28"/>
                <w:szCs w:val="28"/>
              </w:rPr>
              <w:t>»</w:t>
            </w:r>
          </w:p>
        </w:tc>
      </w:tr>
      <w:tr w:rsidR="00C76912" w:rsidRPr="00EB3913" w:rsidTr="005A070E">
        <w:trPr>
          <w:trHeight w:val="220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533B81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 xml:space="preserve">Секретарь комиссии </w:t>
            </w:r>
            <w:r w:rsidR="00533B81">
              <w:rPr>
                <w:rStyle w:val="11"/>
                <w:b/>
                <w:sz w:val="28"/>
                <w:szCs w:val="28"/>
              </w:rPr>
              <w:t>(</w:t>
            </w:r>
            <w:r w:rsidRPr="00EB3913">
              <w:rPr>
                <w:rStyle w:val="11"/>
                <w:b/>
                <w:sz w:val="28"/>
                <w:szCs w:val="28"/>
              </w:rPr>
              <w:t>без права голоса</w:t>
            </w:r>
            <w:r w:rsidR="00533B81">
              <w:rPr>
                <w:rStyle w:val="11"/>
                <w:b/>
                <w:sz w:val="28"/>
                <w:szCs w:val="28"/>
              </w:rPr>
              <w:t>)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5502F1" w:rsidP="005A07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Марецкая Светлана Мироновна</w:t>
            </w:r>
            <w:r w:rsidR="00C76912" w:rsidRPr="00EB3913">
              <w:rPr>
                <w:rStyle w:val="11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245" w:type="dxa"/>
          </w:tcPr>
          <w:p w:rsidR="00C76912" w:rsidRPr="00EB3913" w:rsidRDefault="001257AA" w:rsidP="005502F1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Экономист</w:t>
            </w:r>
            <w:r w:rsidR="00C76912" w:rsidRPr="00EB3913">
              <w:rPr>
                <w:rStyle w:val="11"/>
                <w:sz w:val="28"/>
                <w:szCs w:val="28"/>
              </w:rPr>
              <w:t xml:space="preserve"> </w:t>
            </w:r>
          </w:p>
        </w:tc>
      </w:tr>
    </w:tbl>
    <w:p w:rsidR="00A80714" w:rsidRDefault="00A80714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7A1196" w:rsidRPr="007A1196" w:rsidRDefault="007A1196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</w:t>
      </w:r>
      <w:r w:rsidR="00FD767E">
        <w:rPr>
          <w:rStyle w:val="11"/>
          <w:color w:val="000000"/>
          <w:sz w:val="28"/>
          <w:szCs w:val="28"/>
        </w:rPr>
        <w:t>закупочной</w:t>
      </w:r>
      <w:r w:rsidRPr="007A1196">
        <w:rPr>
          <w:rStyle w:val="11"/>
          <w:color w:val="000000"/>
          <w:sz w:val="28"/>
          <w:szCs w:val="28"/>
        </w:rPr>
        <w:t xml:space="preserve"> документации</w:t>
      </w:r>
      <w:r w:rsidR="00FD767E">
        <w:rPr>
          <w:rStyle w:val="11"/>
          <w:color w:val="000000"/>
          <w:sz w:val="28"/>
          <w:szCs w:val="28"/>
        </w:rPr>
        <w:t>,</w:t>
      </w:r>
      <w:r w:rsidRPr="007A1196">
        <w:rPr>
          <w:rStyle w:val="11"/>
          <w:color w:val="000000"/>
          <w:sz w:val="28"/>
          <w:szCs w:val="28"/>
        </w:rPr>
        <w:t xml:space="preserve"> и </w:t>
      </w:r>
      <w:r w:rsidR="00FD767E" w:rsidRPr="007A1196">
        <w:rPr>
          <w:rStyle w:val="11"/>
          <w:color w:val="000000"/>
          <w:sz w:val="28"/>
          <w:szCs w:val="28"/>
        </w:rPr>
        <w:t xml:space="preserve">в соответствии </w:t>
      </w:r>
      <w:r w:rsidRPr="007A1196">
        <w:rPr>
          <w:rStyle w:val="11"/>
          <w:color w:val="000000"/>
          <w:sz w:val="28"/>
          <w:szCs w:val="28"/>
        </w:rPr>
        <w:t xml:space="preserve">с пунктом </w:t>
      </w:r>
      <w:r w:rsidR="00D854D4">
        <w:rPr>
          <w:rStyle w:val="11"/>
          <w:color w:val="000000"/>
          <w:sz w:val="28"/>
          <w:szCs w:val="28"/>
        </w:rPr>
        <w:t>13</w:t>
      </w:r>
      <w:r w:rsidR="00E656E3" w:rsidRPr="007A1196">
        <w:rPr>
          <w:rStyle w:val="11"/>
          <w:color w:val="000000"/>
          <w:sz w:val="28"/>
          <w:szCs w:val="28"/>
        </w:rPr>
        <w:t xml:space="preserve"> </w:t>
      </w:r>
      <w:r w:rsidR="00D854D4">
        <w:rPr>
          <w:rStyle w:val="11"/>
          <w:color w:val="000000"/>
          <w:sz w:val="28"/>
          <w:szCs w:val="28"/>
        </w:rPr>
        <w:t>Части 2 Тома 1</w:t>
      </w:r>
      <w:r w:rsidR="00E656E3" w:rsidRPr="007A1196">
        <w:rPr>
          <w:rStyle w:val="11"/>
          <w:color w:val="000000"/>
          <w:sz w:val="28"/>
          <w:szCs w:val="28"/>
        </w:rPr>
        <w:t xml:space="preserve"> </w:t>
      </w:r>
      <w:r w:rsidR="00E656E3">
        <w:rPr>
          <w:rStyle w:val="11"/>
          <w:color w:val="000000"/>
          <w:sz w:val="28"/>
          <w:szCs w:val="28"/>
        </w:rPr>
        <w:t>закупочной</w:t>
      </w:r>
      <w:r w:rsidR="00E656E3" w:rsidRPr="007A1196">
        <w:rPr>
          <w:rStyle w:val="11"/>
          <w:color w:val="000000"/>
          <w:sz w:val="28"/>
          <w:szCs w:val="28"/>
        </w:rPr>
        <w:t xml:space="preserve"> документации</w:t>
      </w:r>
      <w:r w:rsidRPr="007A1196">
        <w:rPr>
          <w:rStyle w:val="11"/>
          <w:color w:val="000000"/>
          <w:sz w:val="28"/>
          <w:szCs w:val="28"/>
        </w:rPr>
        <w:t>.</w:t>
      </w:r>
    </w:p>
    <w:p w:rsidR="00455A4E" w:rsidRDefault="00455A4E" w:rsidP="00E656E3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3C184F" w:rsidRDefault="003C184F" w:rsidP="003C184F">
      <w:pPr>
        <w:pStyle w:val="a4"/>
        <w:spacing w:after="0"/>
        <w:ind w:left="40" w:right="20"/>
        <w:jc w:val="both"/>
        <w:rPr>
          <w:rFonts w:eastAsia="Times New Roman"/>
          <w:sz w:val="28"/>
          <w:szCs w:val="28"/>
        </w:rPr>
      </w:pPr>
      <w:r>
        <w:rPr>
          <w:rStyle w:val="11"/>
          <w:color w:val="000000"/>
          <w:sz w:val="28"/>
          <w:szCs w:val="28"/>
        </w:rPr>
        <w:t xml:space="preserve">         </w:t>
      </w:r>
      <w:r w:rsidRPr="007A1196">
        <w:rPr>
          <w:rStyle w:val="11"/>
          <w:color w:val="000000"/>
          <w:sz w:val="28"/>
          <w:szCs w:val="28"/>
        </w:rPr>
        <w:t xml:space="preserve">По </w:t>
      </w:r>
      <w:r w:rsidRPr="00DE5624">
        <w:rPr>
          <w:rStyle w:val="11"/>
          <w:color w:val="000000"/>
          <w:sz w:val="28"/>
          <w:szCs w:val="28"/>
        </w:rPr>
        <w:t xml:space="preserve">результатам преддоговорных переговоров </w:t>
      </w:r>
      <w:r>
        <w:rPr>
          <w:rStyle w:val="11"/>
          <w:color w:val="000000"/>
          <w:sz w:val="28"/>
          <w:szCs w:val="28"/>
        </w:rPr>
        <w:t xml:space="preserve">единственный </w:t>
      </w:r>
      <w:r w:rsidRPr="00EB3913">
        <w:rPr>
          <w:rStyle w:val="11"/>
          <w:color w:val="000000"/>
          <w:sz w:val="28"/>
          <w:szCs w:val="28"/>
        </w:rPr>
        <w:t xml:space="preserve">участник </w:t>
      </w:r>
      <w:r>
        <w:rPr>
          <w:rStyle w:val="11"/>
          <w:color w:val="000000"/>
          <w:sz w:val="28"/>
          <w:szCs w:val="28"/>
        </w:rPr>
        <w:t>открытого конкурс</w:t>
      </w:r>
      <w:proofErr w:type="gramStart"/>
      <w:r>
        <w:rPr>
          <w:rStyle w:val="11"/>
          <w:color w:val="000000"/>
          <w:sz w:val="28"/>
          <w:szCs w:val="28"/>
        </w:rPr>
        <w:t>а ООО</w:t>
      </w:r>
      <w:proofErr w:type="gramEnd"/>
      <w:r>
        <w:rPr>
          <w:rStyle w:val="11"/>
          <w:color w:val="000000"/>
          <w:sz w:val="28"/>
          <w:szCs w:val="28"/>
        </w:rPr>
        <w:t xml:space="preserve"> </w:t>
      </w:r>
      <w:r w:rsidRPr="003C184F">
        <w:rPr>
          <w:sz w:val="28"/>
          <w:szCs w:val="28"/>
        </w:rPr>
        <w:t>«</w:t>
      </w:r>
      <w:proofErr w:type="spellStart"/>
      <w:r w:rsidRPr="003C184F">
        <w:rPr>
          <w:sz w:val="28"/>
          <w:szCs w:val="28"/>
        </w:rPr>
        <w:t>ЭнергоТехАтом</w:t>
      </w:r>
      <w:proofErr w:type="spellEnd"/>
      <w:r w:rsidRPr="003C184F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EB3913">
        <w:rPr>
          <w:rStyle w:val="11"/>
          <w:color w:val="000000"/>
          <w:sz w:val="28"/>
          <w:szCs w:val="28"/>
        </w:rPr>
        <w:t xml:space="preserve">отказался от снижения цены договора, указанной в </w:t>
      </w:r>
      <w:r w:rsidRPr="00E23295">
        <w:rPr>
          <w:rStyle w:val="11"/>
          <w:color w:val="000000"/>
          <w:sz w:val="28"/>
          <w:szCs w:val="28"/>
        </w:rPr>
        <w:t>заявке:</w:t>
      </w:r>
      <w:r>
        <w:rPr>
          <w:rStyle w:val="11"/>
          <w:color w:val="000000"/>
          <w:sz w:val="28"/>
          <w:szCs w:val="28"/>
        </w:rPr>
        <w:t xml:space="preserve"> </w:t>
      </w:r>
      <w:r w:rsidRPr="003C184F">
        <w:rPr>
          <w:rFonts w:eastAsia="Times New Roman"/>
          <w:sz w:val="28"/>
          <w:szCs w:val="28"/>
        </w:rPr>
        <w:t>21 472 082,40 руб. (Двадцать один миллион четыреста семьдесят две тысячи восемьдесят два</w:t>
      </w:r>
      <w:r w:rsidRPr="003C184F">
        <w:rPr>
          <w:sz w:val="28"/>
          <w:szCs w:val="28"/>
        </w:rPr>
        <w:t xml:space="preserve"> рубля 40 </w:t>
      </w:r>
      <w:r w:rsidRPr="003C184F">
        <w:rPr>
          <w:rFonts w:eastAsia="Times New Roman"/>
          <w:sz w:val="28"/>
          <w:szCs w:val="28"/>
        </w:rPr>
        <w:t>копеек)</w:t>
      </w:r>
      <w:r>
        <w:rPr>
          <w:rFonts w:eastAsia="Times New Roman"/>
          <w:sz w:val="28"/>
          <w:szCs w:val="28"/>
        </w:rPr>
        <w:t>,</w:t>
      </w:r>
      <w:r w:rsidRPr="003C184F">
        <w:rPr>
          <w:rFonts w:eastAsia="Times New Roman"/>
          <w:sz w:val="28"/>
          <w:szCs w:val="28"/>
        </w:rPr>
        <w:t xml:space="preserve"> с учетом НДС (18%).</w:t>
      </w:r>
    </w:p>
    <w:p w:rsidR="00DB45FF" w:rsidRDefault="00DB45FF" w:rsidP="00455A4E">
      <w:pPr>
        <w:pStyle w:val="a4"/>
        <w:spacing w:after="0"/>
        <w:ind w:left="40" w:right="20"/>
        <w:jc w:val="both"/>
        <w:rPr>
          <w:rFonts w:eastAsia="Times New Roman"/>
          <w:sz w:val="28"/>
          <w:szCs w:val="28"/>
        </w:rPr>
      </w:pPr>
    </w:p>
    <w:p w:rsidR="00455A4E" w:rsidRPr="00DE5624" w:rsidRDefault="00455A4E" w:rsidP="00455A4E">
      <w:pPr>
        <w:pStyle w:val="a4"/>
        <w:spacing w:after="0"/>
        <w:ind w:left="40" w:right="20"/>
        <w:jc w:val="both"/>
        <w:rPr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E63B61" w:rsidRPr="00DE5624" w:rsidTr="00E63B61">
        <w:trPr>
          <w:trHeight w:val="293"/>
        </w:trPr>
        <w:tc>
          <w:tcPr>
            <w:tcW w:w="4950" w:type="dxa"/>
            <w:vAlign w:val="center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Подпись</w:t>
            </w:r>
          </w:p>
        </w:tc>
      </w:tr>
      <w:tr w:rsidR="00E63B61" w:rsidRPr="00DE5624" w:rsidTr="00E63B61">
        <w:trPr>
          <w:trHeight w:val="269"/>
        </w:trPr>
        <w:tc>
          <w:tcPr>
            <w:tcW w:w="10065" w:type="dxa"/>
            <w:gridSpan w:val="2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Представитель заказчика</w:t>
            </w:r>
            <w:r w:rsidR="00E63B61" w:rsidRPr="00DE5624"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7A1196" w:rsidRPr="00DE5624" w:rsidTr="00E63B61">
        <w:trPr>
          <w:trHeight w:val="404"/>
        </w:trPr>
        <w:tc>
          <w:tcPr>
            <w:tcW w:w="4950" w:type="dxa"/>
            <w:vAlign w:val="center"/>
          </w:tcPr>
          <w:p w:rsidR="007A1196" w:rsidRPr="00DE5624" w:rsidRDefault="00533B81" w:rsidP="005A070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C76912">
              <w:rPr>
                <w:rStyle w:val="af1"/>
                <w:color w:val="auto"/>
                <w:sz w:val="28"/>
                <w:szCs w:val="28"/>
              </w:rPr>
              <w:t>Медяков В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  <w:r w:rsidRPr="00C76912">
              <w:rPr>
                <w:rStyle w:val="af1"/>
                <w:color w:val="auto"/>
                <w:sz w:val="28"/>
                <w:szCs w:val="28"/>
              </w:rPr>
              <w:t>Н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</w:p>
        </w:tc>
        <w:tc>
          <w:tcPr>
            <w:tcW w:w="5115" w:type="dxa"/>
          </w:tcPr>
          <w:p w:rsidR="007A1196" w:rsidRPr="00DE5624" w:rsidRDefault="007A1196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37"/>
        </w:trPr>
        <w:tc>
          <w:tcPr>
            <w:tcW w:w="10065" w:type="dxa"/>
            <w:gridSpan w:val="2"/>
            <w:vAlign w:val="center"/>
          </w:tcPr>
          <w:p w:rsidR="00E63B61" w:rsidRPr="00DE5624" w:rsidRDefault="00E656E3" w:rsidP="008108B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</w:t>
            </w:r>
            <w:r w:rsidR="008108B8">
              <w:rPr>
                <w:rStyle w:val="12"/>
                <w:color w:val="000000"/>
                <w:sz w:val="28"/>
                <w:szCs w:val="28"/>
              </w:rPr>
              <w:t>конкурса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7A1196" w:rsidRPr="00EB3913" w:rsidTr="00E63B61">
        <w:trPr>
          <w:trHeight w:val="432"/>
        </w:trPr>
        <w:tc>
          <w:tcPr>
            <w:tcW w:w="4950" w:type="dxa"/>
            <w:vAlign w:val="center"/>
          </w:tcPr>
          <w:p w:rsidR="007A1196" w:rsidRPr="00EB3913" w:rsidRDefault="003C184F" w:rsidP="005A070E">
            <w:pPr>
              <w:rPr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Коваленко И.В.</w:t>
            </w:r>
          </w:p>
        </w:tc>
        <w:tc>
          <w:tcPr>
            <w:tcW w:w="5115" w:type="dxa"/>
            <w:vAlign w:val="center"/>
          </w:tcPr>
          <w:p w:rsidR="007A1196" w:rsidRPr="00EB3913" w:rsidRDefault="007A1196" w:rsidP="005A07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45"/>
        </w:trPr>
        <w:tc>
          <w:tcPr>
            <w:tcW w:w="10065" w:type="dxa"/>
            <w:gridSpan w:val="2"/>
            <w:vAlign w:val="center"/>
          </w:tcPr>
          <w:p w:rsidR="00E63B61" w:rsidRPr="00DE5624" w:rsidRDefault="00E63B61" w:rsidP="00533B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5624">
              <w:rPr>
                <w:b/>
                <w:bCs/>
                <w:color w:val="000000"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E63B61" w:rsidRPr="00DE5624" w:rsidTr="00E63B61">
        <w:trPr>
          <w:trHeight w:val="432"/>
        </w:trPr>
        <w:tc>
          <w:tcPr>
            <w:tcW w:w="4950" w:type="dxa"/>
            <w:vAlign w:val="center"/>
          </w:tcPr>
          <w:p w:rsidR="00E63B61" w:rsidRPr="00DE5624" w:rsidRDefault="00DB45FF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Марецкая Светлана Мироновна</w:t>
            </w:r>
          </w:p>
        </w:tc>
        <w:tc>
          <w:tcPr>
            <w:tcW w:w="5115" w:type="dxa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A1196" w:rsidRDefault="007A1196" w:rsidP="00E63B61">
      <w:pPr>
        <w:rPr>
          <w:rFonts w:eastAsiaTheme="minorHAnsi"/>
          <w:sz w:val="20"/>
          <w:szCs w:val="20"/>
        </w:rPr>
      </w:pPr>
    </w:p>
    <w:sectPr w:rsidR="007A1196" w:rsidSect="001B3EEF">
      <w:footerReference w:type="default" r:id="rId11"/>
      <w:pgSz w:w="11906" w:h="16838"/>
      <w:pgMar w:top="993" w:right="746" w:bottom="1418" w:left="1134" w:header="709" w:footer="5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62F3" w:rsidRDefault="005562F3" w:rsidP="00C94997">
      <w:r>
        <w:separator/>
      </w:r>
    </w:p>
  </w:endnote>
  <w:endnote w:type="continuationSeparator" w:id="0">
    <w:p w:rsidR="005562F3" w:rsidRDefault="005562F3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2F1" w:rsidRDefault="00F22C25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5502F1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8108B8">
      <w:rPr>
        <w:rStyle w:val="ac"/>
        <w:noProof/>
      </w:rPr>
      <w:t>2</w:t>
    </w:r>
    <w:r>
      <w:rPr>
        <w:rStyle w:val="ac"/>
      </w:rPr>
      <w:fldChar w:fldCharType="end"/>
    </w:r>
  </w:p>
  <w:p w:rsidR="005502F1" w:rsidRPr="003C184F" w:rsidRDefault="005502F1" w:rsidP="00F97215">
    <w:pPr>
      <w:pStyle w:val="1"/>
      <w:spacing w:before="0" w:beforeAutospacing="0" w:after="0" w:afterAutospacing="0"/>
      <w:jc w:val="center"/>
      <w:rPr>
        <w:bCs w:val="0"/>
        <w:kern w:val="0"/>
        <w:sz w:val="16"/>
        <w:szCs w:val="16"/>
      </w:rPr>
    </w:pPr>
    <w:r w:rsidRPr="003C184F">
      <w:rPr>
        <w:bCs w:val="0"/>
        <w:kern w:val="0"/>
        <w:sz w:val="16"/>
        <w:szCs w:val="16"/>
      </w:rPr>
      <w:t xml:space="preserve">Протокол № </w:t>
    </w:r>
    <w:r w:rsidR="003C184F" w:rsidRPr="003C184F">
      <w:rPr>
        <w:rFonts w:eastAsia="Times New Roman"/>
        <w:sz w:val="16"/>
        <w:szCs w:val="16"/>
      </w:rPr>
      <w:t>C021266-4</w:t>
    </w:r>
    <w:r w:rsidRPr="003C184F">
      <w:rPr>
        <w:rFonts w:eastAsia="Times New Roman"/>
        <w:sz w:val="16"/>
        <w:szCs w:val="16"/>
      </w:rPr>
      <w:t xml:space="preserve">от </w:t>
    </w:r>
    <w:r w:rsidR="00DB45FF" w:rsidRPr="003C184F">
      <w:rPr>
        <w:rFonts w:eastAsia="Times New Roman"/>
        <w:sz w:val="16"/>
        <w:szCs w:val="16"/>
      </w:rPr>
      <w:t>12</w:t>
    </w:r>
    <w:r w:rsidRPr="003C184F">
      <w:rPr>
        <w:rFonts w:eastAsia="Times New Roman"/>
        <w:sz w:val="16"/>
        <w:szCs w:val="16"/>
      </w:rPr>
      <w:t>.0</w:t>
    </w:r>
    <w:r w:rsidR="00DB45FF" w:rsidRPr="003C184F">
      <w:rPr>
        <w:rFonts w:eastAsia="Times New Roman"/>
        <w:sz w:val="16"/>
        <w:szCs w:val="16"/>
      </w:rPr>
      <w:t>8</w:t>
    </w:r>
    <w:r w:rsidRPr="003C184F">
      <w:rPr>
        <w:rFonts w:eastAsia="Times New Roman"/>
        <w:sz w:val="16"/>
        <w:szCs w:val="16"/>
      </w:rPr>
      <w:t>.2015</w:t>
    </w:r>
  </w:p>
  <w:p w:rsidR="003C184F" w:rsidRPr="003C184F" w:rsidRDefault="003C184F" w:rsidP="003C184F">
    <w:pPr>
      <w:pStyle w:val="af4"/>
      <w:spacing w:before="0" w:beforeAutospacing="0" w:after="0" w:afterAutospacing="0"/>
      <w:jc w:val="center"/>
      <w:rPr>
        <w:rFonts w:eastAsia="Times New Roman"/>
        <w:sz w:val="16"/>
        <w:szCs w:val="16"/>
      </w:rPr>
    </w:pPr>
    <w:r w:rsidRPr="003C184F">
      <w:rPr>
        <w:b/>
        <w:sz w:val="16"/>
        <w:szCs w:val="16"/>
      </w:rPr>
      <w:t xml:space="preserve">преддоговорных переговоров между заказчиком и единственным участником открытого конкурса </w:t>
    </w:r>
    <w:r w:rsidRPr="003C184F">
      <w:rPr>
        <w:rFonts w:eastAsia="Times New Roman"/>
        <w:b/>
        <w:sz w:val="16"/>
        <w:szCs w:val="16"/>
      </w:rPr>
      <w:t xml:space="preserve">на право заключения договора на </w:t>
    </w:r>
    <w:r w:rsidRPr="003C184F">
      <w:rPr>
        <w:b/>
        <w:sz w:val="16"/>
        <w:szCs w:val="16"/>
      </w:rPr>
      <w:t>оказание экспертно-консультационных услуг по сооружению блока № 3 Ростовской АЭС в 2015 году. Проведение анализа приемо-сдаточной документации по объектам пускового комплекса блока № 3 Ростовской АЭС (лот № 908)</w:t>
    </w:r>
  </w:p>
  <w:p w:rsidR="00DB45FF" w:rsidRPr="00DB45FF" w:rsidRDefault="00DB45FF" w:rsidP="00DB45FF">
    <w:pPr>
      <w:pStyle w:val="af4"/>
      <w:spacing w:before="0" w:beforeAutospacing="0" w:after="0" w:afterAutospacing="0"/>
      <w:jc w:val="center"/>
      <w:rPr>
        <w:b/>
        <w:sz w:val="16"/>
        <w:szCs w:val="16"/>
      </w:rPr>
    </w:pPr>
  </w:p>
  <w:p w:rsidR="005502F1" w:rsidRPr="0088623F" w:rsidRDefault="005502F1" w:rsidP="00F97215">
    <w:pPr>
      <w:pStyle w:val="1"/>
      <w:spacing w:before="0" w:beforeAutospacing="0" w:after="0" w:afterAutospacing="0"/>
      <w:jc w:val="center"/>
      <w:rPr>
        <w:bCs w:val="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62F3" w:rsidRDefault="005562F3" w:rsidP="00C94997">
      <w:r>
        <w:separator/>
      </w:r>
    </w:p>
  </w:footnote>
  <w:footnote w:type="continuationSeparator" w:id="0">
    <w:p w:rsidR="005562F3" w:rsidRDefault="005562F3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0D17"/>
    <w:rsid w:val="000A6457"/>
    <w:rsid w:val="000A6609"/>
    <w:rsid w:val="000A6827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07352"/>
    <w:rsid w:val="00123511"/>
    <w:rsid w:val="001257AA"/>
    <w:rsid w:val="00127EDD"/>
    <w:rsid w:val="00146596"/>
    <w:rsid w:val="00150B8F"/>
    <w:rsid w:val="001533C2"/>
    <w:rsid w:val="00173E42"/>
    <w:rsid w:val="001813BD"/>
    <w:rsid w:val="001841A8"/>
    <w:rsid w:val="001A1E6C"/>
    <w:rsid w:val="001A3C88"/>
    <w:rsid w:val="001A4A11"/>
    <w:rsid w:val="001A4E70"/>
    <w:rsid w:val="001B02A0"/>
    <w:rsid w:val="001B3EEF"/>
    <w:rsid w:val="001B6C6F"/>
    <w:rsid w:val="001C51EC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25339"/>
    <w:rsid w:val="00230B27"/>
    <w:rsid w:val="00233FFE"/>
    <w:rsid w:val="00245CA5"/>
    <w:rsid w:val="0025390C"/>
    <w:rsid w:val="00255D33"/>
    <w:rsid w:val="002602B8"/>
    <w:rsid w:val="00260BA9"/>
    <w:rsid w:val="00262DB4"/>
    <w:rsid w:val="002744C9"/>
    <w:rsid w:val="00275380"/>
    <w:rsid w:val="0028254E"/>
    <w:rsid w:val="00283C5E"/>
    <w:rsid w:val="0028680B"/>
    <w:rsid w:val="00292FBB"/>
    <w:rsid w:val="002A1B8B"/>
    <w:rsid w:val="002A69E7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0BD"/>
    <w:rsid w:val="003642E6"/>
    <w:rsid w:val="00367438"/>
    <w:rsid w:val="00372352"/>
    <w:rsid w:val="00381225"/>
    <w:rsid w:val="0038195F"/>
    <w:rsid w:val="00382774"/>
    <w:rsid w:val="00391BA2"/>
    <w:rsid w:val="003B3C23"/>
    <w:rsid w:val="003B6558"/>
    <w:rsid w:val="003C184F"/>
    <w:rsid w:val="003C22E3"/>
    <w:rsid w:val="003C35E1"/>
    <w:rsid w:val="003D131D"/>
    <w:rsid w:val="003D3B6E"/>
    <w:rsid w:val="003E66A5"/>
    <w:rsid w:val="003F3B3F"/>
    <w:rsid w:val="0040540D"/>
    <w:rsid w:val="0044354F"/>
    <w:rsid w:val="00455A4E"/>
    <w:rsid w:val="004605A2"/>
    <w:rsid w:val="004627C6"/>
    <w:rsid w:val="0047169C"/>
    <w:rsid w:val="004824BC"/>
    <w:rsid w:val="004B09A3"/>
    <w:rsid w:val="004C5869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02A6"/>
    <w:rsid w:val="005128BA"/>
    <w:rsid w:val="00513380"/>
    <w:rsid w:val="00533B81"/>
    <w:rsid w:val="00535174"/>
    <w:rsid w:val="00536A85"/>
    <w:rsid w:val="00543203"/>
    <w:rsid w:val="005502F1"/>
    <w:rsid w:val="005562F3"/>
    <w:rsid w:val="00557433"/>
    <w:rsid w:val="00577DF4"/>
    <w:rsid w:val="0058035F"/>
    <w:rsid w:val="005A070E"/>
    <w:rsid w:val="005B2C32"/>
    <w:rsid w:val="005B5F9C"/>
    <w:rsid w:val="005B697F"/>
    <w:rsid w:val="005C33D4"/>
    <w:rsid w:val="005D06A8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7D21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70045F"/>
    <w:rsid w:val="007054E1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76826"/>
    <w:rsid w:val="00783AA8"/>
    <w:rsid w:val="00784D50"/>
    <w:rsid w:val="007A1196"/>
    <w:rsid w:val="007C2D47"/>
    <w:rsid w:val="007C4B90"/>
    <w:rsid w:val="007D4885"/>
    <w:rsid w:val="007D6F6B"/>
    <w:rsid w:val="007E4A0C"/>
    <w:rsid w:val="007E5D10"/>
    <w:rsid w:val="007E74B4"/>
    <w:rsid w:val="007F4AF6"/>
    <w:rsid w:val="00800EA3"/>
    <w:rsid w:val="00801BC9"/>
    <w:rsid w:val="00803DDA"/>
    <w:rsid w:val="008108B8"/>
    <w:rsid w:val="00810D7D"/>
    <w:rsid w:val="00811195"/>
    <w:rsid w:val="00812BAB"/>
    <w:rsid w:val="008130A2"/>
    <w:rsid w:val="00815A28"/>
    <w:rsid w:val="008332DD"/>
    <w:rsid w:val="008339F6"/>
    <w:rsid w:val="008346A1"/>
    <w:rsid w:val="00841232"/>
    <w:rsid w:val="008477EA"/>
    <w:rsid w:val="00863116"/>
    <w:rsid w:val="0088623F"/>
    <w:rsid w:val="0088737A"/>
    <w:rsid w:val="00896A42"/>
    <w:rsid w:val="008A3D50"/>
    <w:rsid w:val="008B15E1"/>
    <w:rsid w:val="008B6A5C"/>
    <w:rsid w:val="008B79E0"/>
    <w:rsid w:val="008C2D9B"/>
    <w:rsid w:val="008D2A80"/>
    <w:rsid w:val="008D7599"/>
    <w:rsid w:val="008E5822"/>
    <w:rsid w:val="008F263E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6A26"/>
    <w:rsid w:val="00A2786A"/>
    <w:rsid w:val="00A30F5C"/>
    <w:rsid w:val="00A37146"/>
    <w:rsid w:val="00A43D4D"/>
    <w:rsid w:val="00A441C6"/>
    <w:rsid w:val="00A56392"/>
    <w:rsid w:val="00A63009"/>
    <w:rsid w:val="00A75B31"/>
    <w:rsid w:val="00A8062D"/>
    <w:rsid w:val="00A80714"/>
    <w:rsid w:val="00AB7B16"/>
    <w:rsid w:val="00AC3581"/>
    <w:rsid w:val="00AC5CD0"/>
    <w:rsid w:val="00AD295A"/>
    <w:rsid w:val="00AD42E9"/>
    <w:rsid w:val="00B01DE1"/>
    <w:rsid w:val="00B160E4"/>
    <w:rsid w:val="00B33F81"/>
    <w:rsid w:val="00B36DFF"/>
    <w:rsid w:val="00B378E7"/>
    <w:rsid w:val="00B402BB"/>
    <w:rsid w:val="00B51FDB"/>
    <w:rsid w:val="00B57EB9"/>
    <w:rsid w:val="00B65C44"/>
    <w:rsid w:val="00B709C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3CE7"/>
    <w:rsid w:val="00BA65DA"/>
    <w:rsid w:val="00BB0D7A"/>
    <w:rsid w:val="00BB3FED"/>
    <w:rsid w:val="00BB4B80"/>
    <w:rsid w:val="00BB52FF"/>
    <w:rsid w:val="00BB5684"/>
    <w:rsid w:val="00BB6B14"/>
    <w:rsid w:val="00BD30D1"/>
    <w:rsid w:val="00BD7AFE"/>
    <w:rsid w:val="00BF24B9"/>
    <w:rsid w:val="00BF32C7"/>
    <w:rsid w:val="00C03A27"/>
    <w:rsid w:val="00C27EF7"/>
    <w:rsid w:val="00C31E59"/>
    <w:rsid w:val="00C3317E"/>
    <w:rsid w:val="00C40630"/>
    <w:rsid w:val="00C47A17"/>
    <w:rsid w:val="00C608E4"/>
    <w:rsid w:val="00C6563F"/>
    <w:rsid w:val="00C673B1"/>
    <w:rsid w:val="00C737F0"/>
    <w:rsid w:val="00C76912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03BC0"/>
    <w:rsid w:val="00D11505"/>
    <w:rsid w:val="00D4692D"/>
    <w:rsid w:val="00D47845"/>
    <w:rsid w:val="00D5080B"/>
    <w:rsid w:val="00D54F14"/>
    <w:rsid w:val="00D5668E"/>
    <w:rsid w:val="00D617E2"/>
    <w:rsid w:val="00D71203"/>
    <w:rsid w:val="00D72722"/>
    <w:rsid w:val="00D854D4"/>
    <w:rsid w:val="00D91E03"/>
    <w:rsid w:val="00DA2EEA"/>
    <w:rsid w:val="00DA78E7"/>
    <w:rsid w:val="00DB45FF"/>
    <w:rsid w:val="00DB5DD1"/>
    <w:rsid w:val="00DC3524"/>
    <w:rsid w:val="00DC4795"/>
    <w:rsid w:val="00DD343F"/>
    <w:rsid w:val="00DE334C"/>
    <w:rsid w:val="00DE5624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4370F"/>
    <w:rsid w:val="00E51CA5"/>
    <w:rsid w:val="00E5711C"/>
    <w:rsid w:val="00E63B61"/>
    <w:rsid w:val="00E63CC8"/>
    <w:rsid w:val="00E656E3"/>
    <w:rsid w:val="00E72D1E"/>
    <w:rsid w:val="00E74903"/>
    <w:rsid w:val="00E74A84"/>
    <w:rsid w:val="00E77CAB"/>
    <w:rsid w:val="00E9383E"/>
    <w:rsid w:val="00EA31E2"/>
    <w:rsid w:val="00EA7BD5"/>
    <w:rsid w:val="00EB3114"/>
    <w:rsid w:val="00EB3913"/>
    <w:rsid w:val="00EB427A"/>
    <w:rsid w:val="00ED22BA"/>
    <w:rsid w:val="00EE1527"/>
    <w:rsid w:val="00EE5166"/>
    <w:rsid w:val="00EF3920"/>
    <w:rsid w:val="00EF7C87"/>
    <w:rsid w:val="00F029E5"/>
    <w:rsid w:val="00F05BBA"/>
    <w:rsid w:val="00F157A3"/>
    <w:rsid w:val="00F174DC"/>
    <w:rsid w:val="00F22C25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7180"/>
    <w:rsid w:val="00F878BF"/>
    <w:rsid w:val="00F97215"/>
    <w:rsid w:val="00FA016F"/>
    <w:rsid w:val="00FB17B1"/>
    <w:rsid w:val="00FB70BA"/>
    <w:rsid w:val="00FB7AA4"/>
    <w:rsid w:val="00FC0CAC"/>
    <w:rsid w:val="00FC763D"/>
    <w:rsid w:val="00FD0877"/>
    <w:rsid w:val="00FD767E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Normal (Web)" w:uiPriority="99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rsid w:val="00C76912"/>
    <w:pPr>
      <w:spacing w:before="100" w:beforeAutospacing="1" w:after="100" w:afterAutospacing="1"/>
    </w:pPr>
    <w:rPr>
      <w:rFonts w:eastAsiaTheme="minorEastAsia"/>
    </w:rPr>
  </w:style>
  <w:style w:type="paragraph" w:customStyle="1" w:styleId="Style3">
    <w:name w:val="Style3"/>
    <w:basedOn w:val="a"/>
    <w:rsid w:val="00C7691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76912"/>
    <w:rPr>
      <w:rFonts w:ascii="Times New Roman" w:hAnsi="Times New Roman" w:cs="Times New Roman"/>
      <w:b/>
      <w:bCs/>
      <w:sz w:val="22"/>
      <w:szCs w:val="22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1257AA"/>
    <w:rPr>
      <w:rFonts w:ascii="Times New Roman" w:eastAsiaTheme="minorEastAsia" w:hAnsi="Times New Roman"/>
      <w:sz w:val="24"/>
      <w:szCs w:val="24"/>
    </w:rPr>
  </w:style>
  <w:style w:type="paragraph" w:customStyle="1" w:styleId="33">
    <w:name w:val="Стиль3"/>
    <w:basedOn w:val="23"/>
    <w:rsid w:val="008D2A80"/>
    <w:rPr>
      <w:rFonts w:eastAsiaTheme="minorEastAsia"/>
    </w:rPr>
  </w:style>
  <w:style w:type="paragraph" w:styleId="23">
    <w:name w:val="Body Text Indent 2"/>
    <w:basedOn w:val="a"/>
    <w:link w:val="24"/>
    <w:rsid w:val="008D2A8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8D2A80"/>
    <w:rPr>
      <w:rFonts w:ascii="Times New Roman" w:hAnsi="Times New Roman"/>
      <w:sz w:val="24"/>
      <w:szCs w:val="24"/>
    </w:rPr>
  </w:style>
  <w:style w:type="paragraph" w:styleId="af6">
    <w:name w:val="No Spacing"/>
    <w:uiPriority w:val="1"/>
    <w:qFormat/>
    <w:rsid w:val="007054E1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27FF3B-9E5E-49B5-AFC3-E707515B5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vdn0107</cp:lastModifiedBy>
  <cp:revision>46</cp:revision>
  <cp:lastPrinted>2015-01-26T08:46:00Z</cp:lastPrinted>
  <dcterms:created xsi:type="dcterms:W3CDTF">2015-01-29T07:36:00Z</dcterms:created>
  <dcterms:modified xsi:type="dcterms:W3CDTF">2015-08-13T09:46:00Z</dcterms:modified>
</cp:coreProperties>
</file>