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222" w:rsidRPr="00BF0222" w:rsidRDefault="00BF0222" w:rsidP="00BF022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F0222">
        <w:rPr>
          <w:rFonts w:ascii="Times New Roman" w:hAnsi="Times New Roman"/>
          <w:b/>
          <w:bCs/>
        </w:rPr>
        <w:t xml:space="preserve">ПРОТОКОЛ № R027662-2 </w:t>
      </w:r>
    </w:p>
    <w:p w:rsidR="00BF0222" w:rsidRPr="00BF0222" w:rsidRDefault="00BF0222" w:rsidP="00BF022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F0222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адаптацию упаковочного комплекта ТУК-108/1 под гильзы СУЗ для временного хранения (до установки гильз СУЗ с поглотителями в реакторы утилизируемых АПЛ) </w:t>
      </w:r>
    </w:p>
    <w:p w:rsidR="00BF0222" w:rsidRPr="00BF0222" w:rsidRDefault="00BF0222" w:rsidP="00BF022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F0222" w:rsidRPr="00BF0222" w:rsidRDefault="00BF0222" w:rsidP="00BF022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BF0222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BF0222">
        <w:rPr>
          <w:rFonts w:ascii="Times New Roman" w:hAnsi="Times New Roman"/>
          <w:b/>
          <w:bCs/>
          <w:lang w:val="en-US"/>
        </w:rPr>
        <w:t xml:space="preserve"> №1</w:t>
      </w:r>
    </w:p>
    <w:p w:rsidR="00BF0222" w:rsidRPr="00BF0222" w:rsidRDefault="00BF0222" w:rsidP="00BF0222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BF0222" w:rsidRPr="00BF0222" w:rsidTr="00F17C05">
        <w:tc>
          <w:tcPr>
            <w:tcW w:w="5210" w:type="dxa"/>
            <w:hideMark/>
          </w:tcPr>
          <w:p w:rsidR="00BF0222" w:rsidRPr="00BF0222" w:rsidRDefault="00BF0222" w:rsidP="00F17C05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F0222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BF0222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BF0222" w:rsidRPr="00BF0222" w:rsidRDefault="00BF0222" w:rsidP="00F17C05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F0222">
              <w:rPr>
                <w:rFonts w:ascii="Times New Roman" w:hAnsi="Times New Roman"/>
                <w:bCs/>
                <w:lang w:val="en-US" w:eastAsia="en-US"/>
              </w:rPr>
              <w:t xml:space="preserve">«27» </w:t>
            </w:r>
            <w:proofErr w:type="spellStart"/>
            <w:r w:rsidRPr="00BF0222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BF0222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BF022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F0222" w:rsidRPr="00BF0222" w:rsidRDefault="00BF0222" w:rsidP="00BF0222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BF0222" w:rsidRPr="00BF0222" w:rsidRDefault="00BF0222" w:rsidP="00BF0222">
      <w:pPr>
        <w:tabs>
          <w:tab w:val="left" w:pos="252"/>
        </w:tabs>
        <w:rPr>
          <w:rFonts w:ascii="Times New Roman" w:hAnsi="Times New Roman"/>
        </w:rPr>
      </w:pPr>
      <w:r w:rsidRPr="00BF0222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BF0222">
        <w:rPr>
          <w:rFonts w:ascii="Times New Roman" w:hAnsi="Times New Roman"/>
          <w:color w:val="FF0000"/>
        </w:rPr>
        <w:t xml:space="preserve"> </w:t>
      </w:r>
      <w:r w:rsidRPr="00BF0222">
        <w:rPr>
          <w:rFonts w:ascii="Times New Roman" w:hAnsi="Times New Roman"/>
        </w:rPr>
        <w:t>с использованием функционала ЭТП Аук. Конк. Дом</w:t>
      </w:r>
      <w:r w:rsidRPr="00BF0222">
        <w:rPr>
          <w:rFonts w:ascii="Times New Roman" w:hAnsi="Times New Roman"/>
          <w:color w:val="FF0000"/>
        </w:rPr>
        <w:t xml:space="preserve"> </w:t>
      </w:r>
      <w:r w:rsidRPr="00BF0222">
        <w:rPr>
          <w:rFonts w:ascii="Times New Roman" w:hAnsi="Times New Roman"/>
        </w:rPr>
        <w:t>согласно регламенту ее работы.</w:t>
      </w:r>
    </w:p>
    <w:p w:rsidR="00BF0222" w:rsidRPr="00BF0222" w:rsidRDefault="00BF0222" w:rsidP="00BF0222">
      <w:pPr>
        <w:tabs>
          <w:tab w:val="left" w:pos="252"/>
        </w:tabs>
        <w:rPr>
          <w:rFonts w:ascii="Times New Roman" w:hAnsi="Times New Roman"/>
        </w:rPr>
      </w:pPr>
    </w:p>
    <w:p w:rsidR="00BF0222" w:rsidRPr="00BF0222" w:rsidRDefault="00BF0222" w:rsidP="00BF022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F0222">
        <w:rPr>
          <w:rFonts w:ascii="Times New Roman" w:hAnsi="Times New Roman"/>
          <w:b/>
          <w:bCs/>
        </w:rPr>
        <w:t>Информация о закупке:</w:t>
      </w:r>
    </w:p>
    <w:p w:rsidR="00BF0222" w:rsidRPr="00BF0222" w:rsidRDefault="00BF0222" w:rsidP="00BF0222">
      <w:pPr>
        <w:tabs>
          <w:tab w:val="left" w:pos="252"/>
        </w:tabs>
        <w:outlineLvl w:val="0"/>
        <w:rPr>
          <w:rFonts w:ascii="Times New Roman" w:hAnsi="Times New Roman"/>
        </w:rPr>
      </w:pPr>
      <w:r w:rsidRPr="00BF0222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BF0222" w:rsidRPr="00BF0222" w:rsidRDefault="00BF0222" w:rsidP="00BF0222">
      <w:pPr>
        <w:tabs>
          <w:tab w:val="left" w:pos="252"/>
        </w:tabs>
        <w:rPr>
          <w:rFonts w:ascii="Times New Roman" w:hAnsi="Times New Roman"/>
        </w:rPr>
      </w:pPr>
      <w:r w:rsidRPr="00BF0222">
        <w:rPr>
          <w:rFonts w:ascii="Times New Roman" w:hAnsi="Times New Roman"/>
        </w:rPr>
        <w:t xml:space="preserve">Организатор </w:t>
      </w:r>
      <w:r w:rsidRPr="00BF0222">
        <w:rPr>
          <w:rFonts w:ascii="Times New Roman" w:hAnsi="Times New Roman"/>
          <w:bCs/>
        </w:rPr>
        <w:t>запроса предложений</w:t>
      </w:r>
      <w:r w:rsidRPr="00BF0222">
        <w:rPr>
          <w:rFonts w:ascii="Times New Roman" w:hAnsi="Times New Roman"/>
        </w:rPr>
        <w:t>: АО "НИКИЭТ"</w:t>
      </w:r>
    </w:p>
    <w:p w:rsidR="00BF0222" w:rsidRPr="00BF0222" w:rsidRDefault="00BF0222" w:rsidP="00BF0222">
      <w:pPr>
        <w:tabs>
          <w:tab w:val="left" w:pos="252"/>
        </w:tabs>
        <w:rPr>
          <w:rFonts w:ascii="Times New Roman" w:hAnsi="Times New Roman"/>
        </w:rPr>
      </w:pPr>
      <w:r w:rsidRPr="00BF0222">
        <w:rPr>
          <w:rFonts w:ascii="Times New Roman" w:hAnsi="Times New Roman"/>
        </w:rPr>
        <w:t xml:space="preserve">Предмет </w:t>
      </w:r>
      <w:r w:rsidRPr="00BF0222">
        <w:rPr>
          <w:rFonts w:ascii="Times New Roman" w:hAnsi="Times New Roman"/>
          <w:bCs/>
        </w:rPr>
        <w:t>запроса предложений</w:t>
      </w:r>
      <w:r w:rsidRPr="00BF0222">
        <w:rPr>
          <w:rFonts w:ascii="Times New Roman" w:hAnsi="Times New Roman"/>
        </w:rPr>
        <w:t xml:space="preserve">: право заключения договора на адаптацию упаковочного комплекта ТУК-108/1 под гильзы СУЗ для временного хранения (до установки гильз СУЗ с поглотителями в реакторы утилизируемых АПЛ) </w:t>
      </w:r>
    </w:p>
    <w:p w:rsidR="00BF0222" w:rsidRPr="00BF0222" w:rsidRDefault="00BF0222" w:rsidP="00BF0222">
      <w:pPr>
        <w:keepLines w:val="0"/>
        <w:rPr>
          <w:rFonts w:ascii="Times New Roman" w:hAnsi="Times New Roman"/>
        </w:rPr>
      </w:pPr>
      <w:r w:rsidRPr="00BF0222">
        <w:rPr>
          <w:rFonts w:ascii="Times New Roman" w:hAnsi="Times New Roman"/>
        </w:rPr>
        <w:t xml:space="preserve">Предмет договора: Адаптация упаковочного комплекта ТУК-108/1 под гильзы СУЗ для временного хранения (до установки гильз СУЗ с поглотителями в реакторы утилизируемых АПЛ) </w:t>
      </w:r>
    </w:p>
    <w:p w:rsidR="00BF0222" w:rsidRPr="00BF0222" w:rsidRDefault="00BF0222" w:rsidP="00BF0222">
      <w:pPr>
        <w:keepLines w:val="0"/>
        <w:jc w:val="left"/>
        <w:rPr>
          <w:rFonts w:ascii="Times New Roman" w:hAnsi="Times New Roman"/>
        </w:rPr>
      </w:pPr>
    </w:p>
    <w:p w:rsidR="00BF0222" w:rsidRPr="00BF0222" w:rsidRDefault="00BF0222" w:rsidP="00BF0222">
      <w:pPr>
        <w:keepLines w:val="0"/>
        <w:rPr>
          <w:rFonts w:ascii="Times New Roman" w:hAnsi="Times New Roman"/>
        </w:rPr>
      </w:pPr>
      <w:r w:rsidRPr="00BF0222">
        <w:rPr>
          <w:rFonts w:ascii="Times New Roman" w:hAnsi="Times New Roman"/>
        </w:rPr>
        <w:t xml:space="preserve">Начальная (максимальная) цена договора: 7 196 560 (Семь миллионов сто девяносто шесть тысяч пятьсот шестьдесят) рублей 00 копеек, </w:t>
      </w:r>
      <w:r w:rsidR="00797128" w:rsidRPr="00BF0222">
        <w:rPr>
          <w:rFonts w:ascii="Times New Roman" w:hAnsi="Times New Roman"/>
        </w:rPr>
        <w:t>НДС не облагается</w:t>
      </w:r>
      <w:r w:rsidRPr="00BF0222">
        <w:rPr>
          <w:rFonts w:ascii="Times New Roman" w:hAnsi="Times New Roman"/>
        </w:rPr>
        <w:t xml:space="preserve">. </w:t>
      </w:r>
    </w:p>
    <w:p w:rsidR="00BF0222" w:rsidRPr="00BF0222" w:rsidRDefault="00BF0222" w:rsidP="00BF0222">
      <w:pPr>
        <w:keepLines w:val="0"/>
        <w:jc w:val="left"/>
        <w:rPr>
          <w:rFonts w:ascii="Times New Roman" w:hAnsi="Times New Roman"/>
        </w:rPr>
      </w:pPr>
    </w:p>
    <w:p w:rsidR="00BF0222" w:rsidRPr="00BF0222" w:rsidRDefault="00BF0222" w:rsidP="00BF0222">
      <w:pPr>
        <w:rPr>
          <w:rFonts w:ascii="Calibri" w:hAnsi="Calibri"/>
          <w:color w:val="000000"/>
        </w:rPr>
      </w:pPr>
      <w:proofErr w:type="gramStart"/>
      <w:r w:rsidRPr="00BF0222">
        <w:rPr>
          <w:rFonts w:ascii="Times New Roman" w:hAnsi="Times New Roman"/>
        </w:rPr>
        <w:t xml:space="preserve">Извещение о проведении </w:t>
      </w:r>
      <w:r w:rsidRPr="00BF0222">
        <w:rPr>
          <w:rFonts w:ascii="Times New Roman" w:hAnsi="Times New Roman"/>
          <w:bCs/>
        </w:rPr>
        <w:t>запроса предложений</w:t>
      </w:r>
      <w:r w:rsidRPr="00BF0222">
        <w:rPr>
          <w:rFonts w:ascii="Times New Roman" w:hAnsi="Times New Roman"/>
        </w:rPr>
        <w:t xml:space="preserve"> и документация по запросу предложений опубликованы «03»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F022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BF0222">
        <w:rPr>
          <w:rStyle w:val="a3"/>
          <w:rFonts w:ascii="Times New Roman" w:hAnsi="Times New Roman"/>
          <w:color w:val="0000FF"/>
          <w:u w:val="single"/>
        </w:rPr>
        <w:t>/</w:t>
      </w:r>
      <w:r w:rsidRPr="00BF0222">
        <w:rPr>
          <w:rFonts w:ascii="Times New Roman" w:hAnsi="Times New Roman"/>
        </w:rPr>
        <w:t xml:space="preserve">, закупка № 31502627520,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BF022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BF022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BF0222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BF0222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BF0222">
        <w:rPr>
          <w:rStyle w:val="a3"/>
          <w:rFonts w:ascii="Times New Roman" w:hAnsi="Times New Roman"/>
          <w:color w:val="0000FF"/>
          <w:u w:val="single"/>
        </w:rPr>
        <w:t>/</w:t>
      </w:r>
      <w:r w:rsidRPr="00BF0222">
        <w:rPr>
          <w:rFonts w:ascii="Times New Roman" w:hAnsi="Times New Roman"/>
        </w:rPr>
        <w:t>, закупка №150803/0499</w:t>
      </w:r>
      <w:proofErr w:type="gramEnd"/>
      <w:r w:rsidRPr="00BF0222">
        <w:rPr>
          <w:rFonts w:ascii="Times New Roman" w:hAnsi="Times New Roman"/>
        </w:rPr>
        <w:t>/391, на ЭТП Аук. Конк. Дом, закупка  №R027662.</w:t>
      </w:r>
    </w:p>
    <w:p w:rsidR="00BF0222" w:rsidRPr="00BF0222" w:rsidRDefault="00BF0222" w:rsidP="00BF0222">
      <w:pPr>
        <w:pStyle w:val="31"/>
        <w:ind w:firstLine="0"/>
        <w:rPr>
          <w:b w:val="0"/>
          <w:bCs w:val="0"/>
          <w:sz w:val="24"/>
          <w:szCs w:val="24"/>
        </w:rPr>
      </w:pPr>
    </w:p>
    <w:p w:rsidR="00BF0222" w:rsidRPr="00BF0222" w:rsidRDefault="00BF0222" w:rsidP="00BF0222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F0222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«27» августа 2015 года, по адресу: </w:t>
      </w:r>
      <w:proofErr w:type="gramStart"/>
      <w:r w:rsidRPr="00BF0222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BF0222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BF0222" w:rsidRPr="00BF0222" w:rsidRDefault="00BF0222" w:rsidP="00BF0222">
      <w:pPr>
        <w:spacing w:before="120"/>
        <w:outlineLvl w:val="0"/>
        <w:rPr>
          <w:rFonts w:ascii="Times New Roman" w:hAnsi="Times New Roman"/>
        </w:rPr>
      </w:pPr>
    </w:p>
    <w:p w:rsidR="00BF0222" w:rsidRDefault="00BF0222" w:rsidP="00BF0222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FF558E" w:rsidRDefault="00BF0222" w:rsidP="00545A69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FF558E" w:rsidRDefault="00BF0222" w:rsidP="00545A69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BF0222" w:rsidRPr="009E1102" w:rsidTr="00BF022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D3795C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BF0222" w:rsidRPr="009E1102" w:rsidTr="00BF022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D3795C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D3795C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lastRenderedPageBreak/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BF0222" w:rsidP="00545A6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BF0222" w:rsidP="00545A69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BF0222" w:rsidP="00545A69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1052A6" w:rsidP="00545A69">
            <w:hyperlink r:id="rId9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1052A6" w:rsidP="00545A69">
            <w:hyperlink r:id="rId10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1052A6" w:rsidP="00545A69">
            <w:hyperlink r:id="rId11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1052A6" w:rsidP="00545A69">
            <w:pPr>
              <w:ind w:right="-314"/>
              <w:rPr>
                <w:lang w:eastAsia="en-US"/>
              </w:rPr>
            </w:pPr>
            <w:hyperlink r:id="rId12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0222" w:rsidRPr="009E1102" w:rsidRDefault="001052A6" w:rsidP="00545A69">
            <w:pPr>
              <w:ind w:right="-314"/>
              <w:rPr>
                <w:lang w:eastAsia="en-US"/>
              </w:rPr>
            </w:pPr>
            <w:hyperlink r:id="rId13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0222" w:rsidRPr="009E1102" w:rsidRDefault="001052A6" w:rsidP="00545A69">
            <w:pPr>
              <w:ind w:right="-314"/>
              <w:rPr>
                <w:lang w:eastAsia="en-US"/>
              </w:rPr>
            </w:pPr>
            <w:hyperlink r:id="rId14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BF0222" w:rsidRPr="009E1102" w:rsidTr="00BF02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1052A6" w:rsidP="00545A69">
            <w:pPr>
              <w:ind w:right="-314"/>
              <w:rPr>
                <w:lang w:eastAsia="en-US"/>
              </w:rPr>
            </w:pPr>
            <w:hyperlink r:id="rId15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BF0222" w:rsidRDefault="00BF0222" w:rsidP="00BF0222">
      <w:pPr>
        <w:ind w:right="-314"/>
        <w:rPr>
          <w:rFonts w:ascii="Times New Roman" w:hAnsi="Times New Roman"/>
        </w:rPr>
      </w:pPr>
    </w:p>
    <w:p w:rsidR="00BF0222" w:rsidRPr="009E1102" w:rsidRDefault="00BF0222" w:rsidP="00BF0222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12083E" w:rsidRPr="0012083E">
        <w:rPr>
          <w:rFonts w:ascii="Times New Roman" w:hAnsi="Times New Roman"/>
        </w:rPr>
        <w:t>7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BF0222" w:rsidRPr="009E1102" w:rsidRDefault="00BF0222" w:rsidP="00BF0222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BF0222" w:rsidRPr="00BF0222" w:rsidRDefault="00BF0222" w:rsidP="00BF0222">
      <w:pPr>
        <w:rPr>
          <w:rFonts w:ascii="Times New Roman" w:hAnsi="Times New Roman"/>
        </w:rPr>
      </w:pPr>
    </w:p>
    <w:p w:rsidR="00BF0222" w:rsidRPr="00BF0222" w:rsidRDefault="00BF0222" w:rsidP="00BF0222">
      <w:pPr>
        <w:rPr>
          <w:rFonts w:ascii="Times New Roman" w:hAnsi="Times New Roman"/>
        </w:rPr>
      </w:pPr>
      <w:r w:rsidRPr="00BF0222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«24» августа 2015 года № R027662-1 были поданы заявки на участие в запросе предложений следующими участниками </w:t>
      </w:r>
      <w:r w:rsidRPr="00BF0222">
        <w:rPr>
          <w:rFonts w:ascii="Times New Roman" w:hAnsi="Times New Roman"/>
          <w:bCs/>
        </w:rPr>
        <w:t>запроса предложений</w:t>
      </w:r>
      <w:r w:rsidRPr="00BF0222">
        <w:rPr>
          <w:rFonts w:ascii="Times New Roman" w:hAnsi="Times New Roman"/>
        </w:rPr>
        <w:t>:</w:t>
      </w:r>
    </w:p>
    <w:p w:rsidR="00BF0222" w:rsidRPr="00BF0222" w:rsidRDefault="00BF0222" w:rsidP="00BF0222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1"/>
        <w:gridCol w:w="2692"/>
        <w:gridCol w:w="1829"/>
        <w:gridCol w:w="4250"/>
      </w:tblGrid>
      <w:tr w:rsidR="00BF0222" w:rsidRPr="00BF0222" w:rsidTr="00BF02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222" w:rsidRPr="00BF0222" w:rsidRDefault="00BF0222" w:rsidP="00F17C0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BF0222">
              <w:rPr>
                <w:rFonts w:ascii="Times New Roman" w:hAnsi="Times New Roman"/>
                <w:b/>
                <w:bCs/>
                <w:sz w:val="22"/>
                <w:szCs w:val="22"/>
              </w:rPr>
              <w:t>№ Предложения</w:t>
            </w:r>
          </w:p>
        </w:tc>
        <w:tc>
          <w:tcPr>
            <w:tcW w:w="1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222" w:rsidRPr="00BF0222" w:rsidRDefault="00BF0222" w:rsidP="00F17C0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BF0222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предложений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222" w:rsidRPr="00BF0222" w:rsidRDefault="00BF0222" w:rsidP="00F17C0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BF0222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предложений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222" w:rsidRPr="00BF0222" w:rsidRDefault="00BF0222" w:rsidP="00F17C0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BF022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Предложения </w:t>
            </w:r>
          </w:p>
        </w:tc>
      </w:tr>
      <w:tr w:rsidR="00BF0222" w:rsidRPr="00BF0222" w:rsidTr="00BF02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222" w:rsidRPr="00BF0222" w:rsidRDefault="00BF0222" w:rsidP="00BF0222">
            <w:pPr>
              <w:keepLines w:val="0"/>
              <w:jc w:val="center"/>
              <w:rPr>
                <w:rFonts w:ascii="Times New Roman" w:hAnsi="Times New Roman"/>
              </w:rPr>
            </w:pPr>
            <w:r w:rsidRPr="00BF0222">
              <w:rPr>
                <w:rFonts w:ascii="Times New Roman" w:hAnsi="Times New Roman"/>
              </w:rPr>
              <w:t>60303777</w:t>
            </w:r>
          </w:p>
        </w:tc>
        <w:tc>
          <w:tcPr>
            <w:tcW w:w="13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222" w:rsidRPr="00BF0222" w:rsidRDefault="00BF0222" w:rsidP="00BF0222">
            <w:pPr>
              <w:keepLines w:val="0"/>
              <w:jc w:val="center"/>
              <w:rPr>
                <w:rFonts w:ascii="Times New Roman" w:hAnsi="Times New Roman"/>
              </w:rPr>
            </w:pPr>
            <w:r w:rsidRPr="00BF0222">
              <w:rPr>
                <w:rFonts w:ascii="Times New Roman" w:hAnsi="Times New Roman"/>
              </w:rPr>
              <w:t>АО «Конструкторское бюро специального машиностроения»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222" w:rsidRPr="00BF0222" w:rsidRDefault="00BF0222" w:rsidP="00BF0222">
            <w:pPr>
              <w:keepLines w:val="0"/>
              <w:jc w:val="center"/>
              <w:rPr>
                <w:rFonts w:ascii="Times New Roman" w:hAnsi="Times New Roman"/>
              </w:rPr>
            </w:pPr>
            <w:r w:rsidRPr="00BF0222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0222" w:rsidRPr="00BF0222" w:rsidRDefault="00BF0222" w:rsidP="00F17C05">
            <w:pPr>
              <w:keepLines w:val="0"/>
              <w:rPr>
                <w:rFonts w:ascii="Times New Roman" w:hAnsi="Times New Roman"/>
              </w:rPr>
            </w:pPr>
            <w:r w:rsidRPr="00BF0222">
              <w:rPr>
                <w:rFonts w:ascii="Times New Roman" w:hAnsi="Times New Roman"/>
                <w:u w:val="single"/>
              </w:rPr>
              <w:t>Цена заявки</w:t>
            </w:r>
            <w:r w:rsidRPr="00BF0222">
              <w:rPr>
                <w:rFonts w:ascii="Times New Roman" w:hAnsi="Times New Roman"/>
              </w:rPr>
              <w:t>:  7 196 560 (Семь миллионов сто девяносто шесть тысяч пятьсот шестьдесят) рублей 00 копеек, НДС не облагается</w:t>
            </w:r>
          </w:p>
        </w:tc>
      </w:tr>
    </w:tbl>
    <w:p w:rsidR="00BF0222" w:rsidRPr="00BF0222" w:rsidRDefault="00BF0222" w:rsidP="00BF0222">
      <w:pPr>
        <w:keepLines w:val="0"/>
        <w:jc w:val="left"/>
        <w:rPr>
          <w:rFonts w:ascii="Times New Roman" w:hAnsi="Times New Roman"/>
        </w:rPr>
      </w:pPr>
    </w:p>
    <w:p w:rsidR="00BF0222" w:rsidRPr="00BF0222" w:rsidRDefault="00BF0222" w:rsidP="00BF0222">
      <w:pPr>
        <w:outlineLvl w:val="0"/>
        <w:rPr>
          <w:rFonts w:ascii="Times New Roman" w:hAnsi="Times New Roman"/>
        </w:rPr>
      </w:pPr>
      <w:r w:rsidRPr="00BF0222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BF0222">
        <w:rPr>
          <w:rFonts w:ascii="Times New Roman" w:hAnsi="Times New Roman"/>
          <w:i/>
          <w:iCs/>
        </w:rPr>
        <w:t xml:space="preserve"> </w:t>
      </w:r>
      <w:r w:rsidRPr="00BF0222">
        <w:rPr>
          <w:rFonts w:ascii="Times New Roman" w:hAnsi="Times New Roman"/>
        </w:rPr>
        <w:t>приняты следующие решения:</w:t>
      </w:r>
    </w:p>
    <w:p w:rsidR="00BF0222" w:rsidRPr="00BF0222" w:rsidRDefault="00BF0222" w:rsidP="00BF0222">
      <w:pPr>
        <w:pStyle w:val="a6"/>
        <w:jc w:val="both"/>
      </w:pPr>
      <w:r w:rsidRPr="00BF0222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F0222" w:rsidRPr="00BF0222" w:rsidRDefault="00BF0222" w:rsidP="00BF0222">
      <w:pPr>
        <w:pStyle w:val="a6"/>
        <w:jc w:val="both"/>
      </w:pPr>
      <w:r w:rsidRPr="00BF0222">
        <w:t xml:space="preserve">2.1.1. </w:t>
      </w:r>
      <w:r w:rsidRPr="00BF0222">
        <w:rPr>
          <w:b/>
        </w:rPr>
        <w:t>АО «Конструкторское бюро специального машиностроения»</w:t>
      </w:r>
      <w:r>
        <w:t xml:space="preserve"> (</w:t>
      </w:r>
      <w:r w:rsidRPr="00BF0222">
        <w:t xml:space="preserve">г. Санкт-Петербург, ул. Лесной пр., д. 64) </w:t>
      </w:r>
    </w:p>
    <w:p w:rsidR="00BF0222" w:rsidRPr="00BF0222" w:rsidRDefault="00BF0222" w:rsidP="00BF0222">
      <w:pPr>
        <w:keepLines w:val="0"/>
        <w:jc w:val="left"/>
        <w:rPr>
          <w:rFonts w:ascii="Times New Roman" w:hAnsi="Times New Roman"/>
        </w:rPr>
      </w:pPr>
      <w:r w:rsidRPr="00BF0222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BF0222">
        <w:rPr>
          <w:rFonts w:ascii="Times New Roman" w:hAnsi="Times New Roman"/>
        </w:rPr>
        <w:br/>
        <w:t xml:space="preserve">«за» - </w:t>
      </w:r>
      <w:r w:rsidR="0012083E" w:rsidRPr="0012083E">
        <w:rPr>
          <w:rFonts w:ascii="Times New Roman" w:hAnsi="Times New Roman"/>
        </w:rPr>
        <w:t>7</w:t>
      </w:r>
      <w:r w:rsidRPr="00BF0222">
        <w:rPr>
          <w:rFonts w:ascii="Times New Roman" w:hAnsi="Times New Roman"/>
        </w:rPr>
        <w:t xml:space="preserve"> голоса</w:t>
      </w:r>
      <w:proofErr w:type="gramStart"/>
      <w:r w:rsidRPr="00BF0222">
        <w:rPr>
          <w:rFonts w:ascii="Times New Roman" w:hAnsi="Times New Roman"/>
        </w:rPr>
        <w:t>/-</w:t>
      </w:r>
      <w:proofErr w:type="spellStart"/>
      <w:proofErr w:type="gramEnd"/>
      <w:r w:rsidRPr="00BF0222">
        <w:rPr>
          <w:rFonts w:ascii="Times New Roman" w:hAnsi="Times New Roman"/>
        </w:rPr>
        <w:t>ов</w:t>
      </w:r>
      <w:proofErr w:type="spellEnd"/>
      <w:r w:rsidRPr="00BF0222">
        <w:rPr>
          <w:rFonts w:ascii="Times New Roman" w:hAnsi="Times New Roman"/>
        </w:rPr>
        <w:t>;</w:t>
      </w:r>
      <w:r w:rsidRPr="00BF0222">
        <w:rPr>
          <w:rFonts w:ascii="Times New Roman" w:hAnsi="Times New Roman"/>
        </w:rPr>
        <w:br/>
        <w:t xml:space="preserve">«против» - </w:t>
      </w:r>
      <w:r w:rsidR="0012083E" w:rsidRPr="0012083E">
        <w:rPr>
          <w:rFonts w:ascii="Times New Roman" w:hAnsi="Times New Roman"/>
        </w:rPr>
        <w:t>0</w:t>
      </w:r>
      <w:r w:rsidRPr="00BF0222">
        <w:rPr>
          <w:rFonts w:ascii="Times New Roman" w:hAnsi="Times New Roman"/>
        </w:rPr>
        <w:t xml:space="preserve"> голоса/-</w:t>
      </w:r>
      <w:proofErr w:type="spellStart"/>
      <w:r w:rsidRPr="00BF0222">
        <w:rPr>
          <w:rFonts w:ascii="Times New Roman" w:hAnsi="Times New Roman"/>
        </w:rPr>
        <w:t>ов</w:t>
      </w:r>
      <w:proofErr w:type="spellEnd"/>
      <w:r w:rsidRPr="00BF0222">
        <w:rPr>
          <w:rFonts w:ascii="Times New Roman" w:hAnsi="Times New Roman"/>
        </w:rPr>
        <w:t>;</w:t>
      </w:r>
      <w:r w:rsidRPr="00BF0222">
        <w:rPr>
          <w:rFonts w:ascii="Times New Roman" w:hAnsi="Times New Roman"/>
        </w:rPr>
        <w:br/>
        <w:t xml:space="preserve">«воздержался» - </w:t>
      </w:r>
      <w:r w:rsidR="0012083E" w:rsidRPr="0012083E">
        <w:rPr>
          <w:rFonts w:ascii="Times New Roman" w:hAnsi="Times New Roman"/>
        </w:rPr>
        <w:t>0</w:t>
      </w:r>
      <w:r w:rsidRPr="00BF0222">
        <w:rPr>
          <w:rFonts w:ascii="Times New Roman" w:hAnsi="Times New Roman"/>
        </w:rPr>
        <w:t xml:space="preserve"> голоса/-</w:t>
      </w:r>
      <w:proofErr w:type="spellStart"/>
      <w:r w:rsidRPr="00BF0222">
        <w:rPr>
          <w:rFonts w:ascii="Times New Roman" w:hAnsi="Times New Roman"/>
        </w:rPr>
        <w:t>ов</w:t>
      </w:r>
      <w:proofErr w:type="spellEnd"/>
      <w:r w:rsidRPr="00BF0222">
        <w:rPr>
          <w:rFonts w:ascii="Times New Roman" w:hAnsi="Times New Roman"/>
        </w:rPr>
        <w:t xml:space="preserve">. </w:t>
      </w:r>
    </w:p>
    <w:p w:rsidR="00BF0222" w:rsidRPr="00BF0222" w:rsidRDefault="00BF0222" w:rsidP="00BF0222">
      <w:pPr>
        <w:outlineLvl w:val="0"/>
        <w:rPr>
          <w:rFonts w:ascii="Times New Roman" w:hAnsi="Times New Roman"/>
        </w:rPr>
      </w:pPr>
    </w:p>
    <w:p w:rsidR="00BF0222" w:rsidRPr="0012083E" w:rsidRDefault="00BF0222" w:rsidP="00BF0222">
      <w:pPr>
        <w:outlineLvl w:val="0"/>
        <w:rPr>
          <w:rFonts w:ascii="Times New Roman" w:hAnsi="Times New Roman"/>
        </w:rPr>
      </w:pPr>
      <w:r w:rsidRPr="00BF0222">
        <w:rPr>
          <w:rFonts w:ascii="Times New Roman" w:hAnsi="Times New Roman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BF0222" w:rsidRPr="0012083E" w:rsidRDefault="00BF0222" w:rsidP="00BF0222">
      <w:pPr>
        <w:outlineLvl w:val="0"/>
        <w:rPr>
          <w:rFonts w:ascii="Times New Roman" w:hAnsi="Times New Roman"/>
        </w:rPr>
      </w:pPr>
      <w:r w:rsidRPr="00BF0222">
        <w:rPr>
          <w:rFonts w:ascii="Times New Roman" w:hAnsi="Times New Roman"/>
        </w:rPr>
        <w:lastRenderedPageBreak/>
        <w:t xml:space="preserve">Единая комиссия рекомендует заключить договор с единственным участником запроса предложений </w:t>
      </w:r>
      <w:r w:rsidRPr="00BF0222">
        <w:rPr>
          <w:rFonts w:ascii="Times New Roman" w:hAnsi="Times New Roman"/>
          <w:b/>
        </w:rPr>
        <w:t>Акционерное общество "Конструкторское бюро специального машиностроения"</w:t>
      </w:r>
      <w:r w:rsidRPr="00BF0222">
        <w:rPr>
          <w:rFonts w:ascii="Times New Roman" w:hAnsi="Times New Roman"/>
        </w:rPr>
        <w:t xml:space="preserve"> на условиях, указанных в Предложении Акционерное общество "Конструкторское бюро специального машиностроения", после проведения преддоговорных переговоров по снижению цены договора. </w:t>
      </w:r>
    </w:p>
    <w:p w:rsidR="00BF0222" w:rsidRPr="0012083E" w:rsidRDefault="00BF0222" w:rsidP="00BF0222">
      <w:pPr>
        <w:outlineLvl w:val="0"/>
        <w:rPr>
          <w:rFonts w:ascii="Times New Roman" w:hAnsi="Times New Roman"/>
        </w:rPr>
      </w:pPr>
    </w:p>
    <w:p w:rsidR="00BF0222" w:rsidRDefault="00BF0222" w:rsidP="00BF0222">
      <w:pPr>
        <w:outlineLvl w:val="0"/>
        <w:rPr>
          <w:rFonts w:ascii="Times New Roman" w:hAnsi="Times New Roman"/>
          <w:lang w:val="en-US"/>
        </w:rPr>
      </w:pPr>
      <w:r w:rsidRPr="00BF0222">
        <w:rPr>
          <w:rFonts w:ascii="Times New Roman" w:hAnsi="Times New Roman"/>
          <w:b/>
        </w:rPr>
        <w:t>Закупочная комиссия</w:t>
      </w:r>
      <w:r w:rsidRPr="00BF0222">
        <w:rPr>
          <w:rFonts w:ascii="Times New Roman" w:hAnsi="Times New Roman"/>
        </w:rPr>
        <w:t>:</w:t>
      </w:r>
    </w:p>
    <w:tbl>
      <w:tblPr>
        <w:tblW w:w="4970" w:type="pct"/>
        <w:tblInd w:w="45" w:type="dxa"/>
        <w:tblLook w:val="04A0"/>
      </w:tblPr>
      <w:tblGrid>
        <w:gridCol w:w="3685"/>
        <w:gridCol w:w="4996"/>
        <w:gridCol w:w="1383"/>
      </w:tblGrid>
      <w:tr w:rsidR="00BF0222" w:rsidRPr="00D3795C" w:rsidTr="00BF0222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D3795C" w:rsidRDefault="001052A6" w:rsidP="00545A69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BF02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D3795C" w:rsidRDefault="001052A6" w:rsidP="00545A69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BF02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D3795C" w:rsidRDefault="001052A6" w:rsidP="00545A69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BF02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BF0222" w:rsidRPr="009E1102" w:rsidTr="00BF02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BF0222" w:rsidRPr="009E1102" w:rsidTr="00BF0222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Default="001052A6" w:rsidP="00545A69">
            <w:pPr>
              <w:spacing w:line="0" w:lineRule="atLeast"/>
              <w:ind w:right="-314"/>
            </w:pPr>
            <w:hyperlink r:id="rId19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Default="001052A6" w:rsidP="00545A69">
            <w:pPr>
              <w:spacing w:line="0" w:lineRule="atLeast"/>
              <w:ind w:right="-314"/>
            </w:pPr>
            <w:hyperlink r:id="rId20" w:history="1">
              <w:r w:rsidR="00BF0222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BF0222" w:rsidRPr="00D3795C" w:rsidTr="00BF022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D3795C" w:rsidRDefault="00BF0222" w:rsidP="00545A69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BF0222" w:rsidRPr="009E1102" w:rsidTr="00BF0222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BF0222" w:rsidP="00545A69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BF0222" w:rsidRPr="009E1102" w:rsidTr="00BF0222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1052A6" w:rsidP="00545A69">
            <w:hyperlink r:id="rId21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BF0222" w:rsidRPr="009E1102" w:rsidTr="00BF0222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1052A6" w:rsidP="00545A69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2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BF0222" w:rsidRPr="009E1102" w:rsidTr="00BF0222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1052A6" w:rsidP="00545A69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3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1052A6" w:rsidP="00545A69">
            <w:pPr>
              <w:ind w:right="-314"/>
              <w:rPr>
                <w:lang w:eastAsia="en-US"/>
              </w:rPr>
            </w:pPr>
            <w:hyperlink r:id="rId24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BF0222" w:rsidRPr="009E1102" w:rsidTr="00BF0222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1052A6" w:rsidP="00545A69">
            <w:pPr>
              <w:ind w:right="-314"/>
              <w:rPr>
                <w:lang w:eastAsia="en-US"/>
              </w:rPr>
            </w:pPr>
            <w:hyperlink r:id="rId25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BF0222" w:rsidRPr="009E1102" w:rsidTr="00BF0222">
        <w:tc>
          <w:tcPr>
            <w:tcW w:w="18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F0222" w:rsidRPr="009E1102" w:rsidRDefault="00BF0222" w:rsidP="00545A69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F0222" w:rsidRPr="009E1102" w:rsidRDefault="001052A6" w:rsidP="00545A69">
            <w:pPr>
              <w:ind w:right="-314"/>
              <w:rPr>
                <w:lang w:eastAsia="en-US"/>
              </w:rPr>
            </w:pPr>
            <w:hyperlink r:id="rId26" w:history="1">
              <w:r w:rsidR="00BF02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6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0222" w:rsidRPr="009E1102" w:rsidRDefault="00BF0222" w:rsidP="00545A69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BF0222" w:rsidRDefault="00BF0222" w:rsidP="00BF0222">
      <w:pPr>
        <w:outlineLvl w:val="0"/>
        <w:rPr>
          <w:rFonts w:ascii="Times New Roman" w:hAnsi="Times New Roman"/>
          <w:lang w:val="en-US"/>
        </w:rPr>
      </w:pPr>
    </w:p>
    <w:p w:rsidR="00BF0222" w:rsidRDefault="00BF0222" w:rsidP="00BF0222">
      <w:pPr>
        <w:outlineLvl w:val="0"/>
        <w:rPr>
          <w:rFonts w:ascii="Times New Roman" w:hAnsi="Times New Roman"/>
          <w:lang w:val="en-US"/>
        </w:rPr>
      </w:pPr>
    </w:p>
    <w:p w:rsidR="00BF0222" w:rsidRPr="00BF0222" w:rsidRDefault="00BF0222" w:rsidP="00BF0222">
      <w:pPr>
        <w:outlineLvl w:val="0"/>
        <w:rPr>
          <w:rFonts w:ascii="Times New Roman" w:hAnsi="Times New Roman"/>
          <w:lang w:val="en-US"/>
        </w:rPr>
      </w:pPr>
    </w:p>
    <w:p w:rsidR="00BF0222" w:rsidRPr="00BF0222" w:rsidRDefault="00BF0222"/>
    <w:sectPr w:rsidR="00BF0222" w:rsidRPr="00BF0222" w:rsidSect="00545A69">
      <w:footerReference w:type="default" r:id="rId2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9F0" w:rsidRDefault="001049F0" w:rsidP="00F373B0">
      <w:r>
        <w:separator/>
      </w:r>
    </w:p>
  </w:endnote>
  <w:endnote w:type="continuationSeparator" w:id="0">
    <w:p w:rsidR="001049F0" w:rsidRDefault="001049F0" w:rsidP="00F373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A69" w:rsidRDefault="00A912F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R027662-2 от «27» августа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адаптацию упаковочного комплекта ТУК-108/1 под гильзы СУЗ для временного хранения (до установки гильз СУЗ с поглотителями в реакторы утилизируемых АПЛ) </w:t>
    </w:r>
  </w:p>
  <w:p w:rsidR="00545A69" w:rsidRDefault="00A912F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545A69" w:rsidRDefault="00A912F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052A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052A6">
      <w:rPr>
        <w:rFonts w:ascii="Times New Roman" w:hAnsi="Times New Roman"/>
        <w:sz w:val="16"/>
        <w:szCs w:val="16"/>
      </w:rPr>
      <w:fldChar w:fldCharType="separate"/>
    </w:r>
    <w:r w:rsidR="0012083E">
      <w:rPr>
        <w:rFonts w:ascii="Times New Roman" w:hAnsi="Times New Roman"/>
        <w:noProof/>
        <w:sz w:val="16"/>
        <w:szCs w:val="16"/>
      </w:rPr>
      <w:t>3</w:t>
    </w:r>
    <w:r w:rsidR="001052A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052A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052A6">
      <w:rPr>
        <w:rFonts w:ascii="Times New Roman" w:hAnsi="Times New Roman"/>
        <w:sz w:val="16"/>
        <w:szCs w:val="16"/>
      </w:rPr>
      <w:fldChar w:fldCharType="separate"/>
    </w:r>
    <w:r w:rsidR="0012083E">
      <w:rPr>
        <w:rFonts w:ascii="Times New Roman" w:hAnsi="Times New Roman"/>
        <w:noProof/>
        <w:sz w:val="16"/>
        <w:szCs w:val="16"/>
      </w:rPr>
      <w:t>3</w:t>
    </w:r>
    <w:r w:rsidR="001052A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9F0" w:rsidRDefault="001049F0" w:rsidP="00F373B0">
      <w:r>
        <w:separator/>
      </w:r>
    </w:p>
  </w:footnote>
  <w:footnote w:type="continuationSeparator" w:id="0">
    <w:p w:rsidR="001049F0" w:rsidRDefault="001049F0" w:rsidP="00F373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0222"/>
    <w:rsid w:val="001049F0"/>
    <w:rsid w:val="001052A6"/>
    <w:rsid w:val="0012083E"/>
    <w:rsid w:val="0036288C"/>
    <w:rsid w:val="00572178"/>
    <w:rsid w:val="00797128"/>
    <w:rsid w:val="00A912F0"/>
    <w:rsid w:val="00B221F3"/>
    <w:rsid w:val="00BF0222"/>
    <w:rsid w:val="00F37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22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0222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F022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F022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F022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BF022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BF02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D800A9-3EA7-4400-890B-9083F8B9A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5</cp:revision>
  <cp:lastPrinted>2015-08-27T07:47:00Z</cp:lastPrinted>
  <dcterms:created xsi:type="dcterms:W3CDTF">2015-08-27T07:23:00Z</dcterms:created>
  <dcterms:modified xsi:type="dcterms:W3CDTF">2015-08-28T07:24:00Z</dcterms:modified>
</cp:coreProperties>
</file>