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7284/415 Р4П-15-4 </w:t>
      </w:r>
    </w:p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7284/415 Р</w:t>
      </w:r>
      <w:proofErr w:type="gramStart"/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"Поставка арматуры общепромышленной для сооружения энергоблока № 4 Ростовской АЭС"</w:t>
      </w:r>
    </w:p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8"/>
        <w:gridCol w:w="4988"/>
      </w:tblGrid>
      <w:tr w:rsidR="009F59D4" w:rsidRPr="009F59D4" w:rsidTr="009F59D4">
        <w:tc>
          <w:tcPr>
            <w:tcW w:w="5210" w:type="dxa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г. </w:t>
            </w:r>
            <w:proofErr w:type="spellStart"/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«15» сентября 2015 г.</w:t>
            </w:r>
          </w:p>
        </w:tc>
      </w:tr>
    </w:tbl>
    <w:p w:rsidR="009F59D4" w:rsidRPr="009F59D4" w:rsidRDefault="009F59D4" w:rsidP="009F59D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закупке: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предложений: АО "НИАЭП"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поставку по лоту № 7284/415 Р</w:t>
      </w: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"Поставка арматуры общепромышленной для сооружения энергоблока № 4 Ростовской АЭС"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для сооружения энергоблока № 4 Ростовской АЭС. 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1 006 185,00 (Один миллион шесть тысяч сто восемьдесят пять) рублей 65 копеек, включая НДС.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Объемы, сроки  поставки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№31502637635, на официальном сайте о размещении заказов на закупки товаров, работ и услуг для нужд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» http://zakupki.rosatom</w:t>
      </w:r>
      <w:proofErr w:type="gram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.ru/, закупка №150805/0536/942, на ЭТП «АКД», закупка №R027699. 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закупочной комиссии проводится в 10:00:00 (время московское)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«01» сентября 2015 года, по адресу: 603006,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г.Н.Новгород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пл. Свободы, д.3.</w:t>
      </w:r>
    </w:p>
    <w:p w:rsidR="009F59D4" w:rsidRPr="009F59D4" w:rsidRDefault="009F59D4" w:rsidP="009F59D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59D4" w:rsidRPr="00084784" w:rsidRDefault="009F59D4" w:rsidP="009F59D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закупочной комиссии проводится в 10:00:00 (время московское) 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«15» сентября 2015 года, по адресу: </w:t>
      </w:r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603006, </w:t>
      </w:r>
      <w:proofErr w:type="spellStart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г.Н.Новгород</w:t>
      </w:r>
      <w:proofErr w:type="spellEnd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пл. Свободы, д.3.</w:t>
      </w:r>
    </w:p>
    <w:p w:rsidR="009F59D4" w:rsidRPr="00084784" w:rsidRDefault="009F59D4" w:rsidP="009F59D4">
      <w:pPr>
        <w:keepLines/>
        <w:spacing w:before="120" w:after="120" w:line="240" w:lineRule="auto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5" w:history="1">
        <w:r w:rsidRPr="0008478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В заседании принимают участие:</w:t>
        </w:r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9F59D4" w:rsidRPr="009F59D4" w:rsidTr="009F59D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</w:tr>
      <w:tr w:rsidR="009F59D4" w:rsidRPr="009F59D4" w:rsidTr="009F59D4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9F59D4" w:rsidRPr="009F59D4" w:rsidTr="009F59D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вице-президент по коммерц</w:t>
            </w:r>
            <w:proofErr w:type="gramStart"/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 АО</w:t>
            </w:r>
            <w:proofErr w:type="gramEnd"/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«НИАЭП»</w:t>
            </w:r>
          </w:p>
        </w:tc>
      </w:tr>
      <w:tr w:rsidR="009F59D4" w:rsidRPr="009F59D4" w:rsidTr="009F59D4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 с правом «вето»: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6" w:history="1"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F59D4" w:rsidRPr="009F59D4" w:rsidTr="009F59D4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9F59D4" w:rsidRPr="009F59D4" w:rsidTr="009F59D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финансового управления по российским проектам АО «НИАЭП»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АО «НИАЭП»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9F59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9F59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9F59D4" w:rsidRPr="009F59D4" w:rsidTr="009F59D4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Секретарь закупочной комиссии без права голоса:</w:t>
            </w:r>
          </w:p>
        </w:tc>
      </w:tr>
      <w:tr w:rsidR="009F59D4" w:rsidRPr="009F59D4" w:rsidTr="009F59D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7" w:history="1"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8" w:history="1"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F59D4" w:rsidRDefault="009F59D4" w:rsidP="009F59D4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084784" w:rsidRPr="009F59D4" w:rsidRDefault="00084784" w:rsidP="009F59D4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9" w:history="1"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1.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Согласно протоколу открытия доступа к заявкам на участие в запросе предложений от «25» августа 2015 года № 7284/415 Р4П-15-1 были поданы заявки на участие в запросе предложений следующими участниками </w:t>
        </w:r>
        <w:r w:rsidRPr="0008478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запроса предложений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tbl>
      <w:tblPr>
        <w:tblW w:w="4799" w:type="pct"/>
        <w:jc w:val="center"/>
        <w:tblInd w:w="-4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2800"/>
        <w:gridCol w:w="4893"/>
      </w:tblGrid>
      <w:tr w:rsidR="009F59D4" w:rsidRPr="009F59D4" w:rsidTr="009F59D4">
        <w:trPr>
          <w:trHeight w:val="1075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0" w:history="1">
              <w:r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№ заявки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1" w:history="1">
              <w:r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2" w:history="1">
              <w:r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Условия исполнения договора, указанные в заявке</w:t>
              </w:r>
            </w:hyperlink>
          </w:p>
        </w:tc>
      </w:tr>
      <w:tr w:rsidR="009F59D4" w:rsidRPr="009F59D4" w:rsidTr="009F59D4">
        <w:trPr>
          <w:trHeight w:val="1439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3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60303473 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Arial" w:hAnsi="Arial"/>
                <w:sz w:val="28"/>
                <w:szCs w:val="28"/>
                <w:lang w:eastAsia="ru-RU"/>
              </w:rPr>
            </w:pPr>
            <w:hyperlink r:id="rId14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ООО "ТД "Комплексные поставки" </w:t>
              </w:r>
            </w:hyperlink>
          </w:p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 ИНН 6670285306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6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Цена заявки: 970 434,36 (Девятьсот семьдесят тысяч четыреста тридцать четыре) рубля 36 копеек, включая НДС </w:t>
              </w:r>
            </w:hyperlink>
          </w:p>
        </w:tc>
      </w:tr>
      <w:tr w:rsidR="009F59D4" w:rsidRPr="009F59D4" w:rsidTr="009F59D4">
        <w:trPr>
          <w:trHeight w:val="1439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7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60305283 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Arial" w:hAnsi="Arial"/>
                <w:sz w:val="28"/>
                <w:szCs w:val="28"/>
                <w:lang w:eastAsia="ru-RU"/>
              </w:rPr>
            </w:pPr>
            <w:hyperlink r:id="rId18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ООО "МИЭЛЬГРУП" </w:t>
              </w:r>
            </w:hyperlink>
          </w:p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>ИНН 5246044053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9F59D4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20" w:history="1">
              <w:r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Цена заявки: 1 006 185, 65 (Один миллион шесть тысяч сто восемьдесят пять) рублей 65 копеек, включая НДС </w:t>
              </w:r>
            </w:hyperlink>
          </w:p>
        </w:tc>
      </w:tr>
    </w:tbl>
    <w:p w:rsidR="009F59D4" w:rsidRPr="009F59D4" w:rsidRDefault="009F59D4" w:rsidP="009F59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084784" w:rsidRDefault="009F59D4" w:rsidP="009F59D4">
      <w:pPr>
        <w:keepLines/>
        <w:spacing w:after="0" w:line="240" w:lineRule="auto"/>
        <w:jc w:val="both"/>
        <w:outlineLvl w:val="0"/>
        <w:rPr>
          <w:rFonts w:ascii="Arial" w:eastAsia="Times New Roman" w:hAnsi="Arial" w:cs="Times New Roman"/>
          <w:color w:val="0063A4"/>
          <w:sz w:val="28"/>
          <w:szCs w:val="28"/>
          <w:lang w:eastAsia="ru-RU"/>
        </w:rPr>
      </w:pPr>
      <w:hyperlink r:id="rId21" w:history="1"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2.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Согласно протоколу рассмотрения заявок на участие в запросе предложений от </w:t>
        </w:r>
      </w:hyperlink>
      <w:hyperlink r:id="rId22" w:history="1"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«01» сентября 2015 г. № 7284/415 Р</w:t>
        </w:r>
        <w:proofErr w:type="gramStart"/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  <w:proofErr w:type="gramEnd"/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/П-15-2 закупочной  комиссией были приняты следующие решения:</w:t>
        </w:r>
      </w:hyperlink>
    </w:p>
    <w:p w:rsidR="009F59D4" w:rsidRPr="00084784" w:rsidRDefault="009F59D4" w:rsidP="009F59D4">
      <w:pPr>
        <w:keepLines/>
        <w:spacing w:after="0" w:line="240" w:lineRule="auto"/>
        <w:jc w:val="both"/>
        <w:outlineLvl w:val="0"/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hyperlink r:id="rId23" w:history="1"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2.1.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 именно:</w:t>
        </w:r>
      </w:hyperlink>
    </w:p>
    <w:p w:rsidR="009F59D4" w:rsidRPr="00084784" w:rsidRDefault="009F59D4" w:rsidP="009F59D4">
      <w:pPr>
        <w:keepLines/>
        <w:spacing w:after="0" w:line="240" w:lineRule="auto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4" w:history="1"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2.1.1.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направить участнику запроса 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предложений</w:t>
        </w:r>
        <w:r w:rsidRPr="000847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ООО "ТД "Комплексные поставки" </w:t>
        </w:r>
        <w:r w:rsidRPr="000847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9F59D4" w:rsidRPr="009F59D4" w:rsidRDefault="009F59D4" w:rsidP="009F59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hyperlink r:id="rId25" w:history="1">
        <w:r w:rsidRPr="00084784">
          <w:rPr>
            <w:rFonts w:ascii="Times New Roman" w:hAnsi="Times New Roman"/>
            <w:b/>
            <w:sz w:val="28"/>
            <w:szCs w:val="28"/>
            <w:lang w:eastAsia="ru-RU"/>
          </w:rPr>
          <w:t>2.1.2.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eastAsia="Calibri" w:hAnsi="Times New Roman"/>
            <w:sz w:val="28"/>
            <w:szCs w:val="28"/>
            <w:lang w:eastAsia="ru-RU"/>
          </w:rPr>
          <w:t xml:space="preserve">направить участнику запроса 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>предложений</w:t>
        </w:r>
        <w:r w:rsidRPr="00084784">
          <w:rPr>
            <w:rFonts w:ascii="Times New Roman" w:eastAsia="Calibri" w:hAnsi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 xml:space="preserve">ООО "МИЭЛЬГРУП" </w:t>
        </w:r>
        <w:r w:rsidRPr="00084784">
          <w:rPr>
            <w:rFonts w:ascii="Times New Roman" w:eastAsia="Calibri" w:hAnsi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>.</w:t>
        </w:r>
      </w:hyperlink>
    </w:p>
    <w:p w:rsidR="00084784" w:rsidRDefault="00084784" w:rsidP="009F59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59D4" w:rsidRPr="009F59D4" w:rsidRDefault="009F59D4" w:rsidP="009F59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9F59D4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 «08» сентября 2015 г. № 7284/415 Р4П-15-3  закупочной  комиссией были приняты следующие решения:</w:t>
      </w:r>
    </w:p>
    <w:p w:rsidR="009F59D4" w:rsidRPr="00084784" w:rsidRDefault="009F59D4" w:rsidP="009F59D4">
      <w:pPr>
        <w:keepLines/>
        <w:spacing w:after="0" w:line="240" w:lineRule="auto"/>
        <w:jc w:val="both"/>
        <w:outlineLvl w:val="0"/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hyperlink r:id="rId26" w:history="1"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3.1.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 именно:</w:t>
        </w:r>
      </w:hyperlink>
    </w:p>
    <w:p w:rsidR="009F59D4" w:rsidRPr="00084784" w:rsidRDefault="009F59D4" w:rsidP="009F59D4">
      <w:pPr>
        <w:keepLines/>
        <w:spacing w:after="0" w:line="240" w:lineRule="auto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7" w:history="1"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3.1.1.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направить участнику запроса 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предложений</w:t>
        </w:r>
        <w:r w:rsidRPr="000847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ООО "ТД "Комплексные поставки" </w:t>
        </w:r>
        <w:r w:rsidRPr="00084784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Pr="0008478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9F59D4" w:rsidRPr="009F59D4" w:rsidRDefault="009F59D4" w:rsidP="009F59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hyperlink r:id="rId28" w:history="1">
        <w:r w:rsidRPr="00084784">
          <w:rPr>
            <w:rFonts w:ascii="Times New Roman" w:hAnsi="Times New Roman"/>
            <w:b/>
            <w:sz w:val="28"/>
            <w:szCs w:val="28"/>
            <w:lang w:eastAsia="ru-RU"/>
          </w:rPr>
          <w:t>3.1.2.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eastAsia="Calibri" w:hAnsi="Times New Roman"/>
            <w:sz w:val="28"/>
            <w:szCs w:val="28"/>
            <w:lang w:eastAsia="ru-RU"/>
          </w:rPr>
          <w:t xml:space="preserve">направить участнику запроса 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>предложений</w:t>
        </w:r>
        <w:r w:rsidRPr="00084784">
          <w:rPr>
            <w:rFonts w:ascii="Times New Roman" w:eastAsia="Calibri" w:hAnsi="Times New Roman"/>
            <w:sz w:val="28"/>
            <w:szCs w:val="28"/>
            <w:lang w:eastAsia="ru-RU"/>
          </w:rPr>
          <w:t xml:space="preserve"> 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 xml:space="preserve">ООО "МИЭЛЬГРУП" </w:t>
        </w:r>
        <w:r w:rsidRPr="00084784">
          <w:rPr>
            <w:rFonts w:ascii="Times New Roman" w:eastAsia="Calibri" w:hAnsi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Pr="00084784">
          <w:rPr>
            <w:rFonts w:ascii="Times New Roman" w:hAnsi="Times New Roman"/>
            <w:sz w:val="28"/>
            <w:szCs w:val="28"/>
            <w:lang w:eastAsia="ru-RU"/>
          </w:rPr>
          <w:t>.</w:t>
        </w:r>
      </w:hyperlink>
    </w:p>
    <w:p w:rsidR="00084784" w:rsidRDefault="00084784" w:rsidP="009F59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F59D4" w:rsidRPr="009F59D4" w:rsidRDefault="009F59D4" w:rsidP="009F59D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59D4">
        <w:rPr>
          <w:rFonts w:ascii="Times New Roman" w:hAnsi="Times New Roman"/>
          <w:b/>
          <w:sz w:val="28"/>
          <w:szCs w:val="28"/>
          <w:lang w:eastAsia="ru-RU"/>
        </w:rPr>
        <w:t xml:space="preserve">4. </w:t>
      </w:r>
      <w:r w:rsidRPr="009F59D4">
        <w:rPr>
          <w:rFonts w:ascii="Times New Roman" w:hAnsi="Times New Roman"/>
          <w:sz w:val="28"/>
          <w:szCs w:val="28"/>
          <w:lang w:eastAsia="ru-RU"/>
        </w:rPr>
        <w:t>По результатам повторного рассмотрения заявок, с учетом документов, представленных на основании запроса об уточнении заявок, закупочной  комиссией были приняты</w:t>
      </w:r>
      <w:r w:rsidRPr="009F59D4">
        <w:rPr>
          <w:sz w:val="28"/>
          <w:szCs w:val="28"/>
          <w:lang w:eastAsia="ru-RU"/>
        </w:rPr>
        <w:t> </w:t>
      </w:r>
      <w:r w:rsidRPr="009F59D4">
        <w:rPr>
          <w:rFonts w:ascii="Times New Roman" w:hAnsi="Times New Roman"/>
          <w:sz w:val="28"/>
          <w:szCs w:val="28"/>
          <w:lang w:eastAsia="ru-RU"/>
        </w:rPr>
        <w:t>следующие</w:t>
      </w:r>
      <w:r w:rsidRPr="009F59D4">
        <w:rPr>
          <w:sz w:val="28"/>
          <w:szCs w:val="28"/>
          <w:lang w:eastAsia="ru-RU"/>
        </w:rPr>
        <w:t> </w:t>
      </w:r>
      <w:r w:rsidRPr="009F59D4">
        <w:rPr>
          <w:rFonts w:ascii="Times New Roman" w:hAnsi="Times New Roman"/>
          <w:sz w:val="28"/>
          <w:szCs w:val="28"/>
          <w:lang w:eastAsia="ru-RU"/>
        </w:rPr>
        <w:t>решения:</w:t>
      </w:r>
    </w:p>
    <w:p w:rsidR="00084784" w:rsidRDefault="009F59D4" w:rsidP="009F59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hyperlink r:id="rId29" w:history="1">
        <w:r w:rsidRPr="00084784">
          <w:rPr>
            <w:rFonts w:ascii="Times New Roman" w:hAnsi="Times New Roman" w:cs="Times New Roman"/>
            <w:b/>
            <w:sz w:val="28"/>
            <w:szCs w:val="28"/>
            <w:lang w:eastAsia="ru-RU"/>
          </w:rPr>
          <w:t>4.1.</w:t>
        </w:r>
        <w:r w:rsidRPr="00084784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Допустить к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  </w:r>
      </w:hyperlink>
    </w:p>
    <w:p w:rsidR="00084784" w:rsidRPr="00084784" w:rsidRDefault="00084784" w:rsidP="009F59D4">
      <w:pPr>
        <w:spacing w:after="0" w:line="240" w:lineRule="auto"/>
        <w:rPr>
          <w:rFonts w:ascii="Arial" w:hAnsi="Arial" w:cs="Times New Roman"/>
          <w:sz w:val="28"/>
          <w:szCs w:val="28"/>
          <w:lang w:eastAsia="ru-RU"/>
        </w:rPr>
      </w:pPr>
    </w:p>
    <w:p w:rsidR="009F59D4" w:rsidRPr="00084784" w:rsidRDefault="009F59D4" w:rsidP="009F59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hyperlink r:id="rId30" w:history="1">
        <w:r w:rsidRPr="00084784">
          <w:rPr>
            <w:rFonts w:ascii="Times New Roman" w:hAnsi="Times New Roman" w:cs="Times New Roman"/>
            <w:b/>
            <w:sz w:val="28"/>
            <w:szCs w:val="28"/>
            <w:lang w:eastAsia="ru-RU"/>
          </w:rPr>
          <w:t>4.1.1.</w:t>
        </w:r>
        <w:r w:rsidRPr="00084784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ООО "ТД "Комплексные поставки".</w:t>
        </w:r>
      </w:hyperlink>
    </w:p>
    <w:p w:rsidR="009F59D4" w:rsidRPr="00084784" w:rsidRDefault="009F59D4" w:rsidP="009F59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31" w:history="1">
        <w:r w:rsidRPr="00084784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 xml:space="preserve">Результаты голосования членов закупочной комиссии: </w:t>
        </w:r>
      </w:hyperlink>
    </w:p>
    <w:p w:rsidR="009F59D4" w:rsidRPr="00084784" w:rsidRDefault="009F59D4" w:rsidP="009F59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32" w:history="1">
        <w:r w:rsidRPr="00084784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«за» - 10 голосов</w:t>
        </w:r>
      </w:hyperlink>
    </w:p>
    <w:p w:rsidR="009F59D4" w:rsidRPr="00084784" w:rsidRDefault="009F59D4" w:rsidP="009F59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33" w:history="1">
        <w:r w:rsidRPr="00084784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«против» - 0 голосов</w:t>
        </w:r>
      </w:hyperlink>
    </w:p>
    <w:p w:rsidR="009F59D4" w:rsidRPr="009F59D4" w:rsidRDefault="009F59D4" w:rsidP="009F59D4">
      <w:pPr>
        <w:spacing w:after="0" w:line="240" w:lineRule="auto"/>
        <w:jc w:val="both"/>
        <w:rPr>
          <w:sz w:val="28"/>
          <w:szCs w:val="28"/>
          <w:lang w:eastAsia="ru-RU"/>
        </w:rPr>
      </w:pPr>
      <w:hyperlink r:id="rId34" w:history="1">
        <w:r w:rsidRPr="00084784">
          <w:rPr>
            <w:rFonts w:ascii="Times New Roman" w:hAnsi="Times New Roman"/>
            <w:i/>
            <w:sz w:val="28"/>
            <w:szCs w:val="28"/>
            <w:lang w:eastAsia="ru-RU"/>
          </w:rPr>
          <w:t>«воздержался» - 0 голосов</w:t>
        </w:r>
      </w:hyperlink>
    </w:p>
    <w:p w:rsidR="009F59D4" w:rsidRPr="009F59D4" w:rsidRDefault="009F59D4" w:rsidP="009F59D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hyperlink r:id="rId35" w:history="1">
        <w:r w:rsidRPr="00084784">
          <w:rPr>
            <w:rFonts w:ascii="Times New Roman" w:hAnsi="Times New Roman" w:cs="Times New Roman"/>
            <w:b/>
            <w:sz w:val="28"/>
            <w:szCs w:val="28"/>
            <w:lang w:eastAsia="ru-RU"/>
          </w:rPr>
          <w:t>4.1.2.</w:t>
        </w:r>
        <w:r w:rsidRPr="00084784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ООО "МИЭЛЬГРУП".</w:t>
        </w:r>
      </w:hyperlink>
    </w:p>
    <w:p w:rsidR="009F59D4" w:rsidRPr="009F59D4" w:rsidRDefault="009F59D4" w:rsidP="009F59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36" w:history="1">
        <w:r w:rsidRPr="00084784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 xml:space="preserve">Результаты голосования членов закупочной комиссии: </w:t>
        </w:r>
      </w:hyperlink>
    </w:p>
    <w:p w:rsidR="009F59D4" w:rsidRPr="009F59D4" w:rsidRDefault="009F59D4" w:rsidP="009F59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37" w:history="1">
        <w:r w:rsidRPr="00084784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«за» - 10 голосов</w:t>
        </w:r>
      </w:hyperlink>
    </w:p>
    <w:p w:rsidR="009F59D4" w:rsidRPr="009F59D4" w:rsidRDefault="009F59D4" w:rsidP="009F59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hyperlink r:id="rId38" w:history="1">
        <w:r w:rsidRPr="00084784">
          <w:rPr>
            <w:rFonts w:ascii="Times New Roman" w:eastAsia="Times New Roman" w:hAnsi="Times New Roman" w:cs="Times New Roman"/>
            <w:i/>
            <w:sz w:val="28"/>
            <w:szCs w:val="28"/>
            <w:lang w:eastAsia="ru-RU"/>
          </w:rPr>
          <w:t>«против» - 0 голосов</w:t>
        </w:r>
      </w:hyperlink>
    </w:p>
    <w:p w:rsidR="009F59D4" w:rsidRPr="009F59D4" w:rsidRDefault="009F59D4" w:rsidP="009F59D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hyperlink r:id="rId39" w:history="1">
        <w:r w:rsidRPr="00084784">
          <w:rPr>
            <w:rFonts w:ascii="Times New Roman" w:hAnsi="Times New Roman"/>
            <w:i/>
            <w:sz w:val="28"/>
            <w:szCs w:val="28"/>
            <w:lang w:eastAsia="ru-RU"/>
          </w:rPr>
          <w:t>«воздержался» - 0 голосов</w:t>
        </w:r>
      </w:hyperlink>
    </w:p>
    <w:p w:rsidR="00084784" w:rsidRDefault="00084784" w:rsidP="009F59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59D4" w:rsidRPr="00084784" w:rsidRDefault="009F59D4" w:rsidP="009F59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hyperlink r:id="rId40" w:history="1">
        <w:r w:rsidR="007F30E9" w:rsidRPr="00084784">
          <w:rPr>
            <w:rFonts w:ascii="Times New Roman" w:hAnsi="Times New Roman" w:cs="Times New Roman"/>
            <w:b/>
            <w:sz w:val="28"/>
            <w:szCs w:val="28"/>
            <w:lang w:eastAsia="ru-RU"/>
          </w:rPr>
          <w:t>5</w:t>
        </w:r>
        <w:r w:rsidRPr="00084784">
          <w:rPr>
            <w:rFonts w:ascii="Times New Roman" w:hAnsi="Times New Roman" w:cs="Times New Roman"/>
            <w:b/>
            <w:sz w:val="28"/>
            <w:szCs w:val="28"/>
            <w:lang w:eastAsia="ru-RU"/>
          </w:rPr>
          <w:t xml:space="preserve">. </w:t>
        </w:r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 xml:space="preserve">Провести процедуру переторжки </w:t>
        </w:r>
        <w:proofErr w:type="gramStart"/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 xml:space="preserve">в заочной форме по снижению первоначально указанной в заявке на участие в </w:t>
        </w:r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>запросе</w:t>
        </w:r>
        <w:proofErr w:type="gramEnd"/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 xml:space="preserve"> предложений</w:t>
        </w:r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 xml:space="preserve"> цены между допущенными участниками </w:t>
        </w:r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>запроса предложений</w:t>
        </w:r>
        <w:r w:rsidR="007F30E9" w:rsidRPr="00084784">
          <w:rPr>
            <w:rFonts w:ascii="Times New Roman" w:eastAsia="Times New Roman" w:hAnsi="Times New Roman" w:cs="Times New Roman"/>
            <w:sz w:val="28"/>
            <w:szCs w:val="28"/>
          </w:rPr>
          <w:t>:</w:t>
        </w:r>
        <w:r w:rsidRPr="00084784">
          <w:rPr>
            <w:rFonts w:ascii="Times New Roman" w:hAnsi="Times New Roman" w:cs="Times New Roman"/>
            <w:sz w:val="28"/>
            <w:szCs w:val="28"/>
            <w:lang w:eastAsia="ru-RU"/>
          </w:rPr>
          <w:t>:</w:t>
        </w:r>
      </w:hyperlink>
    </w:p>
    <w:p w:rsidR="007F30E9" w:rsidRPr="00084784" w:rsidRDefault="007F30E9" w:rsidP="009F59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7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5.1. </w:t>
      </w:r>
      <w:r w:rsidRPr="00084784">
        <w:rPr>
          <w:rFonts w:ascii="Times New Roman" w:hAnsi="Times New Roman" w:cs="Times New Roman"/>
          <w:sz w:val="28"/>
          <w:szCs w:val="28"/>
          <w:lang w:eastAsia="ru-RU"/>
        </w:rPr>
        <w:t>ООО "ТД "Комплексные поставки"</w:t>
      </w:r>
    </w:p>
    <w:p w:rsidR="007F30E9" w:rsidRPr="00084784" w:rsidRDefault="007F30E9" w:rsidP="009F59D4">
      <w:pPr>
        <w:widowControl w:val="0"/>
        <w:tabs>
          <w:tab w:val="left" w:pos="540"/>
        </w:tabs>
        <w:spacing w:after="0" w:line="240" w:lineRule="auto"/>
        <w:jc w:val="both"/>
        <w:rPr>
          <w:rFonts w:ascii="Tahoma" w:eastAsiaTheme="minorEastAsia" w:hAnsi="Tahoma" w:cs="Tahoma"/>
          <w:sz w:val="28"/>
          <w:szCs w:val="28"/>
          <w:lang w:eastAsia="ru-RU"/>
        </w:rPr>
      </w:pPr>
      <w:r w:rsidRPr="000847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5.2. </w:t>
      </w:r>
      <w:r w:rsidRPr="00084784">
        <w:rPr>
          <w:rFonts w:ascii="Times New Roman" w:hAnsi="Times New Roman" w:cs="Times New Roman"/>
          <w:sz w:val="28"/>
          <w:szCs w:val="28"/>
          <w:lang w:eastAsia="ru-RU"/>
        </w:rPr>
        <w:t>ООО "МИЭЛЬГРУП".</w:t>
      </w:r>
    </w:p>
    <w:p w:rsidR="007F30E9" w:rsidRPr="007F30E9" w:rsidRDefault="007F30E9" w:rsidP="007F30E9">
      <w:pPr>
        <w:keepLines/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Переторжку назначить на период с 09:00 (время московское)  </w:t>
      </w:r>
      <w:r w:rsid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 по 11:00 (время московское) 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</w:t>
      </w:r>
    </w:p>
    <w:p w:rsidR="009F59D4" w:rsidRPr="00084784" w:rsidRDefault="009F59D4" w:rsidP="009F59D4">
      <w:pPr>
        <w:widowControl w:val="0"/>
        <w:tabs>
          <w:tab w:val="left" w:pos="540"/>
        </w:tabs>
        <w:spacing w:after="0" w:line="240" w:lineRule="auto"/>
        <w:ind w:firstLine="540"/>
        <w:jc w:val="both"/>
        <w:rPr>
          <w:rFonts w:ascii="Arial" w:eastAsiaTheme="minorEastAsia" w:hAnsi="Arial" w:cs="Times New Roman"/>
          <w:sz w:val="28"/>
          <w:szCs w:val="28"/>
          <w:lang w:eastAsia="ru-RU"/>
        </w:rPr>
      </w:pPr>
    </w:p>
    <w:p w:rsidR="009F59D4" w:rsidRPr="00084784" w:rsidRDefault="009F59D4" w:rsidP="009F59D4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41" w:history="1">
        <w:r w:rsid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Закупочная</w:t>
        </w:r>
        <w:r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комиссия: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F59D4" w:rsidRPr="009F59D4" w:rsidTr="009F59D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Подпись/Дата</w:t>
            </w:r>
          </w:p>
        </w:tc>
      </w:tr>
      <w:tr w:rsidR="009F59D4" w:rsidRPr="009F59D4" w:rsidTr="009F59D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9F59D4" w:rsidRPr="009F59D4" w:rsidTr="009F59D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37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 с правом «вето»:</w:t>
            </w: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42" w:history="1"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Ткачев Герман Владимирович</w:t>
              </w:r>
            </w:hyperlink>
            <w:bookmarkStart w:id="0" w:name="_GoBack"/>
            <w:bookmarkEnd w:id="0"/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9F59D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Секретарь закупочной комиссии (без права голоса):</w:t>
            </w:r>
          </w:p>
        </w:tc>
      </w:tr>
      <w:tr w:rsidR="009F59D4" w:rsidRPr="009F59D4" w:rsidTr="009F59D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43" w:history="1">
              <w:r w:rsidRPr="0008478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 </w:t>
              </w:r>
              <w:r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59D4" w:rsidRPr="009F59D4" w:rsidRDefault="009F59D4" w:rsidP="009F59D4">
      <w:pPr>
        <w:keepLines/>
        <w:spacing w:after="0" w:line="240" w:lineRule="auto"/>
        <w:jc w:val="both"/>
        <w:outlineLvl w:val="0"/>
        <w:rPr>
          <w:rFonts w:eastAsia="Times New Roman" w:cs="Times New Roman"/>
          <w:sz w:val="20"/>
          <w:szCs w:val="20"/>
          <w:lang w:eastAsia="ru-RU"/>
        </w:rPr>
      </w:pPr>
      <w:hyperlink r:id="rId44" w:history="1">
        <w:r w:rsidRPr="009F59D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Сычев А.А., 37-</w:t>
        </w:r>
      </w:hyperlink>
      <w:r w:rsidRPr="009F59D4"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</w:p>
    <w:p w:rsidR="00F66D24" w:rsidRDefault="00F66D24" w:rsidP="009F59D4"/>
    <w:sectPr w:rsidR="00F66D24" w:rsidSect="009F59D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A7"/>
    <w:rsid w:val="00084784"/>
    <w:rsid w:val="007F30E9"/>
    <w:rsid w:val="008222A7"/>
    <w:rsid w:val="009F59D4"/>
    <w:rsid w:val="00F6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9D4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F59D4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rsid w:val="009F59D4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59D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uiPriority w:val="99"/>
    <w:rsid w:val="009F59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9D4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F59D4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rsid w:val="009F59D4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59D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uiPriority w:val="99"/>
    <w:rsid w:val="009F59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4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1737</Words>
  <Characters>9902</Characters>
  <Application>Microsoft Office Word</Application>
  <DocSecurity>0</DocSecurity>
  <Lines>82</Lines>
  <Paragraphs>23</Paragraphs>
  <ScaleCrop>false</ScaleCrop>
  <Company>NIAEP</Company>
  <LinksUpToDate>false</LinksUpToDate>
  <CharactersWithSpaces>11616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Сычев Антон Александрович</dc:creator>
  <cp:keywords/>
  <dc:description/>
  <cp:lastModifiedBy>Сычев Антон Александрович</cp:lastModifiedBy>
  <cp:revision>4</cp:revision>
  <dcterms:created xsi:type="dcterms:W3CDTF">2015-09-15T15:30:00Z</dcterms:created>
  <dcterms:modified xsi:type="dcterms:W3CDTF">2015-09-15T15:39:00Z</dcterms:modified>
</cp:coreProperties>
</file>