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B72424">
        <w:rPr>
          <w:rFonts w:ascii="Times New Roman" w:hAnsi="Times New Roman"/>
          <w:b/>
          <w:bCs/>
          <w:sz w:val="28"/>
          <w:szCs w:val="28"/>
          <w:lang w:eastAsia="ru-RU"/>
        </w:rPr>
        <w:t>745</w:t>
      </w:r>
      <w:r w:rsidR="00CD2356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="00B7242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CD2356">
        <w:rPr>
          <w:rFonts w:ascii="Times New Roman" w:hAnsi="Times New Roman"/>
          <w:b/>
          <w:bCs/>
          <w:sz w:val="28"/>
          <w:szCs w:val="28"/>
          <w:lang w:eastAsia="ru-RU"/>
        </w:rPr>
        <w:t>210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НВО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ПВ</w:t>
      </w:r>
    </w:p>
    <w:p w:rsidR="00CD2356" w:rsidRDefault="00730329" w:rsidP="00CD2356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980BC4" w:rsidRPr="00745F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</w:t>
      </w:r>
      <w:r w:rsidR="00980BC4" w:rsidRPr="00B72424">
        <w:rPr>
          <w:rFonts w:ascii="Times New Roman" w:hAnsi="Times New Roman"/>
          <w:b/>
          <w:bCs/>
          <w:sz w:val="28"/>
          <w:szCs w:val="28"/>
          <w:lang w:eastAsia="ru-RU"/>
        </w:rPr>
        <w:t>лоту</w:t>
      </w:r>
      <w:r w:rsidR="001F64B3" w:rsidRPr="00B7242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41742" w:rsidRPr="00CD2356" w:rsidRDefault="00CD2356" w:rsidP="00CD2356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CD2356">
        <w:rPr>
          <w:rFonts w:ascii="Times New Roman" w:hAnsi="Times New Roman"/>
          <w:b/>
          <w:sz w:val="28"/>
          <w:szCs w:val="28"/>
        </w:rPr>
        <w:t>№7453-210-НВО-15 «Выполнение работ по устройству автодороги для транспортировки статора на объекте 20</w:t>
      </w:r>
      <w:r w:rsidRPr="00CD2356">
        <w:rPr>
          <w:rFonts w:ascii="Times New Roman" w:hAnsi="Times New Roman"/>
          <w:b/>
          <w:sz w:val="28"/>
          <w:szCs w:val="28"/>
          <w:lang w:val="en-US"/>
        </w:rPr>
        <w:t>UMA</w:t>
      </w:r>
      <w:r w:rsidRPr="00CD2356">
        <w:rPr>
          <w:rFonts w:ascii="Times New Roman" w:hAnsi="Times New Roman"/>
          <w:b/>
          <w:sz w:val="28"/>
          <w:szCs w:val="28"/>
        </w:rPr>
        <w:t xml:space="preserve"> «Здание турбины энергоблока №2 Нововоронежской АЭС-2»</w:t>
      </w: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0F5B3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CD2356">
        <w:rPr>
          <w:rFonts w:ascii="Times New Roman" w:hAnsi="Times New Roman"/>
          <w:b/>
          <w:bCs/>
          <w:sz w:val="28"/>
          <w:szCs w:val="28"/>
          <w:lang w:eastAsia="ru-RU"/>
        </w:rPr>
        <w:t>01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CD2356">
        <w:rPr>
          <w:rFonts w:ascii="Times New Roman" w:hAnsi="Times New Roman"/>
          <w:b/>
          <w:bCs/>
          <w:sz w:val="28"/>
          <w:szCs w:val="28"/>
          <w:lang w:eastAsia="ru-RU"/>
        </w:rPr>
        <w:t>сентября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функционала ЭТП </w:t>
      </w:r>
      <w:r w:rsidR="00CD2356" w:rsidRPr="00CD2356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6" w:history="1">
        <w:r w:rsidR="00CD2356" w:rsidRPr="00CD2356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Pr="00CD2356">
        <w:rPr>
          <w:rFonts w:ascii="Times New Roman" w:hAnsi="Times New Roman"/>
          <w:snapToGrid w:val="0"/>
          <w:sz w:val="28"/>
          <w:szCs w:val="28"/>
        </w:rPr>
        <w:t xml:space="preserve"> согласно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311506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311506" w:rsidRPr="00311506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="00311506" w:rsidRPr="00311506">
        <w:rPr>
          <w:rFonts w:ascii="Times New Roman" w:hAnsi="Times New Roman"/>
          <w:spacing w:val="-10"/>
          <w:sz w:val="28"/>
          <w:szCs w:val="28"/>
        </w:rPr>
        <w:t>т»)</w:t>
      </w:r>
      <w:r w:rsidR="000856C6"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1F64B3" w:rsidRPr="00CB2013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</w:t>
      </w:r>
      <w:r w:rsidR="002C3F37" w:rsidRPr="00CB2013">
        <w:rPr>
          <w:rFonts w:ascii="Times New Roman" w:hAnsi="Times New Roman"/>
          <w:sz w:val="28"/>
          <w:szCs w:val="28"/>
        </w:rPr>
        <w:t>»</w:t>
      </w:r>
      <w:r w:rsidR="009B2F90" w:rsidRPr="00CB2013"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523DA9" w:rsidRDefault="00745F8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CB2013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23DA9" w:rsidRPr="00523DA9">
        <w:rPr>
          <w:rFonts w:ascii="Times New Roman" w:hAnsi="Times New Roman"/>
          <w:sz w:val="28"/>
          <w:szCs w:val="28"/>
        </w:rPr>
        <w:t>выполнение работ по устройству автодороги для транспортировки статора на объекте 20</w:t>
      </w:r>
      <w:r w:rsidR="00523DA9" w:rsidRPr="00523DA9">
        <w:rPr>
          <w:rFonts w:ascii="Times New Roman" w:hAnsi="Times New Roman"/>
          <w:sz w:val="28"/>
          <w:szCs w:val="28"/>
          <w:lang w:val="en-US"/>
        </w:rPr>
        <w:t>UMA</w:t>
      </w:r>
      <w:r w:rsidR="00523DA9" w:rsidRPr="00523DA9">
        <w:rPr>
          <w:rFonts w:ascii="Times New Roman" w:hAnsi="Times New Roman"/>
          <w:sz w:val="28"/>
          <w:szCs w:val="28"/>
        </w:rPr>
        <w:t xml:space="preserve"> «Здание турбины энергоблока №2 Нововоронежской АЭС-2</w:t>
      </w:r>
      <w:r w:rsidR="000856C6" w:rsidRPr="00523DA9">
        <w:rPr>
          <w:rFonts w:ascii="Times New Roman" w:hAnsi="Times New Roman"/>
          <w:snapToGrid w:val="0"/>
          <w:sz w:val="28"/>
          <w:szCs w:val="28"/>
        </w:rPr>
        <w:t>.</w:t>
      </w:r>
    </w:p>
    <w:p w:rsidR="00096445" w:rsidRDefault="00745F8B" w:rsidP="00080469">
      <w:pPr>
        <w:tabs>
          <w:tab w:val="left" w:pos="-284"/>
          <w:tab w:val="left" w:pos="1134"/>
        </w:tabs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D2356" w:rsidRPr="00E86E67">
        <w:rPr>
          <w:rFonts w:ascii="Times New Roman" w:hAnsi="Times New Roman"/>
          <w:sz w:val="28"/>
          <w:szCs w:val="28"/>
        </w:rPr>
        <w:t>3 688 582,06 (Три миллиона шестьсот восемьдесят восемь тысяч пятьсот восемьдесят два) рубля 06 копеек, включая НДС</w:t>
      </w:r>
      <w:r w:rsidR="00E37336" w:rsidRPr="00E37336">
        <w:rPr>
          <w:rFonts w:ascii="Times New Roman" w:hAnsi="Times New Roman"/>
          <w:sz w:val="28"/>
          <w:szCs w:val="28"/>
        </w:rPr>
        <w:t>.</w:t>
      </w:r>
    </w:p>
    <w:p w:rsidR="001F64B3" w:rsidRPr="00617829" w:rsidRDefault="009B2F90" w:rsidP="00080469">
      <w:pPr>
        <w:spacing w:before="120" w:after="120" w:line="240" w:lineRule="auto"/>
        <w:ind w:left="-284"/>
        <w:jc w:val="both"/>
        <w:rPr>
          <w:rFonts w:ascii="Arial" w:hAnsi="Arial" w:cs="Arial"/>
          <w:color w:val="313131"/>
          <w:sz w:val="18"/>
          <w:szCs w:val="18"/>
        </w:rPr>
      </w:pPr>
      <w:proofErr w:type="gramStart"/>
      <w:r w:rsidRPr="00617829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617829">
        <w:rPr>
          <w:rFonts w:ascii="Times New Roman" w:hAnsi="Times New Roman"/>
          <w:sz w:val="28"/>
          <w:szCs w:val="28"/>
        </w:rPr>
        <w:t>предложений</w:t>
      </w:r>
      <w:r w:rsidRPr="00617829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617829">
        <w:rPr>
          <w:rFonts w:ascii="Times New Roman" w:hAnsi="Times New Roman"/>
          <w:sz w:val="28"/>
          <w:szCs w:val="28"/>
        </w:rPr>
        <w:t>предложений</w:t>
      </w:r>
      <w:r w:rsidRPr="00617829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617829">
        <w:rPr>
          <w:rFonts w:ascii="Times New Roman" w:hAnsi="Times New Roman"/>
          <w:sz w:val="28"/>
          <w:szCs w:val="28"/>
        </w:rPr>
        <w:t xml:space="preserve"> «</w:t>
      </w:r>
      <w:r w:rsidR="00CD2356">
        <w:rPr>
          <w:rFonts w:ascii="Times New Roman" w:hAnsi="Times New Roman"/>
          <w:sz w:val="28"/>
          <w:szCs w:val="28"/>
        </w:rPr>
        <w:t>20</w:t>
      </w:r>
      <w:r w:rsidR="006C6C00" w:rsidRPr="00617829">
        <w:rPr>
          <w:rFonts w:ascii="Times New Roman" w:hAnsi="Times New Roman"/>
          <w:sz w:val="28"/>
          <w:szCs w:val="28"/>
        </w:rPr>
        <w:t xml:space="preserve">» </w:t>
      </w:r>
      <w:r w:rsidR="000F5B38">
        <w:rPr>
          <w:rFonts w:ascii="Times New Roman" w:hAnsi="Times New Roman"/>
          <w:sz w:val="28"/>
          <w:szCs w:val="28"/>
        </w:rPr>
        <w:t>августа</w:t>
      </w:r>
      <w:r w:rsidR="001E578B" w:rsidRPr="00617829">
        <w:rPr>
          <w:rFonts w:ascii="Times New Roman" w:hAnsi="Times New Roman"/>
          <w:sz w:val="28"/>
          <w:szCs w:val="28"/>
        </w:rPr>
        <w:t xml:space="preserve"> 201</w:t>
      </w:r>
      <w:r w:rsidR="008051A4" w:rsidRPr="00617829">
        <w:rPr>
          <w:rFonts w:ascii="Times New Roman" w:hAnsi="Times New Roman"/>
          <w:sz w:val="28"/>
          <w:szCs w:val="28"/>
        </w:rPr>
        <w:t>5</w:t>
      </w:r>
      <w:r w:rsidR="001E578B" w:rsidRPr="00617829">
        <w:rPr>
          <w:rFonts w:ascii="Times New Roman" w:hAnsi="Times New Roman"/>
          <w:sz w:val="28"/>
          <w:szCs w:val="28"/>
        </w:rPr>
        <w:t xml:space="preserve"> г. </w:t>
      </w:r>
      <w:r w:rsidR="00F50E2C" w:rsidRPr="00617829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617829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617829">
        <w:rPr>
          <w:rFonts w:ascii="Times New Roman" w:hAnsi="Times New Roman"/>
          <w:sz w:val="28"/>
          <w:szCs w:val="28"/>
        </w:rPr>
        <w:t>), закупка №</w:t>
      </w:r>
      <w:r w:rsidR="00346A86" w:rsidRPr="00617829">
        <w:rPr>
          <w:rFonts w:ascii="Times New Roman" w:hAnsi="Times New Roman"/>
          <w:sz w:val="28"/>
          <w:szCs w:val="28"/>
          <w:lang w:val="en-US"/>
        </w:rPr>
        <w:t> </w:t>
      </w:r>
      <w:r w:rsidR="00745F8B">
        <w:rPr>
          <w:rFonts w:ascii="Times New Roman" w:hAnsi="Times New Roman"/>
          <w:sz w:val="28"/>
          <w:szCs w:val="28"/>
        </w:rPr>
        <w:t>31502</w:t>
      </w:r>
      <w:r w:rsidR="000F5B38">
        <w:rPr>
          <w:rFonts w:ascii="Times New Roman" w:hAnsi="Times New Roman"/>
          <w:sz w:val="28"/>
          <w:szCs w:val="28"/>
        </w:rPr>
        <w:t>6</w:t>
      </w:r>
      <w:r w:rsidR="00CD2356">
        <w:rPr>
          <w:rFonts w:ascii="Times New Roman" w:hAnsi="Times New Roman"/>
          <w:sz w:val="28"/>
          <w:szCs w:val="28"/>
        </w:rPr>
        <w:t>83241</w:t>
      </w:r>
      <w:r w:rsidR="00F50E2C" w:rsidRPr="00617829">
        <w:rPr>
          <w:rFonts w:ascii="Times New Roman" w:hAnsi="Times New Roman"/>
          <w:sz w:val="28"/>
          <w:szCs w:val="28"/>
        </w:rPr>
        <w:t xml:space="preserve">, </w:t>
      </w:r>
      <w:r w:rsidR="001E578B" w:rsidRPr="00617829">
        <w:rPr>
          <w:rFonts w:ascii="Times New Roman" w:hAnsi="Times New Roman"/>
          <w:sz w:val="28"/>
          <w:szCs w:val="28"/>
        </w:rPr>
        <w:t>офици</w:t>
      </w:r>
      <w:r w:rsidR="004B67D1" w:rsidRPr="00617829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617829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617829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617829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617829">
        <w:rPr>
          <w:rFonts w:ascii="Times New Roman" w:hAnsi="Times New Roman"/>
          <w:sz w:val="28"/>
          <w:szCs w:val="28"/>
        </w:rPr>
        <w:t>, закупка</w:t>
      </w:r>
      <w:r w:rsidR="001B386D" w:rsidRPr="00617829">
        <w:rPr>
          <w:rFonts w:ascii="Times New Roman" w:hAnsi="Times New Roman"/>
          <w:sz w:val="28"/>
          <w:szCs w:val="28"/>
        </w:rPr>
        <w:t xml:space="preserve"> </w:t>
      </w:r>
      <w:r w:rsidR="001E578B" w:rsidRPr="00617829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617829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745F8B">
        <w:rPr>
          <w:rFonts w:ascii="Times New Roman" w:hAnsi="Times New Roman"/>
          <w:color w:val="000000"/>
          <w:sz w:val="28"/>
          <w:szCs w:val="28"/>
          <w:lang w:eastAsia="ru-RU"/>
        </w:rPr>
        <w:t>150</w:t>
      </w:r>
      <w:r w:rsidR="000F5B38">
        <w:rPr>
          <w:rFonts w:ascii="Times New Roman" w:hAnsi="Times New Roman"/>
          <w:color w:val="000000"/>
          <w:sz w:val="28"/>
          <w:szCs w:val="28"/>
          <w:lang w:eastAsia="ru-RU"/>
        </w:rPr>
        <w:t>8</w:t>
      </w:r>
      <w:r w:rsidR="00CD2356">
        <w:rPr>
          <w:rFonts w:ascii="Times New Roman" w:hAnsi="Times New Roman"/>
          <w:color w:val="000000"/>
          <w:sz w:val="28"/>
          <w:szCs w:val="28"/>
          <w:lang w:eastAsia="ru-RU"/>
        </w:rPr>
        <w:t>20</w:t>
      </w:r>
      <w:r w:rsidR="00745F8B">
        <w:rPr>
          <w:rFonts w:ascii="Times New Roman" w:hAnsi="Times New Roman"/>
          <w:color w:val="000000"/>
          <w:sz w:val="28"/>
          <w:szCs w:val="28"/>
          <w:lang w:eastAsia="ru-RU"/>
        </w:rPr>
        <w:t>/0528/</w:t>
      </w:r>
      <w:r w:rsidR="000F5B38"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="00CD2356">
        <w:rPr>
          <w:rFonts w:ascii="Times New Roman" w:hAnsi="Times New Roman"/>
          <w:color w:val="000000"/>
          <w:sz w:val="28"/>
          <w:szCs w:val="28"/>
          <w:lang w:eastAsia="ru-RU"/>
        </w:rPr>
        <w:t>73</w:t>
      </w:r>
      <w:r w:rsidR="001E578B" w:rsidRPr="00617829">
        <w:rPr>
          <w:rFonts w:ascii="Times New Roman" w:hAnsi="Times New Roman"/>
          <w:sz w:val="28"/>
          <w:szCs w:val="28"/>
        </w:rPr>
        <w:t xml:space="preserve">, на </w:t>
      </w:r>
      <w:r w:rsidR="00135DFC" w:rsidRPr="00CD2356">
        <w:rPr>
          <w:rFonts w:ascii="Times New Roman" w:hAnsi="Times New Roman"/>
          <w:sz w:val="28"/>
          <w:szCs w:val="28"/>
        </w:rPr>
        <w:t xml:space="preserve">ЭТП </w:t>
      </w:r>
      <w:r w:rsidR="00CD2356" w:rsidRPr="00CD2356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9" w:history="1">
        <w:r w:rsidR="00CD2356" w:rsidRPr="00CD2356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1E578B" w:rsidRPr="00135DFC">
        <w:rPr>
          <w:rFonts w:ascii="Times New Roman" w:hAnsi="Times New Roman"/>
          <w:sz w:val="28"/>
          <w:szCs w:val="28"/>
        </w:rPr>
        <w:t xml:space="preserve"> закупка</w:t>
      </w:r>
      <w:r w:rsidR="001B386D" w:rsidRPr="00617829">
        <w:rPr>
          <w:rFonts w:ascii="Times New Roman" w:hAnsi="Times New Roman"/>
          <w:sz w:val="28"/>
          <w:szCs w:val="28"/>
        </w:rPr>
        <w:t xml:space="preserve"> </w:t>
      </w:r>
      <w:r w:rsidR="001E578B" w:rsidRPr="00617829">
        <w:rPr>
          <w:rFonts w:ascii="Times New Roman" w:hAnsi="Times New Roman"/>
          <w:sz w:val="28"/>
          <w:szCs w:val="28"/>
        </w:rPr>
        <w:t>№</w:t>
      </w:r>
      <w:r w:rsidR="00311506" w:rsidRPr="00617829">
        <w:rPr>
          <w:rFonts w:ascii="Times New Roman" w:hAnsi="Times New Roman"/>
          <w:sz w:val="28"/>
          <w:szCs w:val="28"/>
        </w:rPr>
        <w:t> </w:t>
      </w:r>
      <w:r w:rsidR="00CD2356">
        <w:rPr>
          <w:rFonts w:ascii="Times New Roman" w:hAnsi="Times New Roman"/>
          <w:sz w:val="28"/>
          <w:szCs w:val="28"/>
          <w:lang w:val="en-US"/>
        </w:rPr>
        <w:t>R</w:t>
      </w:r>
      <w:r w:rsidR="00CD2356" w:rsidRPr="00CD2356">
        <w:rPr>
          <w:rFonts w:ascii="Times New Roman" w:hAnsi="Times New Roman"/>
          <w:sz w:val="28"/>
          <w:szCs w:val="28"/>
        </w:rPr>
        <w:t>027811</w:t>
      </w:r>
      <w:r w:rsidR="001E578B" w:rsidRPr="00617829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CD2356">
        <w:rPr>
          <w:rFonts w:ascii="Times New Roman" w:hAnsi="Times New Roman"/>
          <w:color w:val="000000"/>
          <w:sz w:val="28"/>
          <w:szCs w:val="28"/>
          <w:lang w:eastAsia="ru-RU"/>
        </w:rPr>
        <w:t>01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CD2356">
        <w:rPr>
          <w:rFonts w:ascii="Times New Roman" w:hAnsi="Times New Roman"/>
          <w:color w:val="000000"/>
          <w:sz w:val="28"/>
          <w:szCs w:val="28"/>
          <w:lang w:eastAsia="ru-RU"/>
        </w:rPr>
        <w:t>сентября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135DFC" w:rsidRPr="005F5059">
        <w:rPr>
          <w:rFonts w:ascii="Times New Roman" w:hAnsi="Times New Roman"/>
          <w:sz w:val="28"/>
          <w:szCs w:val="28"/>
        </w:rPr>
        <w:t xml:space="preserve">ЭТП </w:t>
      </w:r>
      <w:r w:rsidR="00CD2356" w:rsidRPr="00CD2356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0" w:history="1">
        <w:r w:rsidR="00CD2356" w:rsidRPr="00CD2356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135DFC">
        <w:t>.</w:t>
      </w:r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B72424" w:rsidRDefault="003B7DB2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  <w:r w:rsidR="00865D09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B72424" w:rsidRPr="00CD2356" w:rsidRDefault="00C16D79" w:rsidP="00CD2356">
      <w:pPr>
        <w:spacing w:before="120" w:after="12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по </w:t>
      </w:r>
      <w:r w:rsidRPr="00CB2013">
        <w:rPr>
          <w:rFonts w:ascii="Times New Roman" w:hAnsi="Times New Roman"/>
          <w:bCs/>
          <w:sz w:val="28"/>
          <w:szCs w:val="28"/>
          <w:lang w:eastAsia="ru-RU"/>
        </w:rPr>
        <w:t>лоту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D2356" w:rsidRPr="00CD2356">
        <w:rPr>
          <w:rFonts w:ascii="Times New Roman" w:hAnsi="Times New Roman"/>
          <w:sz w:val="28"/>
          <w:szCs w:val="28"/>
        </w:rPr>
        <w:t>№7453-210-НВО-15 «Выполнение работ по устройству автодороги для транспортировки статора на объекте 20</w:t>
      </w:r>
      <w:r w:rsidR="00CD2356" w:rsidRPr="00CD2356">
        <w:rPr>
          <w:rFonts w:ascii="Times New Roman" w:hAnsi="Times New Roman"/>
          <w:sz w:val="28"/>
          <w:szCs w:val="28"/>
          <w:lang w:val="en-US"/>
        </w:rPr>
        <w:t>UMA</w:t>
      </w:r>
      <w:r w:rsidR="00CD2356" w:rsidRPr="00CD2356">
        <w:rPr>
          <w:rFonts w:ascii="Times New Roman" w:hAnsi="Times New Roman"/>
          <w:sz w:val="28"/>
          <w:szCs w:val="28"/>
        </w:rPr>
        <w:t xml:space="preserve"> «Здание турбины энергоблока №2 Нововоронежской АЭС-2»</w:t>
      </w:r>
    </w:p>
    <w:p w:rsidR="00C16D79" w:rsidRPr="00CD2356" w:rsidRDefault="00825257" w:rsidP="00080469">
      <w:pPr>
        <w:spacing w:before="120" w:after="12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CD2356">
        <w:rPr>
          <w:rFonts w:ascii="Times New Roman" w:hAnsi="Times New Roman"/>
          <w:snapToGrid w:val="0"/>
          <w:sz w:val="28"/>
          <w:szCs w:val="28"/>
        </w:rPr>
        <w:t>1 (одна</w:t>
      </w:r>
      <w:r w:rsidR="00961EBD" w:rsidRPr="00CD2356">
        <w:rPr>
          <w:rFonts w:ascii="Times New Roman" w:hAnsi="Times New Roman"/>
          <w:snapToGrid w:val="0"/>
          <w:sz w:val="28"/>
          <w:szCs w:val="28"/>
        </w:rPr>
        <w:t>)</w:t>
      </w:r>
      <w:r w:rsidR="00C13658" w:rsidRPr="00CD2356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Pr="00CD2356">
        <w:rPr>
          <w:rFonts w:ascii="Times New Roman" w:hAnsi="Times New Roman"/>
          <w:snapToGrid w:val="0"/>
          <w:sz w:val="28"/>
          <w:szCs w:val="28"/>
        </w:rPr>
        <w:t>а</w:t>
      </w:r>
      <w:r w:rsidR="00C16D79" w:rsidRPr="00CD2356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 w:rsidRPr="00CD2356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CD2356">
        <w:rPr>
          <w:rFonts w:ascii="Times New Roman" w:hAnsi="Times New Roman"/>
          <w:snapToGrid w:val="0"/>
          <w:sz w:val="28"/>
          <w:szCs w:val="28"/>
        </w:rPr>
        <w:t>;</w:t>
      </w:r>
    </w:p>
    <w:p w:rsidR="00C16D79" w:rsidRPr="00CD2356" w:rsidRDefault="00C16D79" w:rsidP="00080469">
      <w:pPr>
        <w:spacing w:before="120" w:after="12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D2356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CD2356" w:rsidRDefault="00E417E9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CD2356" w:rsidRPr="00CD2356">
        <w:rPr>
          <w:rFonts w:ascii="Times New Roman" w:hAnsi="Times New Roman"/>
          <w:sz w:val="28"/>
          <w:szCs w:val="28"/>
        </w:rPr>
        <w:t>№7453-210-НВО-15 «Выполнение работ по устройству автодороги для транспортировки статора на объекте 20</w:t>
      </w:r>
      <w:r w:rsidR="00CD2356" w:rsidRPr="00CD2356">
        <w:rPr>
          <w:rFonts w:ascii="Times New Roman" w:hAnsi="Times New Roman"/>
          <w:sz w:val="28"/>
          <w:szCs w:val="28"/>
          <w:lang w:val="en-US"/>
        </w:rPr>
        <w:t>UMA</w:t>
      </w:r>
      <w:r w:rsidR="00CD2356" w:rsidRPr="00CD2356">
        <w:rPr>
          <w:rFonts w:ascii="Times New Roman" w:hAnsi="Times New Roman"/>
          <w:sz w:val="28"/>
          <w:szCs w:val="28"/>
        </w:rPr>
        <w:t xml:space="preserve"> «Здание турбины энергоблока №2 Нововоронежской АЭС-2»</w:t>
      </w:r>
    </w:p>
    <w:p w:rsidR="00C16D79" w:rsidRPr="00CD2356" w:rsidRDefault="0016265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2356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CD235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513A8" w:rsidRPr="00CD2356" w:rsidRDefault="00DC362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2356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CD2356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CD2356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CD2356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CD2356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CD2356" w:rsidRPr="00CD2356">
        <w:rPr>
          <w:rFonts w:ascii="Times New Roman" w:hAnsi="Times New Roman"/>
          <w:sz w:val="28"/>
          <w:szCs w:val="28"/>
        </w:rPr>
        <w:t>№7453-210-НВО-15 «Выполнение работ по устройству автодороги для транспортировки статора на объекте 20</w:t>
      </w:r>
      <w:r w:rsidR="00CD2356" w:rsidRPr="00CD2356">
        <w:rPr>
          <w:rFonts w:ascii="Times New Roman" w:hAnsi="Times New Roman"/>
          <w:sz w:val="28"/>
          <w:szCs w:val="28"/>
          <w:lang w:val="en-US"/>
        </w:rPr>
        <w:t>UMA</w:t>
      </w:r>
      <w:r w:rsidR="00CD2356" w:rsidRPr="00CD2356">
        <w:rPr>
          <w:rFonts w:ascii="Times New Roman" w:hAnsi="Times New Roman"/>
          <w:sz w:val="28"/>
          <w:szCs w:val="28"/>
        </w:rPr>
        <w:t xml:space="preserve"> «Здание турбины энергоблока №2 Нововоронежской АЭС-2»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B72424" w:rsidRDefault="00B72424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980BC4" w:rsidRPr="00DC362B" w:rsidTr="00CD2356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52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546B1" w:rsidRPr="00DC362B" w:rsidTr="00CD2356">
        <w:trPr>
          <w:trHeight w:val="1337"/>
        </w:trPr>
        <w:tc>
          <w:tcPr>
            <w:tcW w:w="1094" w:type="dxa"/>
          </w:tcPr>
          <w:p w:rsidR="004546B1" w:rsidRPr="00BD4079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CD2356" w:rsidRPr="00FA2907" w:rsidRDefault="00CD2356" w:rsidP="00CD235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ТК «Металлист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546B1" w:rsidRPr="00B72424" w:rsidRDefault="00CD2356" w:rsidP="00CD235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3663069027</w:t>
            </w:r>
          </w:p>
        </w:tc>
        <w:tc>
          <w:tcPr>
            <w:tcW w:w="5528" w:type="dxa"/>
          </w:tcPr>
          <w:p w:rsidR="004546B1" w:rsidRPr="00EB7BB5" w:rsidRDefault="004546B1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B7BB5" w:rsidRPr="00EB7BB5">
              <w:rPr>
                <w:rFonts w:ascii="Times New Roman" w:hAnsi="Times New Roman"/>
                <w:sz w:val="28"/>
                <w:szCs w:val="28"/>
              </w:rPr>
              <w:t>3</w:t>
            </w:r>
            <w:r w:rsidR="00B72424" w:rsidRPr="00EB7BB5">
              <w:rPr>
                <w:rFonts w:ascii="Times New Roman" w:hAnsi="Times New Roman"/>
                <w:sz w:val="28"/>
                <w:szCs w:val="28"/>
              </w:rPr>
              <w:t> 6</w:t>
            </w:r>
            <w:r w:rsidR="00EB7BB5" w:rsidRPr="00EB7BB5">
              <w:rPr>
                <w:rFonts w:ascii="Times New Roman" w:hAnsi="Times New Roman"/>
                <w:sz w:val="28"/>
                <w:szCs w:val="28"/>
              </w:rPr>
              <w:t>3</w:t>
            </w:r>
            <w:r w:rsidR="00B72424" w:rsidRPr="00EB7BB5">
              <w:rPr>
                <w:rFonts w:ascii="Times New Roman" w:hAnsi="Times New Roman"/>
                <w:sz w:val="28"/>
                <w:szCs w:val="28"/>
              </w:rPr>
              <w:t>0 000,</w:t>
            </w:r>
            <w:r w:rsidR="00EB7BB5" w:rsidRPr="00EB7BB5">
              <w:rPr>
                <w:rFonts w:ascii="Times New Roman" w:hAnsi="Times New Roman"/>
                <w:sz w:val="28"/>
                <w:szCs w:val="28"/>
              </w:rPr>
              <w:t>00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EB7BB5" w:rsidRPr="00EB7BB5">
              <w:rPr>
                <w:rFonts w:ascii="Times New Roman" w:hAnsi="Times New Roman"/>
                <w:sz w:val="28"/>
                <w:szCs w:val="28"/>
              </w:rPr>
              <w:t>Три</w:t>
            </w:r>
            <w:r w:rsidR="00B72424" w:rsidRPr="00EB7BB5">
              <w:rPr>
                <w:rFonts w:ascii="Times New Roman" w:hAnsi="Times New Roman"/>
                <w:sz w:val="28"/>
                <w:szCs w:val="28"/>
              </w:rPr>
              <w:t xml:space="preserve"> миллиона шестьсот </w:t>
            </w:r>
            <w:r w:rsidR="00EB7BB5" w:rsidRPr="00EB7BB5">
              <w:rPr>
                <w:rFonts w:ascii="Times New Roman" w:hAnsi="Times New Roman"/>
                <w:sz w:val="28"/>
                <w:szCs w:val="28"/>
              </w:rPr>
              <w:t xml:space="preserve">тридцать </w:t>
            </w:r>
            <w:r w:rsidR="00B72424" w:rsidRPr="00EB7BB5">
              <w:rPr>
                <w:rFonts w:ascii="Times New Roman" w:hAnsi="Times New Roman"/>
                <w:sz w:val="28"/>
                <w:szCs w:val="28"/>
              </w:rPr>
              <w:t>тысяч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EB7BB5" w:rsidRPr="00EB7BB5">
              <w:rPr>
                <w:rFonts w:ascii="Times New Roman" w:hAnsi="Times New Roman"/>
                <w:sz w:val="28"/>
                <w:szCs w:val="28"/>
              </w:rPr>
              <w:t>00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764E1B" w:rsidRPr="00EB7BB5">
              <w:rPr>
                <w:rFonts w:ascii="Times New Roman" w:hAnsi="Times New Roman"/>
                <w:sz w:val="28"/>
                <w:szCs w:val="28"/>
              </w:rPr>
              <w:t>е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 w:rsidR="00EF13F6" w:rsidRPr="00EB7BB5">
              <w:rPr>
                <w:rFonts w:ascii="Times New Roman" w:hAnsi="Times New Roman"/>
                <w:sz w:val="28"/>
                <w:szCs w:val="28"/>
              </w:rPr>
              <w:t xml:space="preserve">включая 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>НДС.</w:t>
            </w:r>
          </w:p>
          <w:p w:rsidR="00C13658" w:rsidRPr="00B72424" w:rsidRDefault="00EF13F6" w:rsidP="00EB7BB5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 w:rsidR="00EB7BB5" w:rsidRPr="00EB7BB5">
              <w:rPr>
                <w:rFonts w:ascii="Times New Roman" w:hAnsi="Times New Roman"/>
                <w:spacing w:val="-2"/>
                <w:sz w:val="28"/>
                <w:szCs w:val="28"/>
              </w:rPr>
              <w:t>3 076 271,19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 w:rsidR="00EB7BB5" w:rsidRPr="00EB7BB5">
              <w:rPr>
                <w:rFonts w:ascii="Times New Roman" w:hAnsi="Times New Roman"/>
                <w:spacing w:val="-2"/>
                <w:sz w:val="28"/>
                <w:szCs w:val="28"/>
              </w:rPr>
              <w:t>Три</w:t>
            </w:r>
            <w:r w:rsidR="00B72424"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миллиона </w:t>
            </w:r>
            <w:r w:rsidR="00EB7BB5" w:rsidRPr="00EB7BB5">
              <w:rPr>
                <w:rFonts w:ascii="Times New Roman" w:hAnsi="Times New Roman"/>
                <w:spacing w:val="-2"/>
                <w:sz w:val="28"/>
                <w:szCs w:val="28"/>
              </w:rPr>
              <w:t>семьдесят шесть тысяч двести семьдесят один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 w:rsidR="00EB7BB5" w:rsidRPr="00EB7BB5">
              <w:rPr>
                <w:rFonts w:ascii="Times New Roman" w:hAnsi="Times New Roman"/>
                <w:spacing w:val="-2"/>
                <w:sz w:val="28"/>
                <w:szCs w:val="28"/>
              </w:rPr>
              <w:t>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EB7BB5" w:rsidRPr="00EB7BB5">
              <w:rPr>
                <w:rFonts w:ascii="Times New Roman" w:hAnsi="Times New Roman"/>
                <w:spacing w:val="-2"/>
                <w:sz w:val="28"/>
                <w:szCs w:val="28"/>
              </w:rPr>
              <w:t>19 копеек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FE6128" w:rsidRPr="00CD2356" w:rsidRDefault="00FE6128" w:rsidP="00FE6128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связи с тем, </w:t>
      </w:r>
      <w:r w:rsidRPr="00CD23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что после окончания срока подачи заявок на участие в запросе </w:t>
      </w:r>
      <w:r w:rsidRPr="00CD2356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D23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лоту </w:t>
      </w:r>
      <w:r w:rsidR="00CD2356" w:rsidRPr="00CD2356">
        <w:rPr>
          <w:rFonts w:ascii="Times New Roman" w:hAnsi="Times New Roman"/>
          <w:sz w:val="28"/>
          <w:szCs w:val="28"/>
        </w:rPr>
        <w:t>№7453-210-НВО-15 «Выполнение работ по устройству автодороги для транспортировки статора на объекте 20</w:t>
      </w:r>
      <w:r w:rsidR="00CD2356" w:rsidRPr="00CD2356">
        <w:rPr>
          <w:rFonts w:ascii="Times New Roman" w:hAnsi="Times New Roman"/>
          <w:sz w:val="28"/>
          <w:szCs w:val="28"/>
          <w:lang w:val="en-US"/>
        </w:rPr>
        <w:t>UMA</w:t>
      </w:r>
      <w:r w:rsidR="00CD2356" w:rsidRPr="00CD2356">
        <w:rPr>
          <w:rFonts w:ascii="Times New Roman" w:hAnsi="Times New Roman"/>
          <w:sz w:val="28"/>
          <w:szCs w:val="28"/>
        </w:rPr>
        <w:t xml:space="preserve"> «Здание турбины энергоблока №2 Нововоронежской АЭС-2»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 была подана лишь одна заявка, в соответствии с подпунктом а) пункта 13.5.1. ЕОСЗ открытый запрос </w:t>
      </w:r>
      <w:r w:rsidRPr="00CD2356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 в отношении лота </w:t>
      </w:r>
      <w:r w:rsidR="00CD2356" w:rsidRPr="00CD2356">
        <w:rPr>
          <w:rFonts w:ascii="Times New Roman" w:hAnsi="Times New Roman"/>
          <w:sz w:val="28"/>
          <w:szCs w:val="28"/>
        </w:rPr>
        <w:t>№7453-210-НВО-15 «Выполнение работ по устройству автодороги для транспортировки статора на объекте 20</w:t>
      </w:r>
      <w:r w:rsidR="00CD2356" w:rsidRPr="00CD2356">
        <w:rPr>
          <w:rFonts w:ascii="Times New Roman" w:hAnsi="Times New Roman"/>
          <w:sz w:val="28"/>
          <w:szCs w:val="28"/>
          <w:lang w:val="en-US"/>
        </w:rPr>
        <w:t>UMA</w:t>
      </w:r>
      <w:r w:rsidR="00CD2356" w:rsidRPr="00CD2356">
        <w:rPr>
          <w:rFonts w:ascii="Times New Roman" w:hAnsi="Times New Roman"/>
          <w:sz w:val="28"/>
          <w:szCs w:val="28"/>
        </w:rPr>
        <w:t xml:space="preserve"> «Здание турбины энергоблока №2 Нововоронежской АЭС-2»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 признан несостоявшимся.</w:t>
      </w:r>
    </w:p>
    <w:p w:rsidR="00825257" w:rsidRDefault="00825257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C46226" w:rsidRPr="00507BAB" w:rsidTr="00A32B1B">
        <w:tc>
          <w:tcPr>
            <w:tcW w:w="2501" w:type="dxa"/>
          </w:tcPr>
          <w:p w:rsidR="00C46226" w:rsidRPr="006E0B00" w:rsidRDefault="00CB2013" w:rsidP="001535E1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Душечкина М.А.</w:t>
            </w:r>
          </w:p>
        </w:tc>
        <w:tc>
          <w:tcPr>
            <w:tcW w:w="4729" w:type="dxa"/>
          </w:tcPr>
          <w:p w:rsidR="00C46226" w:rsidRPr="006E0B00" w:rsidRDefault="00CB2013" w:rsidP="00CB2013">
            <w:pPr>
              <w:pStyle w:val="ad"/>
              <w:widowControl w:val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  <w:r w:rsidR="00C46226" w:rsidRPr="006E0B00">
              <w:rPr>
                <w:sz w:val="28"/>
                <w:szCs w:val="28"/>
              </w:rPr>
              <w:t xml:space="preserve"> </w:t>
            </w:r>
            <w:r w:rsidR="00B84A92">
              <w:rPr>
                <w:sz w:val="28"/>
                <w:szCs w:val="28"/>
              </w:rPr>
              <w:t xml:space="preserve">Управления проведения отдельных закупок и сопровождения договорной работы </w:t>
            </w:r>
            <w:r w:rsidR="00C46226" w:rsidRPr="006E0B00">
              <w:rPr>
                <w:bCs/>
                <w:sz w:val="28"/>
                <w:szCs w:val="28"/>
              </w:rPr>
              <w:t>АО «НИАЭП»</w:t>
            </w:r>
          </w:p>
        </w:tc>
        <w:tc>
          <w:tcPr>
            <w:tcW w:w="2410" w:type="dxa"/>
          </w:tcPr>
          <w:p w:rsidR="00C46226" w:rsidRPr="00DD4DDA" w:rsidRDefault="00C46226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</w:p>
    <w:sectPr w:rsidR="0082510F" w:rsidRPr="006178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5B38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5DFC"/>
    <w:rsid w:val="0013697E"/>
    <w:rsid w:val="0014066A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5117"/>
    <w:rsid w:val="00360A07"/>
    <w:rsid w:val="00360F02"/>
    <w:rsid w:val="003617BE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B75F6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3DA9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E6EA1"/>
    <w:rsid w:val="005F046D"/>
    <w:rsid w:val="005F0B21"/>
    <w:rsid w:val="005F4922"/>
    <w:rsid w:val="005F6418"/>
    <w:rsid w:val="00603B96"/>
    <w:rsid w:val="00603E26"/>
    <w:rsid w:val="0061775E"/>
    <w:rsid w:val="00617829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25257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C2F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39F0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424"/>
    <w:rsid w:val="00B72803"/>
    <w:rsid w:val="00B83D51"/>
    <w:rsid w:val="00B84A92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1A0F"/>
    <w:rsid w:val="00CA334D"/>
    <w:rsid w:val="00CB2013"/>
    <w:rsid w:val="00CB2963"/>
    <w:rsid w:val="00CB2A47"/>
    <w:rsid w:val="00CC15B0"/>
    <w:rsid w:val="00CC74E7"/>
    <w:rsid w:val="00CD1B8A"/>
    <w:rsid w:val="00CD2097"/>
    <w:rsid w:val="00CD2356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B7BB5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67D9D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521</Words>
  <Characters>3920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4433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44</cp:revision>
  <cp:lastPrinted>2015-09-01T15:35:00Z</cp:lastPrinted>
  <dcterms:created xsi:type="dcterms:W3CDTF">2015-05-27T11:37:00Z</dcterms:created>
  <dcterms:modified xsi:type="dcterms:W3CDTF">2015-09-01T15:38:00Z</dcterms:modified>
</cp:coreProperties>
</file>