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5F4" w:rsidRPr="006625F4" w:rsidRDefault="006625F4" w:rsidP="006625F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625F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6625F4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6625F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027482-1</w:t>
      </w:r>
    </w:p>
    <w:p w:rsidR="006625F4" w:rsidRPr="006625F4" w:rsidRDefault="006625F4" w:rsidP="006625F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625F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6625F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заключения договора на поставку</w:t>
      </w:r>
      <w:proofErr w:type="gramEnd"/>
      <w:r w:rsidRPr="006625F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кольцевых подшипников скольжения ВАМК-58</w:t>
      </w:r>
    </w:p>
    <w:p w:rsidR="006625F4" w:rsidRPr="006625F4" w:rsidRDefault="006625F4" w:rsidP="006625F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625F4" w:rsidRPr="006625F4" w:rsidRDefault="006625F4" w:rsidP="006625F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625F4" w:rsidRPr="006625F4" w:rsidTr="00307D0F">
        <w:tc>
          <w:tcPr>
            <w:tcW w:w="5149" w:type="dxa"/>
            <w:hideMark/>
          </w:tcPr>
          <w:p w:rsidR="006625F4" w:rsidRPr="006625F4" w:rsidRDefault="006625F4" w:rsidP="00307D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625F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6625F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6625F4" w:rsidRPr="006625F4" w:rsidRDefault="006625F4" w:rsidP="00307D0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25F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«04» </w:t>
            </w:r>
            <w:proofErr w:type="spellStart"/>
            <w:r w:rsidRPr="006625F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6625F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6625F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625F4" w:rsidRPr="006625F4" w:rsidRDefault="006625F4" w:rsidP="006625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25F4" w:rsidRPr="006625F4" w:rsidRDefault="006625F4" w:rsidP="006625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6625F4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6625F4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6625F4">
        <w:rPr>
          <w:rFonts w:ascii="Times New Roman" w:hAnsi="Times New Roman"/>
          <w:sz w:val="24"/>
          <w:szCs w:val="24"/>
          <w:lang w:eastAsia="ru-RU"/>
        </w:rPr>
        <w:t>–</w:t>
      </w:r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6625F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625F4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6625F4" w:rsidRPr="006625F4" w:rsidRDefault="006625F4" w:rsidP="006625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25F4" w:rsidRPr="006625F4" w:rsidRDefault="006625F4" w:rsidP="006625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625F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625F4" w:rsidRPr="006625F4" w:rsidRDefault="006625F4" w:rsidP="006625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625F4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6625F4" w:rsidRPr="006625F4" w:rsidRDefault="006625F4" w:rsidP="006625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625F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625F4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6625F4" w:rsidRPr="006625F4" w:rsidRDefault="006625F4" w:rsidP="006625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625F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</w:t>
      </w:r>
      <w:proofErr w:type="gramStart"/>
      <w:r w:rsidRPr="006625F4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625F4">
        <w:rPr>
          <w:rFonts w:ascii="Times New Roman" w:hAnsi="Times New Roman" w:cs="Times New Roman"/>
          <w:sz w:val="24"/>
          <w:szCs w:val="24"/>
          <w:lang w:eastAsia="ru-RU"/>
        </w:rPr>
        <w:t>поставка</w:t>
      </w:r>
      <w:proofErr w:type="gramEnd"/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 кольцевых подшипников скольжения ВАМК-58</w:t>
      </w:r>
    </w:p>
    <w:p w:rsidR="006625F4" w:rsidRPr="006625F4" w:rsidRDefault="006625F4" w:rsidP="006625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кольцевых подшипников скольжения ВАМК-58 </w:t>
      </w:r>
    </w:p>
    <w:p w:rsidR="006625F4" w:rsidRPr="006625F4" w:rsidRDefault="006625F4" w:rsidP="006625F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25F4" w:rsidRPr="006625F4" w:rsidRDefault="006625F4" w:rsidP="006625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4 211 184 (Четыре миллиона двести одиннадцать тысяч сто восемьдесят четыре) рубля 00 копеек, включая НДС. </w:t>
      </w:r>
    </w:p>
    <w:p w:rsidR="006625F4" w:rsidRPr="006625F4" w:rsidRDefault="006625F4" w:rsidP="006625F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25F4" w:rsidRPr="006625F4" w:rsidRDefault="006625F4" w:rsidP="006625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625F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6625F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6625F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«24» августа 2015 года в информационно</w:t>
      </w:r>
      <w:r w:rsidRPr="006625F4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6625F4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6625F4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6625F4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6625F4">
        <w:rPr>
          <w:rFonts w:ascii="Times New Roman" w:hAnsi="Times New Roman"/>
          <w:sz w:val="24"/>
          <w:szCs w:val="24"/>
          <w:lang w:eastAsia="ru-RU"/>
        </w:rPr>
        <w:t>,</w:t>
      </w:r>
      <w:r w:rsidRPr="006625F4">
        <w:rPr>
          <w:sz w:val="24"/>
          <w:szCs w:val="24"/>
        </w:rPr>
        <w:t xml:space="preserve"> </w:t>
      </w:r>
      <w:r w:rsidRPr="006625F4">
        <w:rPr>
          <w:rFonts w:ascii="Times New Roman" w:hAnsi="Times New Roman"/>
          <w:sz w:val="24"/>
          <w:szCs w:val="24"/>
          <w:lang w:eastAsia="ru-RU"/>
        </w:rPr>
        <w:t>закупка 31502690739, на официальном сайте</w:t>
      </w:r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6625F4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6625F4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6625F4">
        <w:rPr>
          <w:rFonts w:ascii="Times New Roman" w:hAnsi="Times New Roman" w:cs="Times New Roman"/>
          <w:sz w:val="24"/>
          <w:szCs w:val="24"/>
          <w:lang w:eastAsia="ru-RU"/>
        </w:rPr>
        <w:t>, закупка №150824/0499/448,</w:t>
      </w:r>
      <w:r w:rsidRPr="006625F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625F4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№R027827.</w:t>
      </w:r>
    </w:p>
    <w:p w:rsidR="006625F4" w:rsidRPr="006625F4" w:rsidRDefault="006625F4" w:rsidP="006625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25F4" w:rsidRPr="006625F4" w:rsidRDefault="006625F4" w:rsidP="006625F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625F4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6625F4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6625F4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«04» сентября 2015 года, по адресу: Аук. Конк. Дом-2 http://a-k-d.ru/.</w:t>
      </w:r>
    </w:p>
    <w:p w:rsidR="006625F4" w:rsidRDefault="006625F4" w:rsidP="006625F4">
      <w:pPr>
        <w:rPr>
          <w:lang w:val="en-US"/>
        </w:rPr>
      </w:pPr>
    </w:p>
    <w:p w:rsidR="006625F4" w:rsidRDefault="006625F4" w:rsidP="006625F4">
      <w:pPr>
        <w:pStyle w:val="3"/>
        <w:spacing w:before="0" w:beforeAutospacing="0" w:after="0" w:afterAutospacing="0" w:line="0" w:lineRule="atLeast"/>
        <w:rPr>
          <w:lang w:val="en-US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6625F4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p w:rsidR="006625F4" w:rsidRPr="006625F4" w:rsidRDefault="006625F4" w:rsidP="006625F4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val="en-US" w:eastAsia="ar-SA"/>
        </w:rPr>
      </w:pPr>
    </w:p>
    <w:tbl>
      <w:tblPr>
        <w:tblW w:w="4918" w:type="pct"/>
        <w:tblLook w:val="04A0"/>
      </w:tblPr>
      <w:tblGrid>
        <w:gridCol w:w="3848"/>
        <w:gridCol w:w="6111"/>
      </w:tblGrid>
      <w:tr w:rsidR="006625F4" w:rsidRPr="006625F4" w:rsidTr="00C2001B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6625F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6625F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6625F4" w:rsidRPr="006625F4" w:rsidTr="00C2001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6625F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6625F4" w:rsidRPr="006625F4" w:rsidTr="00C2001B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6625F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6625F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6625F4" w:rsidRPr="006625F4" w:rsidTr="00C2001B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6625F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6625F4" w:rsidRPr="006625F4" w:rsidTr="00C2001B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6625F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6625F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6625F4" w:rsidRPr="006625F4" w:rsidTr="00C2001B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6625F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6625F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6625F4" w:rsidRDefault="006625F4" w:rsidP="006625F4">
      <w:pPr>
        <w:spacing w:after="0" w:line="0" w:lineRule="atLeast"/>
        <w:outlineLvl w:val="0"/>
        <w:rPr>
          <w:lang w:val="en-US"/>
        </w:rPr>
      </w:pPr>
    </w:p>
    <w:p w:rsidR="006625F4" w:rsidRPr="006625F4" w:rsidRDefault="006625F4" w:rsidP="006625F4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62" w:history="1">
        <w:hyperlink r:id="rId63" w:history="1">
          <w:hyperlink r:id="rId64" w:history="1">
            <w:hyperlink r:id="rId65" w:history="1">
              <w:hyperlink r:id="rId66" w:history="1">
                <w:r w:rsidRPr="006625F4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 xml:space="preserve">3 </w:t>
                </w:r>
                <w:r w:rsidRPr="006625F4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6625F4">
                  <w:rPr>
                    <w:rFonts w:ascii="Times New Roman" w:hAnsi="Times New Roman"/>
                  </w:rPr>
                  <w:br/>
                </w:r>
                <w:r w:rsidRPr="006625F4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6625F4" w:rsidRPr="006625F4" w:rsidRDefault="006625F4" w:rsidP="006625F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25F4" w:rsidRPr="006625F4" w:rsidRDefault="006625F4" w:rsidP="006625F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625F4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«04» сентября 2015 года на ЭТП Аук. Конк. Дом:</w:t>
      </w:r>
    </w:p>
    <w:p w:rsidR="006625F4" w:rsidRPr="006625F4" w:rsidRDefault="006625F4" w:rsidP="006625F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625F4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6625F4" w:rsidRPr="006625F4" w:rsidRDefault="006625F4" w:rsidP="006625F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625F4">
        <w:rPr>
          <w:rFonts w:ascii="Times New Roman" w:hAnsi="Times New Roman" w:cs="Times New Roman"/>
          <w:sz w:val="24"/>
          <w:szCs w:val="24"/>
          <w:lang w:eastAsia="ru-RU"/>
        </w:rPr>
        <w:t xml:space="preserve">Предложений - 0; </w:t>
      </w:r>
    </w:p>
    <w:p w:rsidR="006625F4" w:rsidRPr="006625F4" w:rsidRDefault="006625F4" w:rsidP="006625F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25F4" w:rsidRPr="006625F4" w:rsidRDefault="006625F4" w:rsidP="006625F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625F4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6625F4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6625F4" w:rsidRPr="006625F4" w:rsidRDefault="006625F4" w:rsidP="006625F4">
      <w:pPr>
        <w:pStyle w:val="a8"/>
        <w:jc w:val="both"/>
        <w:rPr>
          <w:rFonts w:eastAsia="Times New Roman"/>
          <w:b/>
        </w:rPr>
      </w:pPr>
      <w:r w:rsidRPr="006625F4">
        <w:rPr>
          <w:rFonts w:eastAsia="Times New Roman"/>
          <w:b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поставку кольцевых подшипников скольжения ВАМК-58 признан несостоявшимся. </w:t>
      </w:r>
    </w:p>
    <w:p w:rsidR="006625F4" w:rsidRPr="006625F4" w:rsidRDefault="006625F4" w:rsidP="006625F4">
      <w:pPr>
        <w:pStyle w:val="3"/>
        <w:spacing w:before="0" w:beforeAutospacing="0" w:after="0" w:afterAutospacing="0" w:line="0" w:lineRule="atLeast"/>
      </w:pPr>
      <w:hyperlink r:id="rId67" w:history="1">
        <w:hyperlink r:id="rId68" w:history="1">
          <w:hyperlink r:id="rId69" w:history="1">
            <w:hyperlink r:id="rId70" w:history="1">
              <w:hyperlink r:id="rId71" w:history="1">
                <w:r w:rsidRPr="006625F4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p w:rsidR="006625F4" w:rsidRPr="006625F4" w:rsidRDefault="006625F4" w:rsidP="006625F4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</w:p>
    <w:tbl>
      <w:tblPr>
        <w:tblW w:w="4960" w:type="pct"/>
        <w:tblInd w:w="45" w:type="dxa"/>
        <w:tblLook w:val="04A0"/>
      </w:tblPr>
      <w:tblGrid>
        <w:gridCol w:w="3261"/>
        <w:gridCol w:w="4678"/>
        <w:gridCol w:w="2105"/>
      </w:tblGrid>
      <w:tr w:rsidR="006625F4" w:rsidRPr="006625F4" w:rsidTr="006625F4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6625F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6625F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6625F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6625F4" w:rsidRPr="006625F4" w:rsidTr="00C2001B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6625F4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6625F4" w:rsidRPr="006625F4" w:rsidTr="006625F4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6625F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6625F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25F4" w:rsidRPr="006625F4" w:rsidRDefault="006625F4" w:rsidP="006625F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6625F4" w:rsidRPr="006625F4" w:rsidTr="006625F4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6625F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6625F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25F4" w:rsidRPr="006625F4" w:rsidRDefault="006625F4" w:rsidP="006625F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6625F4" w:rsidRPr="006625F4" w:rsidTr="006625F4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6625F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6625F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5F4" w:rsidRPr="006625F4" w:rsidRDefault="006625F4" w:rsidP="006625F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6625F4" w:rsidRPr="006625F4" w:rsidRDefault="006625F4" w:rsidP="006625F4">
      <w:pPr>
        <w:spacing w:after="0" w:line="0" w:lineRule="atLeast"/>
        <w:rPr>
          <w:lang w:val="en-US"/>
        </w:rPr>
      </w:pPr>
    </w:p>
    <w:p w:rsidR="005E377A" w:rsidRPr="006625F4" w:rsidRDefault="005E377A" w:rsidP="006625F4">
      <w:pPr>
        <w:pStyle w:val="a8"/>
        <w:jc w:val="both"/>
      </w:pPr>
    </w:p>
    <w:sectPr w:rsidR="005E377A" w:rsidRPr="006625F4" w:rsidSect="00C2001B">
      <w:footerReference w:type="default" r:id="rId1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01B" w:rsidRDefault="006625F4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R027482-1</w:t>
    </w:r>
  </w:p>
  <w:p w:rsidR="00C2001B" w:rsidRDefault="006625F4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поставка кольцевых подшипников скольжения ВА</w:t>
    </w:r>
    <w:r>
      <w:rPr>
        <w:rFonts w:ascii="Times New Roman" w:hAnsi="Times New Roman" w:cs="Times New Roman"/>
        <w:bCs/>
        <w:sz w:val="16"/>
        <w:szCs w:val="16"/>
      </w:rPr>
      <w:t>МК-58</w:t>
    </w:r>
  </w:p>
  <w:p w:rsidR="00C2001B" w:rsidRDefault="006625F4">
    <w:pPr>
      <w:pStyle w:val="a4"/>
      <w:jc w:val="center"/>
      <w:rPr>
        <w:bCs/>
        <w:sz w:val="16"/>
        <w:szCs w:val="16"/>
      </w:rPr>
    </w:pPr>
  </w:p>
  <w:p w:rsidR="00C2001B" w:rsidRDefault="006625F4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B4031A"/>
    <w:multiLevelType w:val="multilevel"/>
    <w:tmpl w:val="A6824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25F4"/>
    <w:rsid w:val="005E377A"/>
    <w:rsid w:val="00662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5F4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6625F4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25F4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662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6625F4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6625F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625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6625F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625F4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theme" Target="theme/theme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1178</Words>
  <Characters>6721</Characters>
  <Application>Microsoft Office Word</Application>
  <DocSecurity>0</DocSecurity>
  <Lines>56</Lines>
  <Paragraphs>15</Paragraphs>
  <ScaleCrop>false</ScaleCrop>
  <Company>NIKIET</Company>
  <LinksUpToDate>false</LinksUpToDate>
  <CharactersWithSpaces>7884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3</cp:revision>
  <cp:lastPrinted>2015-09-04T09:01:00Z</cp:lastPrinted>
  <dcterms:created xsi:type="dcterms:W3CDTF">2015-09-04T08:57:00Z</dcterms:created>
  <dcterms:modified xsi:type="dcterms:W3CDTF">2015-09-04T09:01:00Z</dcterms:modified>
</cp:coreProperties>
</file>