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F72" w:rsidRDefault="0028415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AC20809/5</w:t>
      </w:r>
    </w:p>
    <w:p w:rsidR="00E23F72" w:rsidRDefault="0028415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преддоговорных переговоров между заказчиком и победителем по итогам открытого аукциона на право заключения договора на поставку вычислительной техники</w:t>
      </w:r>
    </w:p>
    <w:p w:rsidR="00E23F72" w:rsidRPr="0036090A" w:rsidRDefault="00E23F7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E23F72">
        <w:tc>
          <w:tcPr>
            <w:tcW w:w="5210" w:type="dxa"/>
            <w:hideMark/>
          </w:tcPr>
          <w:p w:rsidR="00E23F72" w:rsidRPr="0036090A" w:rsidRDefault="0028415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proofErr w:type="spellEnd"/>
            <w:r w:rsidR="0036090A">
              <w:rPr>
                <w:rFonts w:ascii="Times New Roman" w:hAnsi="Times New Roman"/>
                <w:bCs/>
                <w:sz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E23F72" w:rsidRDefault="0028415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23F72" w:rsidRDefault="00E23F72">
      <w:pPr>
        <w:tabs>
          <w:tab w:val="left" w:pos="252"/>
        </w:tabs>
        <w:rPr>
          <w:rFonts w:ascii="Times New Roman" w:hAnsi="Times New Roman"/>
          <w:b/>
          <w:bCs/>
          <w:sz w:val="28"/>
          <w:lang w:val="en-US"/>
        </w:rPr>
      </w:pPr>
    </w:p>
    <w:p w:rsidR="00E23F72" w:rsidRDefault="0028415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  <w:lang w:val="en-US"/>
        </w:rPr>
        <w:t>: ФГУП "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Комбинат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"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Электрохимприбор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".</w:t>
      </w:r>
    </w:p>
    <w:p w:rsidR="00E23F72" w:rsidRDefault="00284152">
      <w:pPr>
        <w:tabs>
          <w:tab w:val="left" w:pos="252"/>
        </w:tabs>
      </w:pPr>
      <w:r w:rsidRPr="0036090A">
        <w:rPr>
          <w:rFonts w:ascii="Times New Roman" w:hAnsi="Times New Roman"/>
          <w:sz w:val="28"/>
          <w:szCs w:val="28"/>
        </w:rPr>
        <w:t>Победитель открытого аукциона: ООО "ОРСЕР".</w:t>
      </w:r>
    </w:p>
    <w:p w:rsidR="00E23F72" w:rsidRDefault="0028415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закупки: право заключения договора на поставку вычислительной техники.</w:t>
      </w:r>
    </w:p>
    <w:p w:rsidR="00E23F72" w:rsidRDefault="00284152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Условия заключаемого договора определяются путем объединения исходного проекта договора, приведенного в конкурсной документации, и заявки победителя открытого аукциона, включая состав и объем поставок товара/ работ/услуг, сроки поставки товара/ выполнения работ или оказания услуг, с учетом данных преддоговорных переговоров.</w:t>
      </w:r>
    </w:p>
    <w:p w:rsidR="00E23F72" w:rsidRDefault="00284152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Цена договора, предложенная победителем открытого аукциона в заявке на участие в открытом аукционе, составляет 12 292 098 (Двенадцать миллионов двести девяносто две тысячи девяносто восемь) рублей 23 копейки, включая НДС.</w:t>
      </w:r>
    </w:p>
    <w:p w:rsidR="00E23F72" w:rsidRDefault="00284152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Преддоговорные переговоры проводятся в очной форме </w:t>
      </w:r>
      <w:r w:rsidR="00F83041">
        <w:rPr>
          <w:rFonts w:ascii="Times New Roman" w:hAnsi="Times New Roman"/>
          <w:bCs/>
          <w:sz w:val="28"/>
        </w:rPr>
        <w:t xml:space="preserve">по телефону 8 (34342) 95104 </w:t>
      </w:r>
      <w:r>
        <w:rPr>
          <w:rFonts w:ascii="Times New Roman" w:hAnsi="Times New Roman"/>
          <w:bCs/>
          <w:sz w:val="28"/>
        </w:rPr>
        <w:t>в 10:00 (время московское) «28» сентября 2015 года, по адресу: Лесной, 624200, г. Лесной, Свердловской области, Коммунистический проспект 6а, ФГУП «Комбинат «Электрохимприбор», Управление информационных технологий и связи, здание 420а, кабинет 207</w:t>
      </w:r>
      <w:bookmarkStart w:id="0" w:name="_GoBack"/>
      <w:bookmarkEnd w:id="0"/>
      <w:r>
        <w:rPr>
          <w:rFonts w:ascii="Times New Roman" w:hAnsi="Times New Roman"/>
          <w:bCs/>
          <w:sz w:val="28"/>
        </w:rPr>
        <w:t>.</w:t>
      </w:r>
    </w:p>
    <w:p w:rsidR="00E23F72" w:rsidRDefault="00284152">
      <w:pPr>
        <w:tabs>
          <w:tab w:val="left" w:pos="252"/>
        </w:tabs>
      </w:pPr>
      <w:r>
        <w:rPr>
          <w:rFonts w:ascii="Times New Roman" w:hAnsi="Times New Roman"/>
          <w:b/>
          <w:bCs/>
          <w:sz w:val="28"/>
          <w:szCs w:val="28"/>
        </w:rPr>
        <w:t>В преддоговорных переговорах принимают участие: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3"/>
        <w:gridCol w:w="5782"/>
      </w:tblGrid>
      <w:tr w:rsidR="00E23F72">
        <w:trPr>
          <w:divId w:val="510026304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23F72" w:rsidRDefault="002841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23F72" w:rsidRDefault="002841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E23F72">
        <w:trPr>
          <w:divId w:val="510026304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23F72" w:rsidRDefault="0028415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Представители заказчика</w:t>
            </w:r>
          </w:p>
        </w:tc>
      </w:tr>
      <w:tr w:rsidR="00E23F72">
        <w:trPr>
          <w:divId w:val="510026304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23F72" w:rsidRDefault="0028415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Жданов Сергей Алексеевич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23F72" w:rsidRDefault="0028415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Зам. начальника УИТиС по производству</w:t>
            </w:r>
          </w:p>
        </w:tc>
      </w:tr>
      <w:tr w:rsidR="00E23F72">
        <w:trPr>
          <w:divId w:val="510026304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23F72" w:rsidRDefault="0028415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Представители победителя конкурса</w:t>
            </w:r>
          </w:p>
        </w:tc>
      </w:tr>
      <w:tr w:rsidR="00E23F72">
        <w:trPr>
          <w:divId w:val="510026304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23F72" w:rsidRDefault="00284152" w:rsidP="00036031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Якушев Дмитрий Ана</w:t>
            </w:r>
            <w:r w:rsidR="00036031">
              <w:rPr>
                <w:rFonts w:ascii="Times New Roman" w:eastAsiaTheme="minorHAnsi" w:hAnsi="Times New Roman"/>
              </w:rPr>
              <w:t>тол</w:t>
            </w:r>
            <w:r>
              <w:rPr>
                <w:rFonts w:ascii="Times New Roman" w:eastAsiaTheme="minorHAnsi" w:hAnsi="Times New Roman"/>
              </w:rPr>
              <w:t>ьевич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23F72" w:rsidRDefault="0028415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Директор ООО "ОРСЕР"</w:t>
            </w:r>
          </w:p>
        </w:tc>
      </w:tr>
    </w:tbl>
    <w:p w:rsidR="00E23F72" w:rsidRPr="0036090A" w:rsidRDefault="00E23F72">
      <w:pPr>
        <w:tabs>
          <w:tab w:val="left" w:pos="252"/>
        </w:tabs>
        <w:rPr>
          <w:rFonts w:ascii="Times New Roman" w:hAnsi="Times New Roman"/>
          <w:bCs/>
          <w:sz w:val="20"/>
        </w:rPr>
      </w:pPr>
    </w:p>
    <w:p w:rsidR="00E23F72" w:rsidRDefault="00284152">
      <w:pPr>
        <w:keepLines w:val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Преддоговорные переговоры проводятся в соответствии с </w:t>
      </w:r>
      <w:proofErr w:type="gramStart"/>
      <w:r>
        <w:rPr>
          <w:rFonts w:ascii="Times New Roman" w:hAnsi="Times New Roman"/>
          <w:bCs/>
          <w:sz w:val="28"/>
        </w:rPr>
        <w:t>подпунктами</w:t>
      </w:r>
      <w:proofErr w:type="gramEnd"/>
      <w:r>
        <w:rPr>
          <w:rFonts w:ascii="Times New Roman" w:hAnsi="Times New Roman"/>
          <w:bCs/>
          <w:sz w:val="28"/>
        </w:rPr>
        <w:t xml:space="preserve"> </w:t>
      </w:r>
      <w:r w:rsidR="0036090A">
        <w:rPr>
          <w:rFonts w:ascii="Times New Roman" w:hAnsi="Times New Roman"/>
          <w:bCs/>
          <w:sz w:val="28"/>
        </w:rPr>
        <w:t>а</w:t>
      </w:r>
      <w:r>
        <w:rPr>
          <w:rFonts w:ascii="Times New Roman" w:hAnsi="Times New Roman"/>
          <w:bCs/>
          <w:sz w:val="28"/>
        </w:rPr>
        <w:t>) – д) пункта 28.4.2 Единого отраслевого стандарта закупок (Положения о закупке) Госкорпорации «Росатом» в редакции, указанной в конкурсной документации.</w:t>
      </w:r>
    </w:p>
    <w:p w:rsidR="00E23F72" w:rsidRPr="0036090A" w:rsidRDefault="00284152" w:rsidP="0036090A">
      <w:pPr>
        <w:keepLines w:val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По результатам преддоговорных переговоров достигнуты следующие договоренности:</w:t>
      </w:r>
      <w:r w:rsidR="0036090A">
        <w:rPr>
          <w:rFonts w:ascii="Times New Roman" w:hAnsi="Times New Roman"/>
          <w:bCs/>
          <w:sz w:val="28"/>
        </w:rPr>
        <w:t xml:space="preserve"> </w:t>
      </w:r>
      <w:r>
        <w:rPr>
          <w:rFonts w:ascii="Times New Roman" w:hAnsi="Times New Roman"/>
          <w:bCs/>
          <w:sz w:val="28"/>
        </w:rPr>
        <w:t>условия договора остаются без изменений.</w:t>
      </w:r>
    </w:p>
    <w:p w:rsidR="00E23F72" w:rsidRPr="0036090A" w:rsidRDefault="00E23F72">
      <w:pPr>
        <w:keepLines w:val="0"/>
        <w:rPr>
          <w:rFonts w:ascii="Times New Roman" w:hAnsi="Times New Roman"/>
          <w:bCs/>
          <w:sz w:val="16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2"/>
        <w:gridCol w:w="5236"/>
        <w:gridCol w:w="1227"/>
      </w:tblGrid>
      <w:tr w:rsidR="00E23F72">
        <w:trPr>
          <w:divId w:val="113679770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23F72" w:rsidRDefault="002841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23F72" w:rsidRDefault="002841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23F72" w:rsidRDefault="002841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E23F72">
        <w:trPr>
          <w:divId w:val="1136797705"/>
        </w:trPr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23F72" w:rsidRDefault="0028415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Представители заказчика</w:t>
            </w:r>
          </w:p>
        </w:tc>
      </w:tr>
      <w:tr w:rsidR="00E23F72">
        <w:trPr>
          <w:divId w:val="113679770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23F72" w:rsidRDefault="0028415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Жданов Сергей Алексеевич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23F72" w:rsidRDefault="0028415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Зам. начальника УИТиС по производству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23F72" w:rsidRDefault="0028415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 </w:t>
            </w:r>
          </w:p>
        </w:tc>
      </w:tr>
      <w:tr w:rsidR="00E23F72">
        <w:trPr>
          <w:divId w:val="1136797705"/>
        </w:trPr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23F72" w:rsidRDefault="0028415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Представители победителя конкурса</w:t>
            </w:r>
          </w:p>
        </w:tc>
      </w:tr>
      <w:tr w:rsidR="00E23F72">
        <w:trPr>
          <w:divId w:val="113679770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23F72" w:rsidRDefault="0028415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Якушев Дмитрий Анальевич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23F72" w:rsidRDefault="0028415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Директор ООО "ОРСЕР"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23F72" w:rsidRDefault="0028415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 </w:t>
            </w:r>
          </w:p>
        </w:tc>
      </w:tr>
    </w:tbl>
    <w:p w:rsidR="00E23F72" w:rsidRDefault="00E23F72">
      <w:pPr>
        <w:keepLines w:val="0"/>
        <w:jc w:val="left"/>
        <w:divId w:val="1136797705"/>
        <w:rPr>
          <w:rFonts w:ascii="Times New Roman" w:eastAsiaTheme="minorHAnsi" w:hAnsi="Times New Roman"/>
        </w:rPr>
      </w:pPr>
    </w:p>
    <w:sectPr w:rsidR="00E23F72" w:rsidSect="003609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F72" w:rsidRDefault="00284152">
      <w:r>
        <w:separator/>
      </w:r>
    </w:p>
  </w:endnote>
  <w:endnote w:type="continuationSeparator" w:id="0">
    <w:p w:rsidR="00E23F72" w:rsidRDefault="00284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3F72" w:rsidRDefault="00E23F72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  <w:sz w:val="16"/>
        <w:szCs w:val="16"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E23F72" w:rsidRDefault="00E23F72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E23F72" w:rsidRDefault="00284152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AC20809/5 от «28» сентября 2015 преддоговорных переговоров между заказчиком и победителем конкурса по итогам открытого аукциона на право заключения договора на поставку вычислительной техники</w:t>
            </w:r>
          </w:p>
          <w:p w:rsidR="00E23F72" w:rsidRDefault="00284152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Страница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83041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83041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3F72" w:rsidRDefault="00E23F7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F72" w:rsidRDefault="00284152">
      <w:r>
        <w:separator/>
      </w:r>
    </w:p>
  </w:footnote>
  <w:footnote w:type="continuationSeparator" w:id="0">
    <w:p w:rsidR="00E23F72" w:rsidRDefault="002841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3F72" w:rsidRDefault="00E23F72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3F72" w:rsidRDefault="00E23F72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3F72" w:rsidRDefault="00E23F7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7131F"/>
    <w:multiLevelType w:val="multilevel"/>
    <w:tmpl w:val="8338A0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4152"/>
    <w:rsid w:val="00036031"/>
    <w:rsid w:val="00284152"/>
    <w:rsid w:val="0036090A"/>
    <w:rsid w:val="00E23F72"/>
    <w:rsid w:val="00F8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docId w15:val="{DBBE8252-7262-4EA8-B096-D09CC6EBB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02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7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5C178-3E07-4FB2-BABB-C42ED99C6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306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Никитина Ирина Валентиновна</cp:lastModifiedBy>
  <cp:revision>5</cp:revision>
  <cp:lastPrinted>2015-09-28T06:53:00Z</cp:lastPrinted>
  <dcterms:created xsi:type="dcterms:W3CDTF">2015-09-28T06:47:00Z</dcterms:created>
  <dcterms:modified xsi:type="dcterms:W3CDTF">2015-09-28T06:54:00Z</dcterms:modified>
</cp:coreProperties>
</file>