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E9D" w:rsidRPr="00C63E9D" w:rsidRDefault="00C63E9D" w:rsidP="00C63E9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63E9D">
        <w:rPr>
          <w:rFonts w:ascii="Times New Roman" w:hAnsi="Times New Roman"/>
          <w:b/>
          <w:bCs/>
        </w:rPr>
        <w:t>ПРОТОКОЛ № 7408/747 Куд3,4/П-15-</w:t>
      </w:r>
      <w:r w:rsidR="00C847C1">
        <w:rPr>
          <w:rFonts w:ascii="Times New Roman" w:hAnsi="Times New Roman"/>
          <w:b/>
          <w:bCs/>
        </w:rPr>
        <w:t>4</w:t>
      </w:r>
      <w:r w:rsidRPr="00C63E9D">
        <w:rPr>
          <w:rFonts w:ascii="Times New Roman" w:hAnsi="Times New Roman"/>
          <w:b/>
          <w:bCs/>
        </w:rPr>
        <w:t xml:space="preserve"> </w:t>
      </w:r>
    </w:p>
    <w:p w:rsidR="00C63E9D" w:rsidRPr="00C63E9D" w:rsidRDefault="00C63E9D" w:rsidP="00C63E9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63E9D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</w:t>
      </w:r>
      <w:r w:rsidR="008D4654">
        <w:rPr>
          <w:rFonts w:ascii="Times New Roman" w:hAnsi="Times New Roman"/>
          <w:b/>
          <w:bCs/>
        </w:rPr>
        <w:t xml:space="preserve">по результатам запросов об уточнении заявок </w:t>
      </w:r>
      <w:r w:rsidRPr="00C63E9D">
        <w:rPr>
          <w:rFonts w:ascii="Times New Roman" w:hAnsi="Times New Roman"/>
          <w:b/>
          <w:bCs/>
        </w:rPr>
        <w:t>по открытому запросу предложений на право заключения договора на поставку товара по лоту № 7408/747 Куд3,4/П-15 «Поставка арматуры регулирующей для сооружения энергоблоков №3 и №4 АЭС «Куданкулам»</w:t>
      </w:r>
    </w:p>
    <w:p w:rsidR="00C63E9D" w:rsidRPr="00C63E9D" w:rsidRDefault="00C63E9D" w:rsidP="00C63E9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C63E9D" w:rsidRPr="00C63E9D" w:rsidTr="00C63E9D">
        <w:tc>
          <w:tcPr>
            <w:tcW w:w="5126" w:type="dxa"/>
            <w:hideMark/>
          </w:tcPr>
          <w:p w:rsidR="00C63E9D" w:rsidRPr="00C63E9D" w:rsidRDefault="00C63E9D" w:rsidP="00BF40F2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C63E9D">
              <w:rPr>
                <w:rFonts w:ascii="Times New Roman" w:hAnsi="Times New Roman"/>
                <w:bCs/>
                <w:lang w:eastAsia="en-US"/>
              </w:rPr>
              <w:t>г</w:t>
            </w:r>
            <w:r w:rsidRPr="00C63E9D">
              <w:rPr>
                <w:rFonts w:ascii="Times New Roman" w:hAnsi="Times New Roman"/>
                <w:bCs/>
                <w:lang w:val="en-US" w:eastAsia="en-US"/>
              </w:rPr>
              <w:t>. Нижний Новгород</w:t>
            </w:r>
          </w:p>
        </w:tc>
        <w:tc>
          <w:tcPr>
            <w:tcW w:w="5125" w:type="dxa"/>
            <w:hideMark/>
          </w:tcPr>
          <w:p w:rsidR="00C63E9D" w:rsidRPr="00C63E9D" w:rsidRDefault="008D4654" w:rsidP="00C847C1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C847C1">
              <w:rPr>
                <w:rFonts w:ascii="Times New Roman" w:hAnsi="Times New Roman"/>
                <w:bCs/>
                <w:lang w:eastAsia="en-US"/>
              </w:rPr>
              <w:t>13</w:t>
            </w:r>
            <w:r w:rsidR="00C847C1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C847C1">
              <w:rPr>
                <w:rFonts w:ascii="Times New Roman" w:hAnsi="Times New Roman"/>
                <w:bCs/>
                <w:lang w:eastAsia="en-US"/>
              </w:rPr>
              <w:t>ок</w:t>
            </w:r>
            <w:r w:rsidR="00C63E9D" w:rsidRPr="00C63E9D">
              <w:rPr>
                <w:rFonts w:ascii="Times New Roman" w:hAnsi="Times New Roman"/>
                <w:bCs/>
                <w:lang w:val="en-US" w:eastAsia="en-US"/>
              </w:rPr>
              <w:t>тября 2015</w:t>
            </w:r>
            <w:r w:rsidR="00C63E9D" w:rsidRPr="00C63E9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63E9D" w:rsidRDefault="00C63E9D" w:rsidP="00C63E9D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042F66" w:rsidRPr="00C63E9D" w:rsidRDefault="00042F66" w:rsidP="00C63E9D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C63E9D" w:rsidRPr="00C63E9D" w:rsidRDefault="00C63E9D" w:rsidP="00C63E9D">
      <w:pPr>
        <w:tabs>
          <w:tab w:val="left" w:pos="252"/>
        </w:tabs>
        <w:rPr>
          <w:rFonts w:ascii="Times New Roman" w:hAnsi="Times New Roman"/>
        </w:rPr>
      </w:pPr>
      <w:r w:rsidRPr="00C63E9D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</w:t>
      </w:r>
      <w:r>
        <w:rPr>
          <w:rFonts w:ascii="Times New Roman" w:hAnsi="Times New Roman"/>
        </w:rPr>
        <w:t xml:space="preserve"> </w:t>
      </w:r>
      <w:r w:rsidRPr="00C63E9D">
        <w:rPr>
          <w:rFonts w:ascii="Times New Roman" w:hAnsi="Times New Roman"/>
        </w:rPr>
        <w:t>(далее – ЕОСЗ) в его действующей редакции,</w:t>
      </w:r>
      <w:r w:rsidRPr="00C63E9D">
        <w:rPr>
          <w:rFonts w:ascii="Times New Roman" w:hAnsi="Times New Roman"/>
          <w:color w:val="FF0000"/>
        </w:rPr>
        <w:t xml:space="preserve"> </w:t>
      </w:r>
      <w:r w:rsidRPr="00C63E9D">
        <w:rPr>
          <w:rFonts w:ascii="Times New Roman" w:hAnsi="Times New Roman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hyperlink r:id="rId6" w:history="1">
        <w:r w:rsidRPr="003521A7">
          <w:rPr>
            <w:rFonts w:ascii="Times New Roman" w:hAnsi="Times New Roman"/>
          </w:rPr>
          <w:t>a</w:t>
        </w:r>
        <w:r>
          <w:rPr>
            <w:rFonts w:ascii="Times New Roman" w:hAnsi="Times New Roman"/>
          </w:rPr>
          <w:noBreakHyphen/>
        </w:r>
        <w:r w:rsidRPr="003521A7">
          <w:rPr>
            <w:rFonts w:ascii="Times New Roman" w:hAnsi="Times New Roman"/>
          </w:rPr>
          <w:t>k</w:t>
        </w:r>
        <w:r>
          <w:rPr>
            <w:rFonts w:ascii="Times New Roman" w:hAnsi="Times New Roman"/>
          </w:rPr>
          <w:noBreakHyphen/>
        </w:r>
        <w:r w:rsidRPr="003521A7">
          <w:rPr>
            <w:rFonts w:ascii="Times New Roman" w:hAnsi="Times New Roman"/>
          </w:rPr>
          <w:t>d.ru</w:t>
        </w:r>
      </w:hyperlink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C63E9D">
        <w:rPr>
          <w:rFonts w:ascii="Times New Roman" w:hAnsi="Times New Roman"/>
        </w:rPr>
        <w:t>согласно регламенту ее работы.</w:t>
      </w:r>
    </w:p>
    <w:p w:rsidR="00C63E9D" w:rsidRDefault="00C63E9D" w:rsidP="00C63E9D">
      <w:pPr>
        <w:tabs>
          <w:tab w:val="left" w:pos="252"/>
        </w:tabs>
        <w:rPr>
          <w:rFonts w:ascii="Times New Roman" w:hAnsi="Times New Roman"/>
        </w:rPr>
      </w:pPr>
    </w:p>
    <w:p w:rsidR="00042F66" w:rsidRPr="00C63E9D" w:rsidRDefault="00042F66" w:rsidP="00C63E9D">
      <w:pPr>
        <w:tabs>
          <w:tab w:val="left" w:pos="252"/>
        </w:tabs>
        <w:rPr>
          <w:rFonts w:ascii="Times New Roman" w:hAnsi="Times New Roman"/>
        </w:rPr>
      </w:pPr>
    </w:p>
    <w:p w:rsidR="00C63E9D" w:rsidRPr="00C63E9D" w:rsidRDefault="00C63E9D" w:rsidP="00C63E9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63E9D">
        <w:rPr>
          <w:rFonts w:ascii="Times New Roman" w:hAnsi="Times New Roman"/>
          <w:b/>
          <w:bCs/>
        </w:rPr>
        <w:t>Информация о закупке:</w:t>
      </w:r>
    </w:p>
    <w:p w:rsidR="00C63E9D" w:rsidRDefault="00C63E9D" w:rsidP="00C63E9D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C63E9D" w:rsidRPr="00E3721E" w:rsidRDefault="00C63E9D" w:rsidP="00C63E9D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Акционерное общество «</w:t>
      </w:r>
      <w:r w:rsidRPr="00E3721E">
        <w:rPr>
          <w:rFonts w:ascii="Times New Roman" w:hAnsi="Times New Roman"/>
        </w:rPr>
        <w:t>Атомстройэкспорт</w:t>
      </w:r>
      <w:r>
        <w:rPr>
          <w:rFonts w:ascii="Times New Roman" w:hAnsi="Times New Roman"/>
        </w:rPr>
        <w:t>»</w:t>
      </w:r>
    </w:p>
    <w:p w:rsidR="00C63E9D" w:rsidRDefault="00C63E9D" w:rsidP="00C63E9D">
      <w:pPr>
        <w:tabs>
          <w:tab w:val="left" w:pos="252"/>
        </w:tabs>
        <w:rPr>
          <w:rFonts w:ascii="Times New Roman" w:hAnsi="Times New Roman"/>
        </w:rPr>
      </w:pPr>
    </w:p>
    <w:p w:rsidR="00C63E9D" w:rsidRPr="00C63E9D" w:rsidRDefault="00C63E9D" w:rsidP="00C63E9D">
      <w:pPr>
        <w:tabs>
          <w:tab w:val="left" w:pos="252"/>
        </w:tabs>
        <w:rPr>
          <w:rFonts w:ascii="Times New Roman" w:hAnsi="Times New Roman"/>
        </w:rPr>
      </w:pPr>
      <w:r w:rsidRPr="00E3721E">
        <w:rPr>
          <w:rFonts w:ascii="Times New Roman" w:hAnsi="Times New Roman"/>
        </w:rPr>
        <w:t xml:space="preserve">Организатор </w:t>
      </w:r>
      <w:r w:rsidRPr="00E3721E">
        <w:rPr>
          <w:rFonts w:ascii="Times New Roman" w:hAnsi="Times New Roman"/>
          <w:color w:val="000000"/>
          <w:lang w:eastAsia="ar-SA"/>
        </w:rPr>
        <w:t>запроса предложений</w:t>
      </w:r>
      <w:r>
        <w:rPr>
          <w:rFonts w:ascii="Times New Roman" w:hAnsi="Times New Roman"/>
        </w:rPr>
        <w:t>: АО «</w:t>
      </w:r>
      <w:r w:rsidRPr="00E3721E">
        <w:rPr>
          <w:rFonts w:ascii="Times New Roman" w:hAnsi="Times New Roman"/>
        </w:rPr>
        <w:t>НИАЭП</w:t>
      </w:r>
      <w:r>
        <w:rPr>
          <w:rFonts w:ascii="Times New Roman" w:hAnsi="Times New Roman"/>
        </w:rPr>
        <w:t>»</w:t>
      </w:r>
    </w:p>
    <w:p w:rsidR="00C63E9D" w:rsidRDefault="00C63E9D" w:rsidP="00C63E9D">
      <w:pPr>
        <w:tabs>
          <w:tab w:val="left" w:pos="252"/>
        </w:tabs>
        <w:rPr>
          <w:rFonts w:ascii="Times New Roman" w:hAnsi="Times New Roman"/>
        </w:rPr>
      </w:pPr>
    </w:p>
    <w:p w:rsidR="00C63E9D" w:rsidRDefault="00C63E9D" w:rsidP="00C63E9D">
      <w:pPr>
        <w:tabs>
          <w:tab w:val="left" w:pos="252"/>
        </w:tabs>
        <w:rPr>
          <w:rFonts w:ascii="Times New Roman" w:hAnsi="Times New Roman"/>
        </w:rPr>
      </w:pPr>
      <w:r w:rsidRPr="00C63E9D">
        <w:rPr>
          <w:rFonts w:ascii="Times New Roman" w:hAnsi="Times New Roman"/>
        </w:rPr>
        <w:t xml:space="preserve">Предмет </w:t>
      </w:r>
      <w:r w:rsidRPr="00C63E9D">
        <w:rPr>
          <w:rFonts w:ascii="Times New Roman" w:hAnsi="Times New Roman"/>
          <w:bCs/>
        </w:rPr>
        <w:t>запроса предложений</w:t>
      </w:r>
      <w:r w:rsidRPr="00C63E9D">
        <w:rPr>
          <w:rFonts w:ascii="Times New Roman" w:hAnsi="Times New Roman"/>
        </w:rPr>
        <w:t>: право заключения догово</w:t>
      </w:r>
      <w:r>
        <w:rPr>
          <w:rFonts w:ascii="Times New Roman" w:hAnsi="Times New Roman"/>
        </w:rPr>
        <w:t>ра на поставку товара по лоту № </w:t>
      </w:r>
      <w:r w:rsidRPr="00C63E9D">
        <w:rPr>
          <w:rFonts w:ascii="Times New Roman" w:hAnsi="Times New Roman"/>
        </w:rPr>
        <w:t>7408/747 Куд3,4/П-15 «Поставка арматуры регулирующей для сооружения энергоблоков №3 и №4 АЭС «Куданкулам»</w:t>
      </w:r>
    </w:p>
    <w:p w:rsidR="00C63E9D" w:rsidRPr="00C63E9D" w:rsidRDefault="00C63E9D" w:rsidP="00C63E9D">
      <w:pPr>
        <w:tabs>
          <w:tab w:val="left" w:pos="252"/>
        </w:tabs>
        <w:rPr>
          <w:rFonts w:ascii="Times New Roman" w:hAnsi="Times New Roman"/>
        </w:rPr>
      </w:pPr>
    </w:p>
    <w:p w:rsidR="00C63E9D" w:rsidRPr="00C63E9D" w:rsidRDefault="00C63E9D" w:rsidP="00C63E9D">
      <w:pPr>
        <w:keepLines w:val="0"/>
        <w:rPr>
          <w:rFonts w:ascii="Times New Roman" w:hAnsi="Times New Roman"/>
        </w:rPr>
      </w:pPr>
      <w:r w:rsidRPr="00C63E9D">
        <w:rPr>
          <w:rFonts w:ascii="Times New Roman" w:hAnsi="Times New Roman"/>
        </w:rPr>
        <w:t xml:space="preserve">Предмет договора: Поставка арматуры регулирующей для сооружения энергоблоков №3 и №4 АЭС «Куданкулам» </w:t>
      </w:r>
    </w:p>
    <w:p w:rsidR="00C63E9D" w:rsidRPr="00C63E9D" w:rsidRDefault="00C63E9D" w:rsidP="00C63E9D">
      <w:pPr>
        <w:keepLines w:val="0"/>
        <w:jc w:val="left"/>
        <w:rPr>
          <w:rFonts w:ascii="Times New Roman" w:hAnsi="Times New Roman"/>
        </w:rPr>
      </w:pPr>
    </w:p>
    <w:p w:rsidR="00C63E9D" w:rsidRDefault="00C63E9D" w:rsidP="00C63E9D">
      <w:pPr>
        <w:keepLines w:val="0"/>
        <w:rPr>
          <w:rFonts w:ascii="Times New Roman" w:hAnsi="Times New Roman"/>
        </w:rPr>
      </w:pPr>
      <w:r w:rsidRPr="00C63E9D">
        <w:rPr>
          <w:rFonts w:ascii="Times New Roman" w:hAnsi="Times New Roman"/>
        </w:rPr>
        <w:t>Начальная (максимальная) цена договора: 10 845</w:t>
      </w:r>
      <w:r>
        <w:rPr>
          <w:rFonts w:ascii="Times New Roman" w:hAnsi="Times New Roman"/>
        </w:rPr>
        <w:t> </w:t>
      </w:r>
      <w:r w:rsidRPr="00C63E9D">
        <w:rPr>
          <w:rFonts w:ascii="Times New Roman" w:hAnsi="Times New Roman"/>
        </w:rPr>
        <w:t>622</w:t>
      </w:r>
      <w:r>
        <w:rPr>
          <w:rFonts w:ascii="Times New Roman" w:hAnsi="Times New Roman"/>
        </w:rPr>
        <w:t>,98</w:t>
      </w:r>
      <w:r w:rsidRPr="00C63E9D">
        <w:rPr>
          <w:rFonts w:ascii="Times New Roman" w:hAnsi="Times New Roman"/>
        </w:rPr>
        <w:t xml:space="preserve"> (Десять миллионов восемьсот сорок пять тысяч шестьсот двадцать два) рубля 98 копеек, включая НДС.</w:t>
      </w:r>
    </w:p>
    <w:p w:rsidR="00C63E9D" w:rsidRDefault="00C63E9D" w:rsidP="00C63E9D">
      <w:pPr>
        <w:keepLines w:val="0"/>
        <w:rPr>
          <w:rFonts w:ascii="Times New Roman" w:hAnsi="Times New Roman"/>
        </w:rPr>
      </w:pPr>
    </w:p>
    <w:p w:rsidR="00C63E9D" w:rsidRPr="00BC2FA9" w:rsidRDefault="00C63E9D" w:rsidP="00C63E9D">
      <w:pPr>
        <w:rPr>
          <w:rFonts w:ascii="Times New Roman" w:hAnsi="Times New Roman"/>
          <w:szCs w:val="28"/>
        </w:rPr>
      </w:pPr>
      <w:r w:rsidRPr="0057088A">
        <w:rPr>
          <w:rFonts w:ascii="Times New Roman" w:hAnsi="Times New Roman"/>
        </w:rPr>
        <w:t>Срок и объем исполнения договора: в соответствии</w:t>
      </w:r>
      <w:r w:rsidR="001F02B1">
        <w:rPr>
          <w:rFonts w:ascii="Times New Roman" w:hAnsi="Times New Roman"/>
        </w:rPr>
        <w:t xml:space="preserve"> со Спецификацией (</w:t>
      </w:r>
      <w:r>
        <w:rPr>
          <w:rFonts w:ascii="Times New Roman" w:hAnsi="Times New Roman"/>
        </w:rPr>
        <w:t>Приложени</w:t>
      </w:r>
      <w:r w:rsidR="00A92D9E">
        <w:rPr>
          <w:rFonts w:ascii="Times New Roman" w:hAnsi="Times New Roman"/>
        </w:rPr>
        <w:t>я</w:t>
      </w:r>
      <w:r w:rsidRPr="0057088A">
        <w:rPr>
          <w:rFonts w:ascii="Times New Roman" w:hAnsi="Times New Roman"/>
        </w:rPr>
        <w:t xml:space="preserve"> № 1</w:t>
      </w:r>
      <w:r w:rsidR="00A92D9E">
        <w:rPr>
          <w:rFonts w:ascii="Times New Roman" w:hAnsi="Times New Roman"/>
        </w:rPr>
        <w:t>.1 и № 1.2</w:t>
      </w:r>
      <w:r>
        <w:rPr>
          <w:rFonts w:ascii="Times New Roman" w:hAnsi="Times New Roman"/>
        </w:rPr>
        <w:t xml:space="preserve"> </w:t>
      </w:r>
      <w:r w:rsidRPr="0057088A">
        <w:rPr>
          <w:rFonts w:ascii="Times New Roman" w:hAnsi="Times New Roman"/>
        </w:rPr>
        <w:t xml:space="preserve">к проекту договора (ЧАСТЬ </w:t>
      </w:r>
      <w:r>
        <w:rPr>
          <w:rFonts w:ascii="Times New Roman" w:hAnsi="Times New Roman"/>
        </w:rPr>
        <w:t>3</w:t>
      </w:r>
      <w:r w:rsidRPr="0057088A">
        <w:rPr>
          <w:rFonts w:ascii="Times New Roman" w:hAnsi="Times New Roman"/>
        </w:rPr>
        <w:t xml:space="preserve"> «Проект договора» Тома 1 «ОБЩАЯ И КОММЕРЧЕСКАЯ ЧАСТИ» </w:t>
      </w:r>
      <w:r>
        <w:rPr>
          <w:rFonts w:ascii="Times New Roman" w:hAnsi="Times New Roman"/>
        </w:rPr>
        <w:t>закупочной</w:t>
      </w:r>
      <w:r w:rsidRPr="0057088A">
        <w:rPr>
          <w:rFonts w:ascii="Times New Roman" w:hAnsi="Times New Roman"/>
        </w:rPr>
        <w:t xml:space="preserve"> документации)).</w:t>
      </w:r>
    </w:p>
    <w:p w:rsidR="00C63E9D" w:rsidRPr="00C63E9D" w:rsidRDefault="00C63E9D" w:rsidP="00C63E9D">
      <w:pPr>
        <w:keepLines w:val="0"/>
        <w:jc w:val="left"/>
        <w:rPr>
          <w:rFonts w:ascii="Times New Roman" w:hAnsi="Times New Roman"/>
        </w:rPr>
      </w:pPr>
    </w:p>
    <w:p w:rsidR="00C63E9D" w:rsidRPr="00C63E9D" w:rsidRDefault="00C63E9D" w:rsidP="00C63E9D">
      <w:pPr>
        <w:rPr>
          <w:rFonts w:ascii="Times New Roman" w:hAnsi="Times New Roman"/>
          <w:color w:val="000000"/>
        </w:rPr>
      </w:pPr>
      <w:r w:rsidRPr="00C63E9D">
        <w:rPr>
          <w:rFonts w:ascii="Times New Roman" w:hAnsi="Times New Roman"/>
        </w:rPr>
        <w:t xml:space="preserve">Извещение о проведении </w:t>
      </w:r>
      <w:r w:rsidRPr="00C63E9D">
        <w:rPr>
          <w:rFonts w:ascii="Times New Roman" w:hAnsi="Times New Roman"/>
          <w:bCs/>
        </w:rPr>
        <w:t>запроса предложений</w:t>
      </w:r>
      <w:r w:rsidRPr="00C63E9D">
        <w:rPr>
          <w:rFonts w:ascii="Times New Roman" w:hAnsi="Times New Roman"/>
        </w:rPr>
        <w:t xml:space="preserve"> и документация по запросу предложений опубликованы «26»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63E9D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C63E9D">
        <w:rPr>
          <w:rStyle w:val="a3"/>
          <w:rFonts w:ascii="Times New Roman" w:hAnsi="Times New Roman"/>
          <w:color w:val="0000FF"/>
          <w:u w:val="single"/>
        </w:rPr>
        <w:t>/</w:t>
      </w:r>
      <w:r w:rsidRPr="00C63E9D">
        <w:rPr>
          <w:rFonts w:ascii="Times New Roman" w:hAnsi="Times New Roman"/>
        </w:rPr>
        <w:t xml:space="preserve">, закупка № 31502699752,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C63E9D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C63E9D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C63E9D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C63E9D">
        <w:rPr>
          <w:rStyle w:val="a3"/>
          <w:rFonts w:ascii="Times New Roman" w:hAnsi="Times New Roman"/>
          <w:color w:val="0000FF"/>
          <w:u w:val="single"/>
        </w:rPr>
        <w:t>/</w:t>
      </w:r>
      <w:r w:rsidRPr="00C63E9D">
        <w:rPr>
          <w:rFonts w:ascii="Times New Roman" w:hAnsi="Times New Roman"/>
        </w:rPr>
        <w:t xml:space="preserve">, закупка №150826/0536/1032, на ЭТП </w:t>
      </w:r>
      <w:r w:rsidRPr="003521A7">
        <w:rPr>
          <w:rFonts w:ascii="Times New Roman" w:hAnsi="Times New Roman"/>
        </w:rPr>
        <w:t>«</w:t>
      </w:r>
      <w:hyperlink r:id="rId9" w:history="1">
        <w:r w:rsidRPr="003521A7">
          <w:rPr>
            <w:rFonts w:ascii="Times New Roman" w:hAnsi="Times New Roman"/>
          </w:rPr>
          <w:t>a</w:t>
        </w:r>
        <w:r>
          <w:rPr>
            <w:rFonts w:ascii="Times New Roman" w:hAnsi="Times New Roman"/>
          </w:rPr>
          <w:noBreakHyphen/>
        </w:r>
        <w:r w:rsidRPr="003521A7">
          <w:rPr>
            <w:rFonts w:ascii="Times New Roman" w:hAnsi="Times New Roman"/>
          </w:rPr>
          <w:t>k</w:t>
        </w:r>
        <w:r>
          <w:rPr>
            <w:rFonts w:ascii="Times New Roman" w:hAnsi="Times New Roman"/>
          </w:rPr>
          <w:noBreakHyphen/>
        </w:r>
        <w:r w:rsidRPr="003521A7">
          <w:rPr>
            <w:rFonts w:ascii="Times New Roman" w:hAnsi="Times New Roman"/>
          </w:rPr>
          <w:t>d.ru</w:t>
        </w:r>
      </w:hyperlink>
      <w:r w:rsidRPr="003521A7">
        <w:rPr>
          <w:rFonts w:ascii="Times New Roman" w:hAnsi="Times New Roman"/>
        </w:rPr>
        <w:t>»</w:t>
      </w:r>
      <w:r w:rsidRPr="00C63E9D">
        <w:rPr>
          <w:rFonts w:ascii="Times New Roman" w:hAnsi="Times New Roman"/>
        </w:rPr>
        <w:t>, закупка  №R027850.</w:t>
      </w:r>
    </w:p>
    <w:p w:rsidR="00C63E9D" w:rsidRPr="00C63E9D" w:rsidRDefault="00C63E9D" w:rsidP="00C63E9D">
      <w:pPr>
        <w:pStyle w:val="31"/>
        <w:ind w:firstLine="0"/>
        <w:rPr>
          <w:b w:val="0"/>
          <w:bCs w:val="0"/>
          <w:sz w:val="24"/>
          <w:szCs w:val="24"/>
        </w:rPr>
      </w:pPr>
    </w:p>
    <w:p w:rsidR="00C63E9D" w:rsidRPr="00C63E9D" w:rsidRDefault="00C63E9D" w:rsidP="00C63E9D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C63E9D">
        <w:rPr>
          <w:b w:val="0"/>
          <w:bCs w:val="0"/>
          <w:sz w:val="24"/>
          <w:szCs w:val="24"/>
        </w:rPr>
        <w:t xml:space="preserve">Заседание закупочной комиссии проводится </w:t>
      </w:r>
      <w:r w:rsidR="00C847C1">
        <w:rPr>
          <w:b w:val="0"/>
          <w:bCs w:val="0"/>
          <w:sz w:val="24"/>
          <w:szCs w:val="24"/>
        </w:rPr>
        <w:t>в 14:30:00 (время московское) «13» ок</w:t>
      </w:r>
      <w:r w:rsidRPr="00C63E9D">
        <w:rPr>
          <w:b w:val="0"/>
          <w:bCs w:val="0"/>
          <w:sz w:val="24"/>
          <w:szCs w:val="24"/>
        </w:rPr>
        <w:t xml:space="preserve">тября 2015 года, по адресу: </w:t>
      </w:r>
      <w:r w:rsidRPr="00C63E9D">
        <w:rPr>
          <w:b w:val="0"/>
          <w:bCs w:val="0"/>
          <w:color w:val="000000"/>
          <w:sz w:val="24"/>
          <w:szCs w:val="24"/>
        </w:rPr>
        <w:t>603006, г.Н.Новгород, пл. Свободы, д.3.</w:t>
      </w:r>
    </w:p>
    <w:p w:rsidR="00042F66" w:rsidRDefault="00042F66" w:rsidP="00497086">
      <w:pPr>
        <w:outlineLvl w:val="0"/>
        <w:rPr>
          <w:rFonts w:ascii="Times New Roman" w:hAnsi="Times New Roman"/>
          <w:b/>
          <w:bCs/>
        </w:rPr>
      </w:pPr>
    </w:p>
    <w:p w:rsidR="00C63E9D" w:rsidRPr="00C63E9D" w:rsidRDefault="00C63E9D" w:rsidP="00C63E9D">
      <w:pPr>
        <w:spacing w:before="120"/>
        <w:outlineLvl w:val="0"/>
        <w:rPr>
          <w:rFonts w:ascii="Times New Roman" w:hAnsi="Times New Roman"/>
        </w:rPr>
      </w:pPr>
      <w:r w:rsidRPr="00C63E9D">
        <w:rPr>
          <w:rFonts w:ascii="Times New Roman" w:hAnsi="Times New Roman"/>
          <w:b/>
          <w:bCs/>
        </w:rPr>
        <w:t>В заседании принимают участие:</w:t>
      </w:r>
      <w:r w:rsidRPr="00C63E9D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76"/>
        <w:gridCol w:w="7389"/>
      </w:tblGrid>
      <w:tr w:rsidR="00C847C1" w:rsidRPr="00C847C1" w:rsidTr="005C77E3">
        <w:trPr>
          <w:trHeight w:val="20"/>
        </w:trPr>
        <w:tc>
          <w:tcPr>
            <w:tcW w:w="2676" w:type="dxa"/>
          </w:tcPr>
          <w:p w:rsidR="00C847C1" w:rsidRPr="00C847C1" w:rsidRDefault="00C847C1" w:rsidP="00C847C1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</w:rPr>
            </w:pPr>
            <w:hyperlink r:id="rId10" w:history="1">
              <w:hyperlink r:id="rId11" w:history="1">
                <w:hyperlink r:id="rId12" w:history="1">
                  <w:hyperlink r:id="rId13" w:history="1">
                    <w:r w:rsidRPr="00C847C1">
                      <w:rPr>
                        <w:rStyle w:val="a3"/>
                        <w:rFonts w:ascii="Times New Roman" w:hAnsi="Times New Roman"/>
                        <w:b/>
                        <w:color w:val="auto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7389" w:type="dxa"/>
          </w:tcPr>
          <w:p w:rsidR="00C847C1" w:rsidRPr="00C847C1" w:rsidRDefault="00C847C1" w:rsidP="00C847C1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</w:rPr>
            </w:pPr>
            <w:hyperlink r:id="rId14" w:history="1">
              <w:hyperlink r:id="rId15" w:history="1">
                <w:hyperlink r:id="rId16" w:history="1">
                  <w:hyperlink r:id="rId17" w:history="1">
                    <w:r w:rsidRPr="00C847C1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</w:rPr>
                      <w:t>Должность</w:t>
                    </w:r>
                  </w:hyperlink>
                </w:hyperlink>
              </w:hyperlink>
            </w:hyperlink>
          </w:p>
        </w:tc>
      </w:tr>
      <w:tr w:rsidR="00C847C1" w:rsidRPr="00C847C1" w:rsidTr="005C77E3">
        <w:trPr>
          <w:trHeight w:val="20"/>
        </w:trPr>
        <w:tc>
          <w:tcPr>
            <w:tcW w:w="10065" w:type="dxa"/>
            <w:gridSpan w:val="2"/>
          </w:tcPr>
          <w:p w:rsidR="00C847C1" w:rsidRPr="00C847C1" w:rsidRDefault="00C847C1" w:rsidP="005C77E3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/>
                <w:color w:val="auto"/>
              </w:rPr>
            </w:pPr>
            <w:hyperlink r:id="rId18" w:history="1">
              <w:hyperlink r:id="rId19" w:history="1">
                <w:hyperlink r:id="rId20" w:history="1">
                  <w:hyperlink r:id="rId21" w:history="1">
                    <w:r w:rsidRPr="00C847C1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C847C1" w:rsidRPr="00C847C1" w:rsidTr="005C77E3">
        <w:trPr>
          <w:trHeight w:val="708"/>
        </w:trPr>
        <w:tc>
          <w:tcPr>
            <w:tcW w:w="2676" w:type="dxa"/>
            <w:vAlign w:val="center"/>
          </w:tcPr>
          <w:p w:rsidR="00C847C1" w:rsidRPr="00C847C1" w:rsidRDefault="00C847C1" w:rsidP="005C77E3">
            <w:pPr>
              <w:rPr>
                <w:rFonts w:ascii="Times New Roman" w:hAnsi="Times New Roman"/>
              </w:rPr>
            </w:pPr>
            <w:r w:rsidRPr="00C847C1">
              <w:rPr>
                <w:rFonts w:ascii="Times New Roman" w:hAnsi="Times New Roman"/>
              </w:rPr>
              <w:t>Сеноедов Валерий Валерьевич</w:t>
            </w:r>
          </w:p>
        </w:tc>
        <w:tc>
          <w:tcPr>
            <w:tcW w:w="7389" w:type="dxa"/>
            <w:vAlign w:val="center"/>
          </w:tcPr>
          <w:p w:rsidR="00C847C1" w:rsidRPr="00C847C1" w:rsidRDefault="00C847C1" w:rsidP="005C77E3">
            <w:pPr>
              <w:rPr>
                <w:rFonts w:ascii="Times New Roman" w:hAnsi="Times New Roman"/>
              </w:rPr>
            </w:pPr>
            <w:r w:rsidRPr="00C847C1">
              <w:rPr>
                <w:rFonts w:ascii="Times New Roman" w:hAnsi="Times New Roman"/>
              </w:rPr>
              <w:t>Директор по проектированию АЭС «Руппур» АО «НИАЭП»</w:t>
            </w:r>
          </w:p>
        </w:tc>
      </w:tr>
      <w:tr w:rsidR="00C847C1" w:rsidRPr="00C847C1" w:rsidTr="005C77E3">
        <w:trPr>
          <w:trHeight w:val="20"/>
        </w:trPr>
        <w:tc>
          <w:tcPr>
            <w:tcW w:w="10065" w:type="dxa"/>
            <w:gridSpan w:val="2"/>
          </w:tcPr>
          <w:p w:rsidR="00C847C1" w:rsidRPr="00C847C1" w:rsidRDefault="00C847C1" w:rsidP="005C77E3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r w:rsidRPr="00C847C1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C847C1" w:rsidRPr="00C847C1" w:rsidTr="005C77E3">
        <w:trPr>
          <w:trHeight w:val="20"/>
        </w:trPr>
        <w:tc>
          <w:tcPr>
            <w:tcW w:w="2676" w:type="dxa"/>
          </w:tcPr>
          <w:p w:rsidR="00C847C1" w:rsidRPr="00C847C1" w:rsidRDefault="00C847C1" w:rsidP="005C77E3">
            <w:pPr>
              <w:rPr>
                <w:rStyle w:val="a3"/>
                <w:rFonts w:ascii="Times New Roman" w:hAnsi="Times New Roman"/>
                <w:color w:val="000000"/>
              </w:rPr>
            </w:pPr>
            <w:hyperlink r:id="rId26" w:history="1">
              <w:hyperlink r:id="rId27" w:history="1">
                <w:hyperlink r:id="rId28" w:history="1">
                  <w:hyperlink r:id="rId29" w:history="1">
                    <w:r w:rsidRPr="00C847C1">
                      <w:rPr>
                        <w:rStyle w:val="a3"/>
                        <w:rFonts w:ascii="Times New Roman" w:hAnsi="Times New Roman"/>
                        <w:color w:val="auto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7389" w:type="dxa"/>
          </w:tcPr>
          <w:p w:rsidR="00C847C1" w:rsidRPr="00C847C1" w:rsidRDefault="00C847C1" w:rsidP="005C77E3">
            <w:pPr>
              <w:rPr>
                <w:rStyle w:val="a3"/>
                <w:rFonts w:ascii="Times New Roman" w:hAnsi="Times New Roman"/>
                <w:color w:val="000000"/>
              </w:rPr>
            </w:pPr>
            <w:hyperlink r:id="rId30" w:history="1">
              <w:hyperlink r:id="rId31" w:history="1">
                <w:hyperlink r:id="rId32" w:history="1">
                  <w:hyperlink r:id="rId33" w:history="1">
                    <w:r w:rsidRPr="00C847C1">
                      <w:rPr>
                        <w:rStyle w:val="a3"/>
                        <w:rFonts w:ascii="Times New Roman" w:hAnsi="Times New Roman"/>
                        <w:color w:val="auto"/>
                      </w:rPr>
        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 «НИАЭП»</w:t>
                    </w:r>
                  </w:hyperlink>
                </w:hyperlink>
              </w:hyperlink>
            </w:hyperlink>
            <w:r w:rsidRPr="00C847C1">
              <w:rPr>
                <w:rFonts w:ascii="Times New Roman" w:hAnsi="Times New Roman"/>
              </w:rPr>
              <w:t xml:space="preserve"> </w:t>
            </w:r>
            <w:r w:rsidRPr="00C847C1">
              <w:rPr>
                <w:rStyle w:val="a3"/>
                <w:rFonts w:ascii="Times New Roman" w:hAnsi="Times New Roman"/>
                <w:bCs/>
                <w:color w:val="auto"/>
              </w:rPr>
              <w:t>(присутствовал в режиме видеоконференции)</w:t>
            </w:r>
          </w:p>
        </w:tc>
      </w:tr>
      <w:tr w:rsidR="00C847C1" w:rsidRPr="00C847C1" w:rsidTr="005C77E3">
        <w:trPr>
          <w:trHeight w:val="20"/>
        </w:trPr>
        <w:tc>
          <w:tcPr>
            <w:tcW w:w="10065" w:type="dxa"/>
            <w:gridSpan w:val="2"/>
          </w:tcPr>
          <w:p w:rsidR="00C847C1" w:rsidRPr="00C847C1" w:rsidRDefault="00C847C1" w:rsidP="005C77E3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</w:rPr>
            </w:pPr>
            <w:hyperlink r:id="rId34" w:history="1">
              <w:hyperlink r:id="rId35" w:history="1">
                <w:hyperlink r:id="rId36" w:history="1">
                  <w:hyperlink r:id="rId37" w:history="1">
                    <w:r w:rsidRPr="00C847C1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C847C1" w:rsidRPr="00C847C1" w:rsidTr="005C77E3">
        <w:trPr>
          <w:trHeight w:val="456"/>
        </w:trPr>
        <w:tc>
          <w:tcPr>
            <w:tcW w:w="2676" w:type="dxa"/>
          </w:tcPr>
          <w:p w:rsidR="00C847C1" w:rsidRPr="00C847C1" w:rsidRDefault="00C847C1" w:rsidP="005C77E3">
            <w:pPr>
              <w:rPr>
                <w:rStyle w:val="a3"/>
                <w:rFonts w:ascii="Times New Roman" w:hAnsi="Times New Roman"/>
                <w:color w:val="000000"/>
              </w:rPr>
            </w:pPr>
            <w:hyperlink r:id="rId38" w:history="1">
              <w:hyperlink r:id="rId39" w:history="1">
                <w:hyperlink r:id="rId40" w:history="1">
                  <w:hyperlink r:id="rId41" w:history="1">
                    <w:r w:rsidRPr="00C847C1">
                      <w:rPr>
                        <w:rStyle w:val="a3"/>
                        <w:rFonts w:ascii="Times New Roman" w:hAnsi="Times New Roman"/>
                        <w:color w:val="000000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7389" w:type="dxa"/>
          </w:tcPr>
          <w:p w:rsidR="00C847C1" w:rsidRPr="00C847C1" w:rsidRDefault="00C847C1" w:rsidP="005C77E3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000000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r w:rsidRPr="00C847C1">
                      <w:rPr>
                        <w:rStyle w:val="a3"/>
                        <w:rFonts w:ascii="Times New Roman" w:hAnsi="Times New Roman"/>
                        <w:color w:val="000000"/>
                      </w:rPr>
                      <w:t>Начальник управления методологии и организации закупок АО «НИАЭП»</w:t>
                    </w:r>
                  </w:hyperlink>
                </w:hyperlink>
              </w:hyperlink>
            </w:hyperlink>
          </w:p>
        </w:tc>
      </w:tr>
      <w:tr w:rsidR="00C847C1" w:rsidRPr="00C847C1" w:rsidTr="005C77E3">
        <w:trPr>
          <w:trHeight w:val="543"/>
        </w:trPr>
        <w:tc>
          <w:tcPr>
            <w:tcW w:w="2676" w:type="dxa"/>
            <w:vAlign w:val="center"/>
          </w:tcPr>
          <w:p w:rsidR="00C847C1" w:rsidRPr="00C847C1" w:rsidRDefault="00C847C1" w:rsidP="005C77E3">
            <w:pPr>
              <w:widowControl w:val="0"/>
              <w:rPr>
                <w:rStyle w:val="a3"/>
                <w:rFonts w:ascii="Times New Roman" w:hAnsi="Times New Roman"/>
                <w:color w:val="auto"/>
              </w:rPr>
            </w:pPr>
            <w:r w:rsidRPr="00C847C1">
              <w:rPr>
                <w:rFonts w:ascii="Times New Roman" w:hAnsi="Times New Roman"/>
              </w:rPr>
              <w:t>Печерица Кирилл Владиславович</w:t>
            </w:r>
          </w:p>
        </w:tc>
        <w:tc>
          <w:tcPr>
            <w:tcW w:w="7389" w:type="dxa"/>
            <w:vAlign w:val="center"/>
          </w:tcPr>
          <w:p w:rsidR="00C847C1" w:rsidRPr="00C847C1" w:rsidRDefault="00C847C1" w:rsidP="005C77E3">
            <w:pPr>
              <w:rPr>
                <w:rStyle w:val="a3"/>
                <w:rFonts w:ascii="Times New Roman" w:hAnsi="Times New Roman"/>
                <w:color w:val="auto"/>
              </w:rPr>
            </w:pPr>
            <w:r w:rsidRPr="00C847C1">
              <w:rPr>
                <w:rFonts w:ascii="Times New Roman" w:hAnsi="Times New Roman"/>
              </w:rPr>
              <w:t>Заместитель начальника управления – начальник отдела АО АСЭ  (присутствовал в режиме видеоконференции)</w:t>
            </w:r>
          </w:p>
        </w:tc>
      </w:tr>
      <w:tr w:rsidR="00C847C1" w:rsidRPr="00C847C1" w:rsidTr="005C77E3">
        <w:trPr>
          <w:trHeight w:val="794"/>
        </w:trPr>
        <w:tc>
          <w:tcPr>
            <w:tcW w:w="2676" w:type="dxa"/>
            <w:vAlign w:val="center"/>
          </w:tcPr>
          <w:p w:rsidR="00C847C1" w:rsidRPr="00C847C1" w:rsidRDefault="00C847C1" w:rsidP="005C77E3">
            <w:pPr>
              <w:rPr>
                <w:rStyle w:val="a3"/>
                <w:rFonts w:ascii="Times New Roman" w:hAnsi="Times New Roman"/>
                <w:color w:val="auto"/>
              </w:rPr>
            </w:pPr>
            <w:r w:rsidRPr="00C847C1">
              <w:rPr>
                <w:rFonts w:ascii="Times New Roman" w:hAnsi="Times New Roman"/>
              </w:rPr>
              <w:t>Журавлев Олег Алексеевич</w:t>
            </w:r>
          </w:p>
        </w:tc>
        <w:tc>
          <w:tcPr>
            <w:tcW w:w="7389" w:type="dxa"/>
            <w:vAlign w:val="center"/>
          </w:tcPr>
          <w:p w:rsidR="00C847C1" w:rsidRPr="00C847C1" w:rsidRDefault="00C847C1" w:rsidP="005C77E3">
            <w:pPr>
              <w:rPr>
                <w:rStyle w:val="a3"/>
                <w:rFonts w:ascii="Times New Roman" w:hAnsi="Times New Roman"/>
                <w:color w:val="auto"/>
              </w:rPr>
            </w:pPr>
            <w:r w:rsidRPr="00C847C1">
              <w:rPr>
                <w:rFonts w:ascii="Times New Roman" w:hAnsi="Times New Roman"/>
              </w:rPr>
              <w:t>Заместитель начальника управления поставок по зарубежному строительству и тепловой энергетике АО «НИАЭП» (присутствовал в режиме видеоконференции)</w:t>
            </w:r>
          </w:p>
        </w:tc>
      </w:tr>
      <w:tr w:rsidR="00C847C1" w:rsidRPr="00C847C1" w:rsidTr="005C77E3">
        <w:trPr>
          <w:trHeight w:val="794"/>
        </w:trPr>
        <w:tc>
          <w:tcPr>
            <w:tcW w:w="2676" w:type="dxa"/>
            <w:vAlign w:val="center"/>
          </w:tcPr>
          <w:p w:rsidR="00C847C1" w:rsidRPr="00C847C1" w:rsidRDefault="00C847C1" w:rsidP="005C77E3">
            <w:pPr>
              <w:widowControl w:val="0"/>
              <w:rPr>
                <w:rFonts w:ascii="Times New Roman" w:hAnsi="Times New Roman"/>
              </w:rPr>
            </w:pPr>
            <w:r w:rsidRPr="00C847C1">
              <w:rPr>
                <w:rFonts w:ascii="Times New Roman" w:hAnsi="Times New Roman"/>
              </w:rPr>
              <w:t>Серебряков Сергей Анатольевич</w:t>
            </w:r>
          </w:p>
        </w:tc>
        <w:tc>
          <w:tcPr>
            <w:tcW w:w="7389" w:type="dxa"/>
            <w:vAlign w:val="center"/>
          </w:tcPr>
          <w:p w:rsidR="00C847C1" w:rsidRPr="00C847C1" w:rsidRDefault="00C847C1" w:rsidP="005C77E3">
            <w:pPr>
              <w:rPr>
                <w:rFonts w:ascii="Times New Roman" w:hAnsi="Times New Roman"/>
              </w:rPr>
            </w:pPr>
            <w:r w:rsidRPr="00C847C1">
              <w:rPr>
                <w:rFonts w:ascii="Times New Roman" w:hAnsi="Times New Roman"/>
              </w:rPr>
              <w:t>Эксперт управления планирования закупок АО «НИАЭП»</w:t>
            </w:r>
          </w:p>
        </w:tc>
      </w:tr>
      <w:tr w:rsidR="00C847C1" w:rsidRPr="00C847C1" w:rsidTr="005C77E3">
        <w:trPr>
          <w:trHeight w:val="20"/>
        </w:trPr>
        <w:tc>
          <w:tcPr>
            <w:tcW w:w="10065" w:type="dxa"/>
            <w:gridSpan w:val="2"/>
          </w:tcPr>
          <w:p w:rsidR="00C847C1" w:rsidRPr="00C847C1" w:rsidRDefault="00C847C1" w:rsidP="005C77E3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</w:rPr>
            </w:pPr>
            <w:hyperlink r:id="rId46" w:history="1">
              <w:hyperlink r:id="rId47" w:history="1">
                <w:hyperlink r:id="rId48" w:history="1">
                  <w:hyperlink r:id="rId49" w:history="1">
                    <w:r w:rsidRPr="00C847C1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C847C1" w:rsidRPr="00C847C1" w:rsidTr="005C77E3">
        <w:trPr>
          <w:trHeight w:val="20"/>
        </w:trPr>
        <w:tc>
          <w:tcPr>
            <w:tcW w:w="2676" w:type="dxa"/>
          </w:tcPr>
          <w:p w:rsidR="00C847C1" w:rsidRPr="00C847C1" w:rsidRDefault="00C847C1" w:rsidP="005C77E3">
            <w:pPr>
              <w:rPr>
                <w:rStyle w:val="a3"/>
                <w:rFonts w:ascii="Times New Roman" w:hAnsi="Times New Roman"/>
                <w:color w:val="000000"/>
              </w:rPr>
            </w:pPr>
            <w:hyperlink r:id="rId50" w:history="1">
              <w:hyperlink r:id="rId51" w:history="1">
                <w:hyperlink r:id="rId52" w:history="1">
                  <w:hyperlink r:id="rId53" w:history="1">
                    <w:r w:rsidRPr="00C847C1">
                      <w:rPr>
                        <w:rStyle w:val="a3"/>
                        <w:rFonts w:ascii="Times New Roman" w:hAnsi="Times New Roman"/>
                        <w:color w:val="000000"/>
                      </w:rPr>
                      <w:t xml:space="preserve">Белоусова Ольга Александровна </w:t>
                    </w:r>
                  </w:hyperlink>
                </w:hyperlink>
              </w:hyperlink>
            </w:hyperlink>
          </w:p>
        </w:tc>
        <w:tc>
          <w:tcPr>
            <w:tcW w:w="7389" w:type="dxa"/>
          </w:tcPr>
          <w:p w:rsidR="00C847C1" w:rsidRPr="00C847C1" w:rsidRDefault="00C847C1" w:rsidP="005C77E3">
            <w:pPr>
              <w:rPr>
                <w:rStyle w:val="a3"/>
                <w:rFonts w:ascii="Times New Roman" w:hAnsi="Times New Roman"/>
                <w:color w:val="000000"/>
              </w:rPr>
            </w:pPr>
            <w:hyperlink r:id="rId54" w:history="1">
              <w:hyperlink r:id="rId55" w:history="1">
                <w:hyperlink r:id="rId56" w:history="1">
                  <w:hyperlink r:id="rId57" w:history="1">
                    <w:r w:rsidRPr="00C847C1">
                      <w:rPr>
                        <w:rStyle w:val="a3"/>
                        <w:rFonts w:ascii="Times New Roman" w:hAnsi="Times New Roman"/>
                        <w:color w:val="000000"/>
                      </w:rPr>
                      <w:t>Ведущий специалист отдела организации закупочных процедур АО «НИАЭП»</w:t>
                    </w:r>
                  </w:hyperlink>
                </w:hyperlink>
              </w:hyperlink>
            </w:hyperlink>
          </w:p>
        </w:tc>
      </w:tr>
    </w:tbl>
    <w:p w:rsidR="00C63E9D" w:rsidRPr="00C847C1" w:rsidRDefault="00C847C1" w:rsidP="00540C87">
      <w:pPr>
        <w:ind w:firstLine="709"/>
        <w:rPr>
          <w:rFonts w:ascii="Times New Roman" w:hAnsi="Times New Roman"/>
        </w:rPr>
      </w:pPr>
      <w:hyperlink r:id="rId58" w:history="1">
        <w:hyperlink r:id="rId59" w:history="1">
          <w:hyperlink r:id="rId60" w:history="1">
            <w:hyperlink r:id="rId61" w:history="1">
              <w:r w:rsidRPr="00C847C1">
                <w:rPr>
                  <w:rStyle w:val="a3"/>
                  <w:rFonts w:ascii="Times New Roman" w:hAnsi="Times New Roman"/>
                  <w:color w:val="auto"/>
                </w:rPr>
                <w:t>Заседание проводится в присутствии 6 из 8 членов закупочной комиссии, что составляет 75 % от общего количества членов закупочной комиссии. Кворум имеется. Заседание правомочно.</w:t>
              </w:r>
            </w:hyperlink>
          </w:hyperlink>
        </w:hyperlink>
      </w:hyperlink>
    </w:p>
    <w:p w:rsidR="00C63E9D" w:rsidRDefault="00C63E9D" w:rsidP="00C63E9D">
      <w:pPr>
        <w:rPr>
          <w:rFonts w:ascii="Times New Roman" w:hAnsi="Times New Roman"/>
        </w:rPr>
      </w:pPr>
    </w:p>
    <w:p w:rsidR="00042F66" w:rsidRDefault="00042F66" w:rsidP="00C63E9D">
      <w:pPr>
        <w:rPr>
          <w:rFonts w:ascii="Times New Roman" w:hAnsi="Times New Roman"/>
        </w:rPr>
      </w:pPr>
    </w:p>
    <w:p w:rsidR="00042F66" w:rsidRPr="00C63E9D" w:rsidRDefault="00042F66" w:rsidP="00C63E9D">
      <w:pPr>
        <w:rPr>
          <w:rFonts w:ascii="Times New Roman" w:hAnsi="Times New Roman"/>
        </w:rPr>
      </w:pPr>
    </w:p>
    <w:p w:rsidR="00C63E9D" w:rsidRDefault="00C63E9D" w:rsidP="00C63E9D">
      <w:pPr>
        <w:rPr>
          <w:rFonts w:ascii="Times New Roman" w:hAnsi="Times New Roman"/>
        </w:rPr>
      </w:pPr>
      <w:r w:rsidRPr="00C63E9D">
        <w:rPr>
          <w:rFonts w:ascii="Times New Roman" w:hAnsi="Times New Roman"/>
        </w:rPr>
        <w:t>1. Согласно протоколу открытия доступа к заявкам на участи</w:t>
      </w:r>
      <w:r w:rsidR="00042F66">
        <w:rPr>
          <w:rFonts w:ascii="Times New Roman" w:hAnsi="Times New Roman"/>
        </w:rPr>
        <w:t>е в запросе предложений от «08»</w:t>
      </w:r>
      <w:r w:rsidR="00042F66">
        <w:t> </w:t>
      </w:r>
      <w:r w:rsidRPr="00C63E9D">
        <w:rPr>
          <w:rFonts w:ascii="Times New Roman" w:hAnsi="Times New Roman"/>
        </w:rPr>
        <w:t xml:space="preserve">сентября 2015 года № 7408/747 Куд3,4/П-15-1 были поданы заявки на участие в запросе предложений следующими участниками </w:t>
      </w:r>
      <w:r w:rsidRPr="00C63E9D">
        <w:rPr>
          <w:rFonts w:ascii="Times New Roman" w:hAnsi="Times New Roman"/>
          <w:bCs/>
        </w:rPr>
        <w:t>запроса предложений</w:t>
      </w:r>
      <w:r w:rsidRPr="00C63E9D">
        <w:rPr>
          <w:rFonts w:ascii="Times New Roman" w:hAnsi="Times New Roman"/>
        </w:rPr>
        <w:t>:</w:t>
      </w:r>
    </w:p>
    <w:p w:rsidR="00042F66" w:rsidRPr="00C63E9D" w:rsidRDefault="00042F66" w:rsidP="00C63E9D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2048"/>
        <w:gridCol w:w="2918"/>
        <w:gridCol w:w="4033"/>
      </w:tblGrid>
      <w:tr w:rsidR="001F0D9E" w:rsidRPr="00C63E9D" w:rsidTr="00BF40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D9E" w:rsidRPr="001F0D9E" w:rsidRDefault="001F0D9E" w:rsidP="001F0D9E">
            <w:pPr>
              <w:ind w:left="59" w:right="10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Cs w:val="28"/>
                <w:lang w:eastAsia="en-US"/>
              </w:rPr>
            </w:pPr>
            <w:r w:rsidRPr="001F0D9E">
              <w:rPr>
                <w:rFonts w:ascii="Times New Roman" w:hAnsi="Times New Roman"/>
                <w:b/>
                <w:bCs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D9E" w:rsidRPr="001F0D9E" w:rsidRDefault="001F0D9E" w:rsidP="001F0D9E">
            <w:pPr>
              <w:ind w:left="59" w:right="10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Cs w:val="28"/>
                <w:lang w:eastAsia="en-US"/>
              </w:rPr>
            </w:pPr>
            <w:r w:rsidRPr="001F0D9E">
              <w:rPr>
                <w:rFonts w:ascii="Times New Roman" w:hAnsi="Times New Roman"/>
                <w:b/>
                <w:bCs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D9E" w:rsidRPr="001F0D9E" w:rsidRDefault="001F0D9E" w:rsidP="001F0D9E">
            <w:pPr>
              <w:ind w:left="59" w:right="10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Cs w:val="28"/>
                <w:lang w:eastAsia="en-US"/>
              </w:rPr>
            </w:pPr>
            <w:r w:rsidRPr="001F0D9E">
              <w:rPr>
                <w:rFonts w:ascii="Times New Roman" w:hAnsi="Times New Roman"/>
                <w:b/>
                <w:bCs/>
                <w:szCs w:val="28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D9E" w:rsidRPr="001F0D9E" w:rsidRDefault="001F0D9E" w:rsidP="001F0D9E">
            <w:pPr>
              <w:ind w:left="59" w:right="10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Cs w:val="28"/>
                <w:lang w:eastAsia="en-US"/>
              </w:rPr>
            </w:pPr>
            <w:r w:rsidRPr="001F0D9E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1F0D9E" w:rsidRPr="00C63E9D" w:rsidTr="00BF40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D9E" w:rsidRPr="001F0D9E" w:rsidRDefault="00F44FCE" w:rsidP="001F0D9E">
            <w:pPr>
              <w:ind w:left="59" w:right="100"/>
              <w:rPr>
                <w:rStyle w:val="a3"/>
                <w:rFonts w:ascii="Times New Roman" w:hAnsi="Times New Roman"/>
                <w:color w:val="auto"/>
                <w:szCs w:val="28"/>
                <w:lang w:eastAsia="en-US"/>
              </w:rPr>
            </w:pPr>
            <w:hyperlink r:id="rId62" w:history="1">
              <w:r w:rsidR="001F0D9E" w:rsidRPr="001F0D9E">
                <w:rPr>
                  <w:rStyle w:val="a3"/>
                  <w:rFonts w:ascii="Times New Roman" w:hAnsi="Times New Roman"/>
                  <w:color w:val="auto"/>
                  <w:szCs w:val="28"/>
                </w:rPr>
                <w:t xml:space="preserve">60310586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D9E" w:rsidRPr="001F0D9E" w:rsidRDefault="001F0D9E" w:rsidP="001F0D9E">
            <w:pPr>
              <w:ind w:left="59" w:right="100"/>
              <w:jc w:val="center"/>
              <w:rPr>
                <w:rStyle w:val="a3"/>
                <w:rFonts w:ascii="Times New Roman" w:hAnsi="Times New Roman" w:cstheme="minorBidi"/>
                <w:color w:val="auto"/>
                <w:szCs w:val="28"/>
              </w:rPr>
            </w:pPr>
            <w:r w:rsidRPr="001F0D9E">
              <w:rPr>
                <w:rFonts w:ascii="Times New Roman" w:hAnsi="Times New Roman"/>
                <w:szCs w:val="28"/>
              </w:rPr>
              <w:t>ОАО «Армагус</w:t>
            </w:r>
            <w:r>
              <w:rPr>
                <w:rFonts w:ascii="Times New Roman" w:hAnsi="Times New Roman"/>
                <w:szCs w:val="28"/>
              </w:rPr>
              <w:t>»</w:t>
            </w:r>
          </w:p>
          <w:p w:rsidR="001F0D9E" w:rsidRPr="001F0D9E" w:rsidRDefault="001F0D9E" w:rsidP="001F0D9E">
            <w:pPr>
              <w:ind w:left="59" w:right="100"/>
              <w:jc w:val="center"/>
              <w:rPr>
                <w:rStyle w:val="a3"/>
                <w:rFonts w:ascii="Times New Roman" w:hAnsi="Times New Roman"/>
                <w:color w:val="auto"/>
                <w:szCs w:val="28"/>
                <w:lang w:eastAsia="en-US"/>
              </w:rPr>
            </w:pPr>
            <w:r w:rsidRPr="001F0D9E">
              <w:rPr>
                <w:rFonts w:ascii="Times New Roman" w:hAnsi="Times New Roman"/>
                <w:szCs w:val="28"/>
              </w:rPr>
              <w:t>ИНН 3304000752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D9E" w:rsidRPr="001F0D9E" w:rsidRDefault="001F0D9E" w:rsidP="001F0D9E">
            <w:pPr>
              <w:ind w:left="59" w:right="100"/>
              <w:jc w:val="center"/>
              <w:rPr>
                <w:rStyle w:val="a3"/>
                <w:rFonts w:ascii="Times New Roman" w:hAnsi="Times New Roman"/>
                <w:color w:val="auto"/>
                <w:szCs w:val="28"/>
                <w:lang w:eastAsia="en-US"/>
              </w:rPr>
            </w:pPr>
            <w:r w:rsidRPr="001F0D9E">
              <w:rPr>
                <w:rFonts w:ascii="Times New Roman" w:hAnsi="Times New Roman"/>
                <w:szCs w:val="28"/>
              </w:rPr>
              <w:t>601501, Россия, Владимирская область, Гусь-Хрустальный, Рудницкой,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D9E" w:rsidRPr="001F0D9E" w:rsidRDefault="001F0D9E" w:rsidP="001F0D9E">
            <w:pPr>
              <w:ind w:left="59" w:right="100"/>
              <w:jc w:val="center"/>
              <w:rPr>
                <w:rStyle w:val="a3"/>
                <w:rFonts w:ascii="Times New Roman" w:hAnsi="Times New Roman"/>
                <w:color w:val="auto"/>
                <w:szCs w:val="28"/>
                <w:lang w:eastAsia="en-US"/>
              </w:rPr>
            </w:pPr>
            <w:r w:rsidRPr="001F0D9E">
              <w:rPr>
                <w:rFonts w:ascii="Times New Roman" w:hAnsi="Times New Roman"/>
                <w:szCs w:val="28"/>
              </w:rPr>
              <w:t>Цена заявки: 10 804 835,20 (Десять миллионов восемьсот четыре тысячи восемьсот тридцать пять) рублей 20 копеек, включая НДС</w:t>
            </w:r>
          </w:p>
        </w:tc>
      </w:tr>
      <w:tr w:rsidR="001F0D9E" w:rsidRPr="00C63E9D" w:rsidTr="00BF40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D9E" w:rsidRPr="001F0D9E" w:rsidRDefault="001F0D9E" w:rsidP="001F0D9E">
            <w:pPr>
              <w:ind w:left="59" w:right="100"/>
              <w:rPr>
                <w:rStyle w:val="a3"/>
                <w:rFonts w:ascii="Times New Roman" w:hAnsi="Times New Roman"/>
                <w:color w:val="auto"/>
                <w:szCs w:val="28"/>
                <w:lang w:eastAsia="en-US"/>
              </w:rPr>
            </w:pPr>
            <w:r w:rsidRPr="001F0D9E">
              <w:rPr>
                <w:rFonts w:ascii="Times New Roman" w:hAnsi="Times New Roman"/>
                <w:szCs w:val="28"/>
              </w:rPr>
              <w:t xml:space="preserve">60310969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D9E" w:rsidRPr="001F0D9E" w:rsidRDefault="001F0D9E" w:rsidP="001F0D9E">
            <w:pPr>
              <w:ind w:left="59" w:right="100"/>
              <w:jc w:val="center"/>
              <w:rPr>
                <w:rStyle w:val="a3"/>
                <w:rFonts w:ascii="Times New Roman" w:hAnsi="Times New Roman" w:cstheme="minorBidi"/>
                <w:color w:val="auto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ЗАО «Фирма «</w:t>
            </w:r>
            <w:r w:rsidRPr="001F0D9E">
              <w:rPr>
                <w:rFonts w:ascii="Times New Roman" w:hAnsi="Times New Roman"/>
                <w:szCs w:val="28"/>
              </w:rPr>
              <w:t>Союз-01</w:t>
            </w:r>
            <w:r>
              <w:rPr>
                <w:rFonts w:ascii="Times New Roman" w:hAnsi="Times New Roman"/>
                <w:szCs w:val="28"/>
              </w:rPr>
              <w:t>»</w:t>
            </w:r>
          </w:p>
          <w:p w:rsidR="001F0D9E" w:rsidRPr="001F0D9E" w:rsidRDefault="001F0D9E" w:rsidP="001F0D9E">
            <w:pPr>
              <w:ind w:left="59" w:right="100"/>
              <w:jc w:val="center"/>
              <w:rPr>
                <w:rStyle w:val="a3"/>
                <w:rFonts w:ascii="Times New Roman" w:hAnsi="Times New Roman"/>
                <w:color w:val="auto"/>
                <w:szCs w:val="28"/>
                <w:lang w:eastAsia="en-US"/>
              </w:rPr>
            </w:pPr>
            <w:r w:rsidRPr="001F0D9E">
              <w:rPr>
                <w:rFonts w:ascii="Times New Roman" w:hAnsi="Times New Roman"/>
                <w:szCs w:val="28"/>
              </w:rPr>
              <w:t>ИНН 5032001020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D9E" w:rsidRPr="001F0D9E" w:rsidRDefault="001F0D9E" w:rsidP="001F0D9E">
            <w:pPr>
              <w:ind w:left="59" w:right="100"/>
              <w:jc w:val="center"/>
              <w:rPr>
                <w:rStyle w:val="a3"/>
                <w:rFonts w:ascii="Times New Roman" w:hAnsi="Times New Roman"/>
                <w:color w:val="auto"/>
                <w:szCs w:val="28"/>
                <w:lang w:eastAsia="en-US"/>
              </w:rPr>
            </w:pPr>
            <w:r w:rsidRPr="001F0D9E">
              <w:rPr>
                <w:rFonts w:ascii="Times New Roman" w:hAnsi="Times New Roman"/>
                <w:szCs w:val="28"/>
              </w:rPr>
              <w:t>143000, Россия, Московская область, Одинцово, Можайское шоссе, 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D9E" w:rsidRPr="001F0D9E" w:rsidRDefault="001F0D9E" w:rsidP="001F0D9E">
            <w:pPr>
              <w:ind w:left="59" w:right="100"/>
              <w:jc w:val="center"/>
              <w:rPr>
                <w:rStyle w:val="a3"/>
                <w:rFonts w:ascii="Times New Roman" w:hAnsi="Times New Roman"/>
                <w:color w:val="auto"/>
                <w:szCs w:val="28"/>
                <w:lang w:eastAsia="en-US"/>
              </w:rPr>
            </w:pPr>
            <w:r w:rsidRPr="001F0D9E">
              <w:rPr>
                <w:rFonts w:ascii="Times New Roman" w:hAnsi="Times New Roman"/>
                <w:szCs w:val="28"/>
              </w:rPr>
              <w:t>Цена заявки: 9 088 926,40 (Девять миллионов восемьдесят восемь тысяч девятьсот двадцать шесть) рублей 40 копеек, включая НДС</w:t>
            </w:r>
          </w:p>
        </w:tc>
      </w:tr>
    </w:tbl>
    <w:p w:rsidR="00C63E9D" w:rsidRPr="00C63E9D" w:rsidRDefault="00C63E9D" w:rsidP="00C63E9D">
      <w:pPr>
        <w:keepLines w:val="0"/>
        <w:jc w:val="left"/>
        <w:rPr>
          <w:rFonts w:ascii="Times New Roman" w:hAnsi="Times New Roman"/>
        </w:rPr>
      </w:pPr>
    </w:p>
    <w:p w:rsidR="00C63E9D" w:rsidRPr="00C63E9D" w:rsidRDefault="00C63E9D" w:rsidP="00C63E9D">
      <w:pPr>
        <w:outlineLvl w:val="0"/>
        <w:rPr>
          <w:rFonts w:ascii="Times New Roman" w:hAnsi="Times New Roman"/>
        </w:rPr>
      </w:pPr>
      <w:r w:rsidRPr="00C63E9D">
        <w:rPr>
          <w:rFonts w:ascii="Times New Roman" w:hAnsi="Times New Roman"/>
        </w:rPr>
        <w:t xml:space="preserve">2. </w:t>
      </w:r>
      <w:hyperlink r:id="rId63" w:history="1">
        <w:hyperlink r:id="rId64" w:history="1">
          <w:hyperlink r:id="rId65" w:history="1">
            <w:r w:rsidR="00DC67EA">
              <w:rPr>
                <w:rStyle w:val="a3"/>
                <w:rFonts w:ascii="Times New Roman" w:hAnsi="Times New Roman"/>
                <w:color w:val="auto"/>
                <w:szCs w:val="26"/>
              </w:rPr>
              <w:t>Согласно протоколу заседания закупочной комиссии по рассмотрению заявок на отборочной стадии от «15» сентября 2015 года № 7408/747 Куд3,4/П-15-2 закупочной комиссией были</w:t>
            </w:r>
            <w:r w:rsidR="00DC67EA">
              <w:rPr>
                <w:rStyle w:val="a3"/>
                <w:rFonts w:ascii="Times New Roman" w:hAnsi="Times New Roman"/>
                <w:i/>
                <w:iCs/>
                <w:color w:val="auto"/>
                <w:szCs w:val="26"/>
              </w:rPr>
              <w:t xml:space="preserve"> </w:t>
            </w:r>
            <w:r w:rsidR="00DC67EA">
              <w:rPr>
                <w:rStyle w:val="a3"/>
                <w:rFonts w:ascii="Times New Roman" w:hAnsi="Times New Roman"/>
                <w:color w:val="auto"/>
                <w:szCs w:val="26"/>
              </w:rPr>
              <w:t>приняты следующие решения</w:t>
            </w:r>
            <w:r w:rsidR="00DC67EA">
              <w:rPr>
                <w:rStyle w:val="a3"/>
                <w:rFonts w:ascii="Times New Roman" w:hAnsi="Times New Roman"/>
                <w:color w:val="auto"/>
                <w:sz w:val="22"/>
              </w:rPr>
              <w:t>:</w:t>
            </w:r>
          </w:hyperlink>
        </w:hyperlink>
      </w:hyperlink>
    </w:p>
    <w:p w:rsidR="00C63E9D" w:rsidRPr="00C63E9D" w:rsidRDefault="00042F66" w:rsidP="00C63E9D">
      <w:pPr>
        <w:pStyle w:val="a6"/>
        <w:jc w:val="both"/>
      </w:pPr>
      <w:r>
        <w:t>2.1</w:t>
      </w:r>
      <w:r w:rsidR="00C63E9D" w:rsidRPr="00C63E9D">
        <w:t xml:space="preserve">. В соответствии с пунктом </w:t>
      </w:r>
      <w:r w:rsidR="001F0D9E">
        <w:t xml:space="preserve">19.8.1, пунктом </w:t>
      </w:r>
      <w:r w:rsidR="00C63E9D" w:rsidRPr="00C63E9D">
        <w:t xml:space="preserve">14.8.4 ЕОСЗ и </w:t>
      </w:r>
      <w:r w:rsidR="001F0D9E" w:rsidRPr="007A3C7A">
        <w:t xml:space="preserve">пунктом </w:t>
      </w:r>
      <w:r w:rsidR="001F0D9E" w:rsidRPr="00C01F05">
        <w:t>7.5 Части 2 Тома 1</w:t>
      </w:r>
      <w:r w:rsidR="001F0D9E">
        <w:t xml:space="preserve"> закупочной</w:t>
      </w:r>
      <w:r w:rsidR="001F0D9E" w:rsidRPr="00F41E8C">
        <w:t xml:space="preserve"> документации</w:t>
      </w:r>
      <w:r w:rsidR="00C63E9D" w:rsidRPr="00C63E9D">
        <w:t xml:space="preserve"> направить запросы по уточнению </w:t>
      </w:r>
      <w:r>
        <w:t xml:space="preserve">заявок </w:t>
      </w:r>
      <w:r w:rsidR="00C63E9D" w:rsidRPr="00C63E9D">
        <w:t xml:space="preserve">на участие в запросе предложений, а именно: </w:t>
      </w:r>
    </w:p>
    <w:p w:rsidR="00C63E9D" w:rsidRPr="00C63E9D" w:rsidRDefault="00042F66" w:rsidP="00C63E9D">
      <w:pPr>
        <w:pStyle w:val="a6"/>
        <w:jc w:val="both"/>
      </w:pPr>
      <w:r>
        <w:t>2.1</w:t>
      </w:r>
      <w:r w:rsidR="00C63E9D" w:rsidRPr="00C63E9D">
        <w:t xml:space="preserve">.1. направить участнику </w:t>
      </w:r>
      <w:r w:rsidRPr="00C63E9D">
        <w:rPr>
          <w:bCs/>
        </w:rPr>
        <w:t>запроса предложений</w:t>
      </w:r>
      <w:r w:rsidR="00C63E9D" w:rsidRPr="00C63E9D">
        <w:t xml:space="preserve">: </w:t>
      </w:r>
      <w:r>
        <w:t>ОАО</w:t>
      </w:r>
      <w:r w:rsidR="00C63E9D" w:rsidRPr="00C63E9D">
        <w:t xml:space="preserve"> «Армагус»</w:t>
      </w:r>
      <w:r>
        <w:t xml:space="preserve"> </w:t>
      </w:r>
      <w:r w:rsidR="00C63E9D" w:rsidRPr="00C63E9D">
        <w:t xml:space="preserve">запрос о разъяснении положений </w:t>
      </w:r>
      <w:r>
        <w:t>заявки</w:t>
      </w:r>
      <w:r w:rsidR="00C63E9D" w:rsidRPr="00C63E9D">
        <w:t xml:space="preserve"> на участие в запросе предложений</w:t>
      </w:r>
      <w:r>
        <w:t>.</w:t>
      </w:r>
      <w:r w:rsidR="00C63E9D" w:rsidRPr="00C63E9D">
        <w:t xml:space="preserve"> </w:t>
      </w:r>
    </w:p>
    <w:p w:rsidR="00C63E9D" w:rsidRPr="00C63E9D" w:rsidRDefault="00042F66" w:rsidP="00DC67EA">
      <w:pPr>
        <w:pStyle w:val="a6"/>
        <w:jc w:val="both"/>
      </w:pPr>
      <w:r>
        <w:lastRenderedPageBreak/>
        <w:t>2.1</w:t>
      </w:r>
      <w:r w:rsidR="00C63E9D" w:rsidRPr="00C63E9D">
        <w:t xml:space="preserve">.2. направить участнику </w:t>
      </w:r>
      <w:r w:rsidRPr="00C63E9D">
        <w:rPr>
          <w:bCs/>
        </w:rPr>
        <w:t>запроса предложений</w:t>
      </w:r>
      <w:r w:rsidR="00C63E9D" w:rsidRPr="00C63E9D">
        <w:t xml:space="preserve">: </w:t>
      </w:r>
      <w:r>
        <w:rPr>
          <w:szCs w:val="28"/>
        </w:rPr>
        <w:t>ЗАО «Фирма «</w:t>
      </w:r>
      <w:r w:rsidRPr="001F0D9E">
        <w:rPr>
          <w:szCs w:val="28"/>
        </w:rPr>
        <w:t>Союз-01</w:t>
      </w:r>
      <w:r>
        <w:rPr>
          <w:szCs w:val="28"/>
        </w:rPr>
        <w:t xml:space="preserve">» </w:t>
      </w:r>
      <w:r w:rsidR="00C63E9D" w:rsidRPr="00C63E9D">
        <w:t xml:space="preserve">запрос о разъяснении </w:t>
      </w:r>
      <w:r w:rsidR="00C847C1" w:rsidRPr="00C63E9D">
        <w:t xml:space="preserve">положений </w:t>
      </w:r>
      <w:r w:rsidR="00C847C1">
        <w:t>заявки</w:t>
      </w:r>
      <w:r w:rsidR="00C847C1" w:rsidRPr="00C63E9D">
        <w:t xml:space="preserve"> на участие в запросе предложений</w:t>
      </w:r>
      <w:r w:rsidR="00C847C1">
        <w:t>.</w:t>
      </w:r>
    </w:p>
    <w:p w:rsidR="00625A11" w:rsidRPr="00C847C1" w:rsidRDefault="00DC67EA">
      <w:pPr>
        <w:rPr>
          <w:rFonts w:ascii="Times New Roman" w:hAnsi="Times New Roman"/>
          <w:sz w:val="22"/>
        </w:rPr>
      </w:pPr>
      <w:r w:rsidRPr="00DC67EA">
        <w:rPr>
          <w:rFonts w:ascii="Times New Roman" w:hAnsi="Times New Roman"/>
        </w:rPr>
        <w:t xml:space="preserve">3. </w:t>
      </w:r>
      <w:r w:rsidR="00C847C1" w:rsidRPr="00C847C1">
        <w:rPr>
          <w:rFonts w:ascii="Times New Roman" w:hAnsi="Times New Roman"/>
          <w:szCs w:val="26"/>
        </w:rPr>
        <w:t xml:space="preserve">Согласно протоколу заседания </w:t>
      </w:r>
      <w:r w:rsidR="00C847C1">
        <w:rPr>
          <w:rFonts w:ascii="Times New Roman" w:hAnsi="Times New Roman"/>
          <w:szCs w:val="26"/>
        </w:rPr>
        <w:t>закупочной</w:t>
      </w:r>
      <w:r w:rsidR="00C847C1" w:rsidRPr="00C847C1">
        <w:rPr>
          <w:rFonts w:ascii="Times New Roman" w:hAnsi="Times New Roman"/>
          <w:szCs w:val="26"/>
        </w:rPr>
        <w:t xml:space="preserve"> комиссии по рассмотрению заявок на отборочной стадии по результатам за</w:t>
      </w:r>
      <w:r w:rsidR="00C847C1">
        <w:rPr>
          <w:rFonts w:ascii="Times New Roman" w:hAnsi="Times New Roman"/>
          <w:szCs w:val="26"/>
        </w:rPr>
        <w:t>просов об уточнении заявок от «29</w:t>
      </w:r>
      <w:r w:rsidR="00C847C1" w:rsidRPr="00C847C1">
        <w:rPr>
          <w:rFonts w:ascii="Times New Roman" w:hAnsi="Times New Roman"/>
          <w:szCs w:val="26"/>
        </w:rPr>
        <w:t>» сентября 2015 года № </w:t>
      </w:r>
      <w:r w:rsidR="00227F95" w:rsidRPr="00227F95">
        <w:rPr>
          <w:rFonts w:ascii="Times New Roman" w:hAnsi="Times New Roman"/>
          <w:szCs w:val="26"/>
        </w:rPr>
        <w:t>408/747 Куд3,4/П-15</w:t>
      </w:r>
      <w:r w:rsidR="00C847C1" w:rsidRPr="00C847C1">
        <w:rPr>
          <w:rFonts w:ascii="Times New Roman" w:hAnsi="Times New Roman"/>
          <w:szCs w:val="26"/>
        </w:rPr>
        <w:t>-</w:t>
      </w:r>
      <w:r w:rsidR="00227F95">
        <w:rPr>
          <w:rFonts w:ascii="Times New Roman" w:hAnsi="Times New Roman"/>
          <w:szCs w:val="26"/>
        </w:rPr>
        <w:t>3</w:t>
      </w:r>
      <w:r w:rsidR="00C847C1" w:rsidRPr="00C847C1">
        <w:rPr>
          <w:rFonts w:ascii="Times New Roman" w:hAnsi="Times New Roman"/>
          <w:szCs w:val="26"/>
        </w:rPr>
        <w:t xml:space="preserve"> </w:t>
      </w:r>
      <w:r w:rsidR="00227F95">
        <w:rPr>
          <w:rFonts w:ascii="Times New Roman" w:hAnsi="Times New Roman"/>
          <w:szCs w:val="26"/>
        </w:rPr>
        <w:t xml:space="preserve">закупочной </w:t>
      </w:r>
      <w:r w:rsidR="00C847C1" w:rsidRPr="00C847C1">
        <w:rPr>
          <w:rFonts w:ascii="Times New Roman" w:hAnsi="Times New Roman"/>
          <w:szCs w:val="26"/>
        </w:rPr>
        <w:t>комиссией были</w:t>
      </w:r>
      <w:r w:rsidR="00C847C1" w:rsidRPr="00C847C1">
        <w:rPr>
          <w:rFonts w:ascii="Times New Roman" w:hAnsi="Times New Roman"/>
          <w:i/>
          <w:iCs/>
          <w:szCs w:val="26"/>
        </w:rPr>
        <w:t xml:space="preserve"> </w:t>
      </w:r>
      <w:r w:rsidR="00C847C1" w:rsidRPr="00C847C1">
        <w:rPr>
          <w:rFonts w:ascii="Times New Roman" w:hAnsi="Times New Roman"/>
          <w:szCs w:val="26"/>
        </w:rPr>
        <w:t>приняты следующие решения:</w:t>
      </w:r>
    </w:p>
    <w:p w:rsidR="00DC67EA" w:rsidRPr="00C63E9D" w:rsidRDefault="00DC67EA" w:rsidP="001F02B1">
      <w:pPr>
        <w:pStyle w:val="a6"/>
        <w:spacing w:before="120" w:beforeAutospacing="0" w:after="120" w:afterAutospacing="0"/>
        <w:jc w:val="both"/>
      </w:pPr>
      <w:r>
        <w:t>3.1</w:t>
      </w:r>
      <w:r w:rsidRPr="00C63E9D">
        <w:t xml:space="preserve">. В соответствии с пунктом </w:t>
      </w:r>
      <w:r>
        <w:t xml:space="preserve">19.8.1, пунктом </w:t>
      </w:r>
      <w:r w:rsidRPr="00C63E9D">
        <w:t xml:space="preserve">14.8.4 ЕОСЗ и </w:t>
      </w:r>
      <w:r w:rsidRPr="007A3C7A">
        <w:t xml:space="preserve">пунктом </w:t>
      </w:r>
      <w:r w:rsidRPr="00C01F05">
        <w:t>7.5 Части 2 Тома 1</w:t>
      </w:r>
      <w:r>
        <w:t xml:space="preserve"> закупочной</w:t>
      </w:r>
      <w:r w:rsidRPr="00F41E8C">
        <w:t xml:space="preserve"> документации</w:t>
      </w:r>
      <w:r w:rsidRPr="00C63E9D">
        <w:t xml:space="preserve"> </w:t>
      </w:r>
      <w:r>
        <w:t xml:space="preserve">повторно </w:t>
      </w:r>
      <w:r w:rsidRPr="00C63E9D">
        <w:t xml:space="preserve">направить запросы по уточнению </w:t>
      </w:r>
      <w:r>
        <w:t xml:space="preserve">заявок </w:t>
      </w:r>
      <w:r w:rsidRPr="00C63E9D">
        <w:t xml:space="preserve">на участие в запросе предложений, а именно: </w:t>
      </w:r>
    </w:p>
    <w:p w:rsidR="00DC67EA" w:rsidRPr="00C63E9D" w:rsidRDefault="00DC67EA" w:rsidP="001F02B1">
      <w:pPr>
        <w:pStyle w:val="a6"/>
        <w:spacing w:before="120" w:beforeAutospacing="0" w:after="120" w:afterAutospacing="0"/>
        <w:jc w:val="both"/>
      </w:pPr>
      <w:r>
        <w:t>3.1</w:t>
      </w:r>
      <w:r w:rsidRPr="00C63E9D">
        <w:t xml:space="preserve">.1. </w:t>
      </w:r>
      <w:r w:rsidR="009B50BB">
        <w:t xml:space="preserve">повторно </w:t>
      </w:r>
      <w:r w:rsidRPr="00C63E9D">
        <w:t xml:space="preserve">направить участнику </w:t>
      </w:r>
      <w:r w:rsidRPr="00C63E9D">
        <w:rPr>
          <w:bCs/>
        </w:rPr>
        <w:t>запроса предложений</w:t>
      </w:r>
      <w:r w:rsidRPr="00C63E9D">
        <w:t xml:space="preserve">: </w:t>
      </w:r>
      <w:r>
        <w:t>ОАО</w:t>
      </w:r>
      <w:r w:rsidRPr="00C63E9D">
        <w:t xml:space="preserve"> «Армагус»</w:t>
      </w:r>
      <w:r>
        <w:t xml:space="preserve"> </w:t>
      </w:r>
      <w:r w:rsidRPr="00C63E9D">
        <w:t xml:space="preserve">запрос о разъяснении положений </w:t>
      </w:r>
      <w:r>
        <w:t>заявки</w:t>
      </w:r>
      <w:r w:rsidRPr="00C63E9D">
        <w:t xml:space="preserve"> на участие в запросе предложений</w:t>
      </w:r>
      <w:r>
        <w:t>.</w:t>
      </w:r>
      <w:r w:rsidRPr="00C63E9D">
        <w:t xml:space="preserve"> </w:t>
      </w:r>
    </w:p>
    <w:p w:rsidR="00C847C1" w:rsidRDefault="00DC67EA" w:rsidP="001F02B1">
      <w:pPr>
        <w:pStyle w:val="a6"/>
        <w:spacing w:before="120" w:beforeAutospacing="0"/>
        <w:jc w:val="both"/>
      </w:pPr>
      <w:r>
        <w:t>3.1</w:t>
      </w:r>
      <w:r w:rsidRPr="00C63E9D">
        <w:t xml:space="preserve">.2. </w:t>
      </w:r>
      <w:r w:rsidR="009B50BB">
        <w:t>повторно</w:t>
      </w:r>
      <w:r w:rsidR="009B50BB" w:rsidRPr="00C63E9D">
        <w:t xml:space="preserve"> </w:t>
      </w:r>
      <w:r w:rsidRPr="00C63E9D">
        <w:t xml:space="preserve">направить участнику </w:t>
      </w:r>
      <w:r w:rsidRPr="00C63E9D">
        <w:rPr>
          <w:bCs/>
        </w:rPr>
        <w:t>запроса предложений</w:t>
      </w:r>
      <w:r w:rsidRPr="00C63E9D">
        <w:t xml:space="preserve">: </w:t>
      </w:r>
      <w:r>
        <w:rPr>
          <w:szCs w:val="28"/>
        </w:rPr>
        <w:t>ЗАО «Фирма «</w:t>
      </w:r>
      <w:r w:rsidRPr="001F0D9E">
        <w:rPr>
          <w:szCs w:val="28"/>
        </w:rPr>
        <w:t>Союз-01</w:t>
      </w:r>
      <w:r>
        <w:rPr>
          <w:szCs w:val="28"/>
        </w:rPr>
        <w:t xml:space="preserve">» </w:t>
      </w:r>
      <w:r w:rsidRPr="00C63E9D">
        <w:t xml:space="preserve">запрос о разъяснении положений </w:t>
      </w:r>
      <w:r>
        <w:t xml:space="preserve">заявки </w:t>
      </w:r>
      <w:r w:rsidRPr="00C63E9D">
        <w:t>на участие в запросе предложений</w:t>
      </w:r>
      <w:r w:rsidR="00227F95">
        <w:t>.</w:t>
      </w:r>
      <w:r w:rsidRPr="00C63E9D">
        <w:t xml:space="preserve"> </w:t>
      </w:r>
    </w:p>
    <w:p w:rsidR="00DC67EA" w:rsidRPr="00227F95" w:rsidRDefault="00227F95" w:rsidP="00227F95">
      <w:pPr>
        <w:pStyle w:val="a6"/>
        <w:spacing w:before="120" w:beforeAutospacing="0" w:after="120" w:afterAutospacing="0"/>
        <w:jc w:val="both"/>
      </w:pPr>
      <w:r>
        <w:t xml:space="preserve">4. </w:t>
      </w:r>
      <w:hyperlink r:id="rId66" w:history="1">
        <w:r w:rsidR="00C847C1" w:rsidRPr="00227F95">
          <w:rPr>
            <w:rStyle w:val="a3"/>
            <w:color w:val="auto"/>
          </w:rPr>
          <w:t>По результатам повторного рассмотрения заявок на участие в запросе предложений на отборочной стадии с учетом документов, представленных на основании запроса о разъяснении заявок, закупочной комиссией были приняты следующие решения:</w:t>
        </w:r>
      </w:hyperlink>
    </w:p>
    <w:p w:rsidR="00227F95" w:rsidRPr="00227F95" w:rsidRDefault="00227F95" w:rsidP="00227F95">
      <w:pPr>
        <w:pStyle w:val="a6"/>
        <w:spacing w:before="120" w:beforeAutospacing="0" w:after="120" w:afterAutospacing="0"/>
        <w:jc w:val="both"/>
      </w:pPr>
      <w:r>
        <w:t>4</w:t>
      </w:r>
      <w:r w:rsidRPr="00227F95">
        <w:t xml:space="preserve">.1. Отказать в допуске к дальнейшему участию в </w:t>
      </w:r>
      <w:r>
        <w:t>запросе предложений</w:t>
      </w:r>
      <w:r w:rsidRPr="00227F95">
        <w:t xml:space="preserve"> следующим участникам </w:t>
      </w:r>
      <w:r>
        <w:t>запроса предложений</w:t>
      </w:r>
      <w:r w:rsidRPr="00227F95">
        <w:t xml:space="preserve">, подавшим заявки: </w:t>
      </w:r>
    </w:p>
    <w:p w:rsidR="00227F95" w:rsidRPr="00227F95" w:rsidRDefault="00227F95" w:rsidP="00227F95">
      <w:pPr>
        <w:pStyle w:val="a6"/>
        <w:spacing w:before="120" w:beforeAutospacing="0" w:after="120" w:afterAutospacing="0"/>
        <w:jc w:val="both"/>
      </w:pPr>
      <w:r>
        <w:t>4</w:t>
      </w:r>
      <w:r w:rsidRPr="00227F95">
        <w:t xml:space="preserve">.1.1. ОАО «Армагус» </w:t>
      </w:r>
      <w:r w:rsidRPr="004F246D">
        <w:rPr>
          <w:szCs w:val="28"/>
        </w:rPr>
        <w:t>на основании</w:t>
      </w:r>
      <w:r>
        <w:rPr>
          <w:szCs w:val="28"/>
        </w:rPr>
        <w:t xml:space="preserve"> п. 19.8.1,</w:t>
      </w:r>
      <w:r w:rsidRPr="004F246D">
        <w:rPr>
          <w:b/>
          <w:szCs w:val="28"/>
        </w:rPr>
        <w:t xml:space="preserve"> </w:t>
      </w:r>
      <w:r>
        <w:rPr>
          <w:szCs w:val="28"/>
        </w:rPr>
        <w:t>п.п. а), в), г), д) п. 14.9.4</w:t>
      </w:r>
      <w:r w:rsidRPr="004F246D">
        <w:rPr>
          <w:szCs w:val="28"/>
        </w:rPr>
        <w:t xml:space="preserve"> </w:t>
      </w:r>
      <w:r>
        <w:rPr>
          <w:szCs w:val="28"/>
        </w:rPr>
        <w:t>ЕОСЗ</w:t>
      </w:r>
      <w:r w:rsidRPr="004F246D">
        <w:rPr>
          <w:szCs w:val="28"/>
        </w:rPr>
        <w:t xml:space="preserve"> и п.п. а)</w:t>
      </w:r>
      <w:r>
        <w:rPr>
          <w:szCs w:val="28"/>
        </w:rPr>
        <w:t>, б), в), г) п.8.3 Части 2 Тома </w:t>
      </w:r>
      <w:r w:rsidRPr="004F246D">
        <w:rPr>
          <w:szCs w:val="28"/>
        </w:rPr>
        <w:t>1 закупочной документации, а именно:</w:t>
      </w:r>
    </w:p>
    <w:p w:rsidR="00227F95" w:rsidRDefault="00227F95" w:rsidP="00227F95">
      <w:pPr>
        <w:pStyle w:val="a6"/>
        <w:spacing w:before="0" w:beforeAutospacing="0" w:after="120" w:afterAutospacing="0"/>
        <w:jc w:val="both"/>
      </w:pPr>
      <w:r w:rsidRPr="00FF3FE3">
        <w:t xml:space="preserve">а)  </w:t>
      </w:r>
      <w:r>
        <w:t xml:space="preserve">предлагаемый участником тип арматуры не соответствует требованиям закупочной документации, а именно: в соответствии с ТУ участником предложен соосный </w:t>
      </w:r>
      <w:r w:rsidRPr="00EC3E2B">
        <w:rPr>
          <w:bCs/>
        </w:rPr>
        <w:t>тип корпуса арматуры</w:t>
      </w:r>
      <w:r>
        <w:t>, в соответствии с требованием, указанным в Примечании к Спецификации (Приложение 1.1. и 1.2 к Проекту договора Часть 3 Тома 1 закупочной документации) необходима несоосная конструкция арматуры.</w:t>
      </w:r>
    </w:p>
    <w:p w:rsidR="00227F95" w:rsidRDefault="00227F95" w:rsidP="00227F95">
      <w:pPr>
        <w:rPr>
          <w:rFonts w:ascii="Times New Roman" w:hAnsi="Times New Roman"/>
          <w:bCs/>
        </w:rPr>
      </w:pPr>
      <w:r w:rsidRPr="00912905">
        <w:rPr>
          <w:rFonts w:ascii="Times New Roman" w:hAnsi="Times New Roman"/>
          <w:szCs w:val="28"/>
        </w:rPr>
        <w:t xml:space="preserve">б) не </w:t>
      </w:r>
      <w:r w:rsidRPr="00912905">
        <w:rPr>
          <w:rFonts w:ascii="Times New Roman" w:hAnsi="Times New Roman"/>
          <w:bCs/>
        </w:rPr>
        <w:t>представлены</w:t>
      </w:r>
      <w:r>
        <w:rPr>
          <w:rFonts w:ascii="Times New Roman" w:hAnsi="Times New Roman"/>
          <w:bCs/>
        </w:rPr>
        <w:t xml:space="preserve"> документы, подтверждающие</w:t>
      </w:r>
      <w:r w:rsidRPr="006358EA">
        <w:rPr>
          <w:rFonts w:ascii="Times New Roman" w:hAnsi="Times New Roman"/>
          <w:bCs/>
        </w:rPr>
        <w:t xml:space="preserve"> исполнение поставок</w:t>
      </w:r>
      <w:r>
        <w:rPr>
          <w:rFonts w:ascii="Times New Roman" w:hAnsi="Times New Roman"/>
          <w:bCs/>
        </w:rPr>
        <w:t xml:space="preserve"> с указанием </w:t>
      </w:r>
      <w:r w:rsidRPr="006358EA">
        <w:rPr>
          <w:rFonts w:ascii="Times New Roman" w:hAnsi="Times New Roman"/>
          <w:bCs/>
        </w:rPr>
        <w:t>класс</w:t>
      </w:r>
      <w:r>
        <w:rPr>
          <w:rFonts w:ascii="Times New Roman" w:hAnsi="Times New Roman"/>
          <w:bCs/>
        </w:rPr>
        <w:t>а</w:t>
      </w:r>
      <w:r w:rsidRPr="006358EA">
        <w:rPr>
          <w:rFonts w:ascii="Times New Roman" w:hAnsi="Times New Roman"/>
          <w:bCs/>
        </w:rPr>
        <w:t xml:space="preserve"> безопасности поставленного оборудования по ОПБ 88/97 (НП-001-97)</w:t>
      </w:r>
      <w:r>
        <w:rPr>
          <w:rFonts w:ascii="Times New Roman" w:hAnsi="Times New Roman"/>
          <w:bCs/>
        </w:rPr>
        <w:t xml:space="preserve"> </w:t>
      </w:r>
      <w:r w:rsidRPr="00711047">
        <w:rPr>
          <w:rFonts w:ascii="Times New Roman" w:hAnsi="Times New Roman"/>
          <w:bCs/>
        </w:rPr>
        <w:t>(в соответствии с требованиями п. 2.</w:t>
      </w:r>
      <w:r>
        <w:rPr>
          <w:rFonts w:ascii="Times New Roman" w:hAnsi="Times New Roman"/>
          <w:bCs/>
        </w:rPr>
        <w:t>2) Таблицы 2.1</w:t>
      </w:r>
      <w:r w:rsidRPr="00711047">
        <w:rPr>
          <w:rFonts w:ascii="Times New Roman" w:hAnsi="Times New Roman"/>
          <w:bCs/>
        </w:rPr>
        <w:t xml:space="preserve"> Раздела 2 </w:t>
      </w:r>
      <w:r w:rsidRPr="00404712">
        <w:rPr>
          <w:rFonts w:ascii="Times New Roman" w:hAnsi="Times New Roman"/>
          <w:bCs/>
        </w:rPr>
        <w:t xml:space="preserve">Части 1 Тома 1 </w:t>
      </w:r>
      <w:r w:rsidRPr="00711047">
        <w:rPr>
          <w:rFonts w:ascii="Times New Roman" w:hAnsi="Times New Roman"/>
          <w:bCs/>
        </w:rPr>
        <w:t xml:space="preserve">закупочной </w:t>
      </w:r>
      <w:r>
        <w:rPr>
          <w:rFonts w:ascii="Times New Roman" w:hAnsi="Times New Roman"/>
          <w:bCs/>
        </w:rPr>
        <w:t>документации)</w:t>
      </w:r>
      <w:r w:rsidRPr="006358EA">
        <w:rPr>
          <w:rFonts w:ascii="Times New Roman" w:hAnsi="Times New Roman"/>
          <w:bCs/>
        </w:rPr>
        <w:t>;</w:t>
      </w:r>
    </w:p>
    <w:p w:rsidR="00227F95" w:rsidRPr="00227F95" w:rsidRDefault="00227F95" w:rsidP="00227F95">
      <w:pPr>
        <w:pStyle w:val="a6"/>
        <w:spacing w:before="120" w:beforeAutospacing="0" w:after="120" w:afterAutospacing="0"/>
        <w:jc w:val="both"/>
      </w:pPr>
      <w:r w:rsidRPr="00912905">
        <w:rPr>
          <w:bCs/>
        </w:rPr>
        <w:t>в) не представлены документы, подтверждающие изготовление заводом-изготовителем в 2013</w:t>
      </w:r>
      <w:r w:rsidR="003B36E7">
        <w:rPr>
          <w:bCs/>
        </w:rPr>
        <w:noBreakHyphen/>
      </w:r>
      <w:r w:rsidRPr="00912905">
        <w:rPr>
          <w:bCs/>
        </w:rPr>
        <w:t>2015 гг. указанного в справке об опыте оборудования и содержащие подпись и штамп представителя уполномоченного органа (органа государственного регулирования безопасности при использовании атомной энергии) о приемочной инспекции (в соответствии с требованиями п. 3.3) Таб</w:t>
      </w:r>
      <w:r>
        <w:rPr>
          <w:bCs/>
        </w:rPr>
        <w:t>лицы 2.1</w:t>
      </w:r>
      <w:r w:rsidRPr="00912905">
        <w:rPr>
          <w:bCs/>
        </w:rPr>
        <w:t xml:space="preserve"> Раздела 2 </w:t>
      </w:r>
      <w:r w:rsidRPr="00404712">
        <w:rPr>
          <w:bCs/>
        </w:rPr>
        <w:t xml:space="preserve">Части 1 Тома 1 </w:t>
      </w:r>
      <w:r w:rsidRPr="00912905">
        <w:rPr>
          <w:bCs/>
        </w:rPr>
        <w:t>закупочной документации).</w:t>
      </w:r>
    </w:p>
    <w:p w:rsidR="00DC67EA" w:rsidRDefault="00DC67EA" w:rsidP="00DC67EA">
      <w:pPr>
        <w:jc w:val="left"/>
        <w:outlineLvl w:val="0"/>
        <w:rPr>
          <w:rFonts w:ascii="Times New Roman" w:hAnsi="Times New Roman"/>
          <w:i/>
        </w:rPr>
      </w:pPr>
      <w:r w:rsidRPr="00042F66">
        <w:rPr>
          <w:rFonts w:ascii="Times New Roman" w:hAnsi="Times New Roman"/>
          <w:i/>
        </w:rPr>
        <w:t>Результаты голосования члено</w:t>
      </w:r>
      <w:r>
        <w:rPr>
          <w:rFonts w:ascii="Times New Roman" w:hAnsi="Times New Roman"/>
          <w:i/>
        </w:rPr>
        <w:t xml:space="preserve">в закупочной комиссии: </w:t>
      </w:r>
      <w:r>
        <w:rPr>
          <w:rFonts w:ascii="Times New Roman" w:hAnsi="Times New Roman"/>
          <w:i/>
        </w:rPr>
        <w:br/>
        <w:t xml:space="preserve">«за» - </w:t>
      </w:r>
      <w:r w:rsidR="00227F95">
        <w:rPr>
          <w:rFonts w:ascii="Times New Roman" w:hAnsi="Times New Roman"/>
          <w:i/>
        </w:rPr>
        <w:t>6</w:t>
      </w:r>
      <w:r w:rsidRPr="00042F66">
        <w:rPr>
          <w:rFonts w:ascii="Times New Roman" w:hAnsi="Times New Roman"/>
          <w:i/>
        </w:rPr>
        <w:t xml:space="preserve"> голосов;</w:t>
      </w:r>
      <w:r w:rsidRPr="00042F66">
        <w:rPr>
          <w:rFonts w:ascii="Times New Roman" w:hAnsi="Times New Roman"/>
          <w:i/>
        </w:rPr>
        <w:br/>
        <w:t>«против» - 0 голосов;</w:t>
      </w:r>
      <w:r w:rsidRPr="00042F66">
        <w:rPr>
          <w:rFonts w:ascii="Times New Roman" w:hAnsi="Times New Roman"/>
          <w:i/>
        </w:rPr>
        <w:br/>
        <w:t>«воздержался» - 0 голосов.</w:t>
      </w:r>
    </w:p>
    <w:p w:rsidR="00227F95" w:rsidRDefault="00227F95" w:rsidP="00DC67EA">
      <w:pPr>
        <w:jc w:val="left"/>
        <w:outlineLvl w:val="0"/>
        <w:rPr>
          <w:rFonts w:ascii="Times New Roman" w:hAnsi="Times New Roman"/>
          <w:i/>
        </w:rPr>
      </w:pPr>
    </w:p>
    <w:p w:rsidR="00227F95" w:rsidRPr="00227F95" w:rsidRDefault="00227F95" w:rsidP="00227F95">
      <w:pPr>
        <w:keepLines w:val="0"/>
        <w:rPr>
          <w:rFonts w:ascii="Times New Roman" w:hAnsi="Times New Roman"/>
          <w:szCs w:val="25"/>
        </w:rPr>
      </w:pPr>
      <w:r w:rsidRPr="00227F95">
        <w:rPr>
          <w:rFonts w:ascii="Times New Roman" w:hAnsi="Times New Roman"/>
          <w:szCs w:val="25"/>
        </w:rPr>
        <w:t xml:space="preserve">4.2. Допустить к дальнейшему участию в </w:t>
      </w:r>
      <w:r w:rsidRPr="00227F95">
        <w:rPr>
          <w:rFonts w:ascii="Times New Roman" w:hAnsi="Times New Roman"/>
        </w:rPr>
        <w:t>запросе предложений</w:t>
      </w:r>
      <w:r w:rsidRPr="00227F95">
        <w:rPr>
          <w:rFonts w:ascii="Times New Roman" w:hAnsi="Times New Roman"/>
          <w:szCs w:val="25"/>
        </w:rPr>
        <w:t xml:space="preserve"> следующих участников </w:t>
      </w:r>
      <w:r w:rsidRPr="00227F95">
        <w:rPr>
          <w:rFonts w:ascii="Times New Roman" w:hAnsi="Times New Roman"/>
        </w:rPr>
        <w:t>запроса предложений</w:t>
      </w:r>
      <w:r w:rsidRPr="00227F95">
        <w:rPr>
          <w:rFonts w:ascii="Times New Roman" w:hAnsi="Times New Roman"/>
          <w:szCs w:val="25"/>
        </w:rPr>
        <w:t xml:space="preserve">, отвечающих требованиям закупочной документации и подавших заявки на участие в </w:t>
      </w:r>
      <w:r w:rsidRPr="00227F95">
        <w:rPr>
          <w:rFonts w:ascii="Times New Roman" w:hAnsi="Times New Roman"/>
        </w:rPr>
        <w:t>запросе предложений</w:t>
      </w:r>
      <w:r w:rsidRPr="00227F95">
        <w:rPr>
          <w:rFonts w:ascii="Times New Roman" w:hAnsi="Times New Roman"/>
          <w:szCs w:val="25"/>
        </w:rPr>
        <w:t>, отвечающие требованиям закупочной документации:</w:t>
      </w:r>
    </w:p>
    <w:p w:rsidR="00227F95" w:rsidRDefault="00227F95" w:rsidP="00227F95">
      <w:pPr>
        <w:pStyle w:val="1"/>
        <w:spacing w:before="120" w:after="120"/>
        <w:ind w:left="0"/>
        <w:contextualSpacing w:val="0"/>
        <w:jc w:val="both"/>
        <w:outlineLvl w:val="0"/>
        <w:rPr>
          <w:szCs w:val="25"/>
        </w:rPr>
      </w:pPr>
      <w:r w:rsidRPr="00227F95">
        <w:rPr>
          <w:szCs w:val="25"/>
        </w:rPr>
        <w:t xml:space="preserve">4.2.1. </w:t>
      </w:r>
      <w:r>
        <w:rPr>
          <w:szCs w:val="28"/>
        </w:rPr>
        <w:t>ЗАО «Фирма «</w:t>
      </w:r>
      <w:r w:rsidRPr="001F0D9E">
        <w:rPr>
          <w:szCs w:val="28"/>
        </w:rPr>
        <w:t>Союз-01</w:t>
      </w:r>
      <w:r w:rsidRPr="00227F95">
        <w:rPr>
          <w:szCs w:val="25"/>
        </w:rPr>
        <w:t>»</w:t>
      </w:r>
    </w:p>
    <w:p w:rsidR="00227F95" w:rsidRDefault="00227F95" w:rsidP="00227F95">
      <w:pPr>
        <w:jc w:val="left"/>
        <w:outlineLvl w:val="0"/>
        <w:rPr>
          <w:rFonts w:ascii="Times New Roman" w:hAnsi="Times New Roman"/>
          <w:i/>
        </w:rPr>
      </w:pPr>
      <w:r w:rsidRPr="00042F66">
        <w:rPr>
          <w:rFonts w:ascii="Times New Roman" w:hAnsi="Times New Roman"/>
          <w:i/>
        </w:rPr>
        <w:t>Результаты голосования члено</w:t>
      </w:r>
      <w:r>
        <w:rPr>
          <w:rFonts w:ascii="Times New Roman" w:hAnsi="Times New Roman"/>
          <w:i/>
        </w:rPr>
        <w:t xml:space="preserve">в закупочной комиссии: </w:t>
      </w:r>
      <w:r>
        <w:rPr>
          <w:rFonts w:ascii="Times New Roman" w:hAnsi="Times New Roman"/>
          <w:i/>
        </w:rPr>
        <w:br/>
        <w:t>«за» - 6</w:t>
      </w:r>
      <w:r w:rsidRPr="00042F66">
        <w:rPr>
          <w:rFonts w:ascii="Times New Roman" w:hAnsi="Times New Roman"/>
          <w:i/>
        </w:rPr>
        <w:t xml:space="preserve"> голосов;</w:t>
      </w:r>
      <w:r w:rsidRPr="00042F66">
        <w:rPr>
          <w:rFonts w:ascii="Times New Roman" w:hAnsi="Times New Roman"/>
          <w:i/>
        </w:rPr>
        <w:br/>
        <w:t>«против» - 0 голосов;</w:t>
      </w:r>
      <w:r w:rsidRPr="00042F66">
        <w:rPr>
          <w:rFonts w:ascii="Times New Roman" w:hAnsi="Times New Roman"/>
          <w:i/>
        </w:rPr>
        <w:br/>
        <w:t>«воздержался» - 0 голосов.</w:t>
      </w:r>
    </w:p>
    <w:p w:rsidR="00227F95" w:rsidRDefault="00227F95" w:rsidP="001F02B1">
      <w:pPr>
        <w:pStyle w:val="1"/>
        <w:spacing w:before="120"/>
        <w:ind w:left="0"/>
        <w:contextualSpacing w:val="0"/>
        <w:jc w:val="both"/>
        <w:outlineLvl w:val="0"/>
        <w:rPr>
          <w:szCs w:val="25"/>
        </w:rPr>
      </w:pPr>
      <w:r>
        <w:rPr>
          <w:szCs w:val="25"/>
        </w:rPr>
        <w:lastRenderedPageBreak/>
        <w:t xml:space="preserve">4.3. </w:t>
      </w:r>
      <w:r w:rsidR="001F02B1" w:rsidRPr="001F02B1">
        <w:rPr>
          <w:szCs w:val="25"/>
        </w:rPr>
        <w:t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</w:t>
      </w:r>
    </w:p>
    <w:p w:rsidR="001F02B1" w:rsidRDefault="001F02B1" w:rsidP="001F02B1">
      <w:pPr>
        <w:pStyle w:val="1"/>
        <w:spacing w:before="120"/>
        <w:ind w:left="0"/>
        <w:contextualSpacing w:val="0"/>
        <w:jc w:val="both"/>
        <w:outlineLvl w:val="0"/>
        <w:rPr>
          <w:szCs w:val="25"/>
        </w:rPr>
      </w:pPr>
    </w:p>
    <w:p w:rsidR="001F02B1" w:rsidRPr="00227F95" w:rsidRDefault="001F02B1" w:rsidP="001F02B1">
      <w:pPr>
        <w:pStyle w:val="1"/>
        <w:spacing w:after="120"/>
        <w:ind w:left="0"/>
        <w:contextualSpacing w:val="0"/>
        <w:jc w:val="both"/>
        <w:outlineLvl w:val="0"/>
        <w:rPr>
          <w:szCs w:val="25"/>
        </w:rPr>
      </w:pPr>
      <w:r>
        <w:rPr>
          <w:szCs w:val="25"/>
        </w:rPr>
        <w:t xml:space="preserve">4.4. </w:t>
      </w:r>
      <w:r>
        <w:t>Признать</w:t>
      </w:r>
      <w:r>
        <w:rPr>
          <w:szCs w:val="28"/>
        </w:rPr>
        <w:t xml:space="preserve"> ЗАО «Фирма «</w:t>
      </w:r>
      <w:r w:rsidRPr="001F0D9E">
        <w:rPr>
          <w:szCs w:val="28"/>
        </w:rPr>
        <w:t>Союз-01</w:t>
      </w:r>
      <w:r w:rsidRPr="007D37BE">
        <w:t>»</w:t>
      </w:r>
      <w:r>
        <w:t xml:space="preserve"> (</w:t>
      </w:r>
      <w:r w:rsidRPr="001F0D9E">
        <w:rPr>
          <w:szCs w:val="28"/>
        </w:rPr>
        <w:t>143000, Россия, Московская область, Одинцово, Можайское шоссе, 71</w:t>
      </w:r>
      <w:r>
        <w:rPr>
          <w:rFonts w:eastAsia="Calibri"/>
        </w:rPr>
        <w:t xml:space="preserve">) </w:t>
      </w:r>
      <w:r>
        <w:t>единственным участником запроса предложений</w:t>
      </w:r>
      <w:r>
        <w:rPr>
          <w:rFonts w:eastAsia="Calibri"/>
        </w:rPr>
        <w:t xml:space="preserve">. </w:t>
      </w:r>
      <w:r w:rsidRPr="00BE4F9D">
        <w:t xml:space="preserve">Цена заявки: </w:t>
      </w:r>
      <w:r w:rsidR="003B36E7">
        <w:rPr>
          <w:szCs w:val="28"/>
        </w:rPr>
        <w:t>9 </w:t>
      </w:r>
      <w:r w:rsidRPr="001F0D9E">
        <w:rPr>
          <w:szCs w:val="28"/>
        </w:rPr>
        <w:t>088 926,40 (Девять миллионов восемьдесят восемь тысяч девятьсот двадцать шесть) рублей 40 копеек, включая НДС</w:t>
      </w:r>
      <w:r>
        <w:t xml:space="preserve">. </w:t>
      </w:r>
      <w:r w:rsidRPr="00570D04">
        <w:rPr>
          <w:szCs w:val="28"/>
        </w:rPr>
        <w:t xml:space="preserve">Срок, объем исполнения договора: </w:t>
      </w:r>
      <w:r w:rsidRPr="0057088A">
        <w:t>в соответствии</w:t>
      </w:r>
      <w:r>
        <w:t xml:space="preserve"> со Спецификацией (Приложения</w:t>
      </w:r>
      <w:r w:rsidRPr="0057088A">
        <w:t xml:space="preserve"> № 1</w:t>
      </w:r>
      <w:r>
        <w:t xml:space="preserve">.1 и № 1.2 </w:t>
      </w:r>
      <w:r w:rsidRPr="0057088A">
        <w:t xml:space="preserve">к проекту договора (ЧАСТЬ </w:t>
      </w:r>
      <w:r>
        <w:t>3</w:t>
      </w:r>
      <w:r w:rsidRPr="0057088A">
        <w:t xml:space="preserve"> «Проект договора» Тома 1 «ОБЩАЯ И КОММЕРЧЕСКАЯ ЧАСТИ» </w:t>
      </w:r>
      <w:r>
        <w:t>закупочной</w:t>
      </w:r>
      <w:r w:rsidRPr="0057088A">
        <w:t xml:space="preserve"> документации))</w:t>
      </w:r>
      <w:r w:rsidRPr="00570D04">
        <w:rPr>
          <w:szCs w:val="28"/>
        </w:rPr>
        <w:t>.</w:t>
      </w:r>
    </w:p>
    <w:p w:rsidR="00540C87" w:rsidRDefault="00540C87">
      <w:pPr>
        <w:rPr>
          <w:rFonts w:ascii="Times New Roman" w:hAnsi="Times New Roman"/>
          <w:b/>
        </w:rPr>
      </w:pPr>
    </w:p>
    <w:p w:rsidR="00C847C1" w:rsidRPr="00C847C1" w:rsidRDefault="00C847C1" w:rsidP="00C847C1">
      <w:pPr>
        <w:ind w:firstLine="540"/>
        <w:outlineLvl w:val="0"/>
        <w:rPr>
          <w:rFonts w:ascii="Times New Roman" w:hAnsi="Times New Roman"/>
          <w:b/>
        </w:rPr>
      </w:pPr>
      <w:r w:rsidRPr="00C847C1">
        <w:rPr>
          <w:rFonts w:ascii="Times New Roman" w:hAnsi="Times New Roman"/>
          <w:b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C847C1" w:rsidRPr="00C847C1" w:rsidTr="005C77E3">
        <w:trPr>
          <w:trHeight w:hRule="exact" w:val="454"/>
        </w:trPr>
        <w:tc>
          <w:tcPr>
            <w:tcW w:w="4950" w:type="dxa"/>
            <w:vAlign w:val="center"/>
          </w:tcPr>
          <w:p w:rsidR="00C847C1" w:rsidRPr="00C847C1" w:rsidRDefault="00C847C1" w:rsidP="005C77E3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</w:rPr>
            </w:pPr>
            <w:hyperlink r:id="rId67" w:history="1">
              <w:hyperlink r:id="rId68" w:history="1">
                <w:hyperlink r:id="rId69" w:history="1">
                  <w:hyperlink r:id="rId70" w:history="1">
                    <w:r w:rsidRPr="00C847C1">
                      <w:rPr>
                        <w:rStyle w:val="a3"/>
                        <w:rFonts w:ascii="Times New Roman" w:hAnsi="Times New Roman"/>
                        <w:b/>
                        <w:color w:val="auto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C847C1" w:rsidRPr="00C847C1" w:rsidRDefault="00C847C1" w:rsidP="005C77E3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</w:rPr>
            </w:pPr>
            <w:hyperlink r:id="rId71" w:history="1">
              <w:hyperlink r:id="rId72" w:history="1">
                <w:hyperlink r:id="rId73" w:history="1">
                  <w:hyperlink r:id="rId74" w:history="1">
                    <w:r w:rsidRPr="00C847C1">
                      <w:rPr>
                        <w:rStyle w:val="a3"/>
                        <w:rFonts w:ascii="Times New Roman" w:hAnsi="Times New Roman"/>
                        <w:b/>
                        <w:color w:val="auto"/>
                      </w:rPr>
                      <w:t>Подпись/Дата</w:t>
                    </w:r>
                  </w:hyperlink>
                </w:hyperlink>
              </w:hyperlink>
            </w:hyperlink>
          </w:p>
        </w:tc>
      </w:tr>
      <w:tr w:rsidR="00C847C1" w:rsidRPr="00C847C1" w:rsidTr="005C77E3">
        <w:trPr>
          <w:trHeight w:val="454"/>
        </w:trPr>
        <w:tc>
          <w:tcPr>
            <w:tcW w:w="9900" w:type="dxa"/>
            <w:gridSpan w:val="2"/>
            <w:vAlign w:val="center"/>
          </w:tcPr>
          <w:p w:rsidR="00C847C1" w:rsidRPr="00C847C1" w:rsidRDefault="00C847C1" w:rsidP="005C77E3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</w:rPr>
            </w:pPr>
            <w:hyperlink r:id="rId75" w:history="1">
              <w:hyperlink r:id="rId76" w:history="1">
                <w:hyperlink r:id="rId77" w:history="1">
                  <w:hyperlink r:id="rId78" w:history="1">
                    <w:r w:rsidRPr="00C847C1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C847C1" w:rsidRPr="00C847C1" w:rsidTr="00C847C1">
        <w:trPr>
          <w:trHeight w:hRule="exact" w:val="454"/>
        </w:trPr>
        <w:tc>
          <w:tcPr>
            <w:tcW w:w="4950" w:type="dxa"/>
            <w:vAlign w:val="center"/>
          </w:tcPr>
          <w:p w:rsidR="00C847C1" w:rsidRPr="00C847C1" w:rsidRDefault="00C847C1" w:rsidP="00C847C1">
            <w:pPr>
              <w:jc w:val="left"/>
              <w:rPr>
                <w:rStyle w:val="a3"/>
                <w:rFonts w:ascii="Times New Roman" w:hAnsi="Times New Roman"/>
                <w:color w:val="000000"/>
              </w:rPr>
            </w:pPr>
            <w:r w:rsidRPr="00C847C1">
              <w:rPr>
                <w:rFonts w:ascii="Times New Roman" w:hAnsi="Times New Roman"/>
              </w:rPr>
              <w:t>Сеноедов Валерий Валерьевич</w:t>
            </w:r>
          </w:p>
        </w:tc>
        <w:tc>
          <w:tcPr>
            <w:tcW w:w="4950" w:type="dxa"/>
          </w:tcPr>
          <w:p w:rsidR="00C847C1" w:rsidRPr="00C847C1" w:rsidRDefault="00C847C1" w:rsidP="005C77E3">
            <w:pPr>
              <w:rPr>
                <w:rFonts w:ascii="Times New Roman" w:hAnsi="Times New Roman"/>
              </w:rPr>
            </w:pPr>
          </w:p>
        </w:tc>
      </w:tr>
      <w:tr w:rsidR="00C847C1" w:rsidRPr="00C847C1" w:rsidTr="005C77E3">
        <w:trPr>
          <w:trHeight w:val="454"/>
        </w:trPr>
        <w:tc>
          <w:tcPr>
            <w:tcW w:w="9900" w:type="dxa"/>
            <w:gridSpan w:val="2"/>
            <w:vAlign w:val="center"/>
          </w:tcPr>
          <w:p w:rsidR="00C847C1" w:rsidRPr="00C847C1" w:rsidRDefault="00C847C1" w:rsidP="005C77E3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</w:rPr>
            </w:pPr>
            <w:hyperlink r:id="rId79" w:history="1">
              <w:hyperlink r:id="rId80" w:history="1">
                <w:hyperlink r:id="rId81" w:history="1">
                  <w:hyperlink r:id="rId82" w:history="1">
                    <w:r w:rsidRPr="00C847C1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C847C1" w:rsidRPr="00C847C1" w:rsidTr="005C77E3">
        <w:trPr>
          <w:trHeight w:hRule="exact" w:val="454"/>
        </w:trPr>
        <w:tc>
          <w:tcPr>
            <w:tcW w:w="4950" w:type="dxa"/>
            <w:vAlign w:val="center"/>
          </w:tcPr>
          <w:p w:rsidR="00C847C1" w:rsidRPr="00C847C1" w:rsidRDefault="00C847C1" w:rsidP="005C77E3">
            <w:pPr>
              <w:rPr>
                <w:rStyle w:val="a3"/>
                <w:rFonts w:ascii="Times New Roman" w:hAnsi="Times New Roman"/>
                <w:color w:val="000000"/>
              </w:rPr>
            </w:pPr>
            <w:hyperlink r:id="rId83" w:history="1">
              <w:hyperlink r:id="rId84" w:history="1">
                <w:hyperlink r:id="rId85" w:history="1">
                  <w:r w:rsidRPr="00C847C1">
                    <w:rPr>
                      <w:rStyle w:val="a3"/>
                      <w:rFonts w:ascii="Times New Roman" w:hAnsi="Times New Roman"/>
                      <w:color w:val="000000"/>
                    </w:rPr>
                    <w:t>Несин Владимир Алексеевич</w:t>
                  </w:r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C847C1" w:rsidRPr="00C847C1" w:rsidRDefault="00C847C1" w:rsidP="005C77E3">
            <w:pPr>
              <w:rPr>
                <w:rFonts w:ascii="Times New Roman" w:hAnsi="Times New Roman"/>
              </w:rPr>
            </w:pPr>
          </w:p>
        </w:tc>
      </w:tr>
      <w:tr w:rsidR="00C847C1" w:rsidRPr="00C847C1" w:rsidTr="005C77E3">
        <w:trPr>
          <w:trHeight w:val="454"/>
        </w:trPr>
        <w:tc>
          <w:tcPr>
            <w:tcW w:w="9900" w:type="dxa"/>
            <w:gridSpan w:val="2"/>
            <w:vAlign w:val="center"/>
          </w:tcPr>
          <w:p w:rsidR="00C847C1" w:rsidRPr="00C847C1" w:rsidRDefault="00C847C1" w:rsidP="005C77E3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</w:rPr>
            </w:pPr>
            <w:hyperlink r:id="rId86" w:history="1">
              <w:hyperlink r:id="rId87" w:history="1">
                <w:hyperlink r:id="rId88" w:history="1">
                  <w:hyperlink r:id="rId89" w:history="1">
                    <w:r w:rsidRPr="00C847C1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C847C1" w:rsidRPr="00C847C1" w:rsidTr="00C847C1">
        <w:trPr>
          <w:trHeight w:hRule="exact" w:val="454"/>
        </w:trPr>
        <w:tc>
          <w:tcPr>
            <w:tcW w:w="4950" w:type="dxa"/>
            <w:vAlign w:val="center"/>
          </w:tcPr>
          <w:p w:rsidR="00C847C1" w:rsidRPr="00C847C1" w:rsidRDefault="00C847C1" w:rsidP="00C847C1">
            <w:pPr>
              <w:jc w:val="left"/>
              <w:rPr>
                <w:rStyle w:val="a3"/>
                <w:rFonts w:ascii="Times New Roman" w:hAnsi="Times New Roman"/>
                <w:color w:val="000000"/>
              </w:rPr>
            </w:pPr>
            <w:r w:rsidRPr="00C847C1">
              <w:rPr>
                <w:rFonts w:ascii="Times New Roman" w:hAnsi="Times New Roman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C847C1" w:rsidRPr="00C847C1" w:rsidRDefault="00C847C1" w:rsidP="005C77E3">
            <w:pPr>
              <w:rPr>
                <w:rFonts w:ascii="Times New Roman" w:hAnsi="Times New Roman"/>
              </w:rPr>
            </w:pPr>
          </w:p>
        </w:tc>
      </w:tr>
      <w:tr w:rsidR="00C847C1" w:rsidRPr="00C847C1" w:rsidTr="005C77E3">
        <w:trPr>
          <w:trHeight w:hRule="exact" w:val="454"/>
        </w:trPr>
        <w:tc>
          <w:tcPr>
            <w:tcW w:w="4950" w:type="dxa"/>
            <w:vAlign w:val="center"/>
          </w:tcPr>
          <w:p w:rsidR="00C847C1" w:rsidRPr="00C847C1" w:rsidRDefault="00C847C1" w:rsidP="005C77E3">
            <w:pPr>
              <w:widowControl w:val="0"/>
              <w:rPr>
                <w:rStyle w:val="a3"/>
                <w:rFonts w:ascii="Times New Roman" w:hAnsi="Times New Roman"/>
                <w:color w:val="auto"/>
              </w:rPr>
            </w:pPr>
            <w:r w:rsidRPr="00C847C1">
              <w:rPr>
                <w:rFonts w:ascii="Times New Roman" w:hAnsi="Times New Roman"/>
              </w:rPr>
              <w:t>Печерица Кирилл Владиславович</w:t>
            </w:r>
          </w:p>
        </w:tc>
        <w:tc>
          <w:tcPr>
            <w:tcW w:w="4950" w:type="dxa"/>
            <w:vAlign w:val="center"/>
          </w:tcPr>
          <w:p w:rsidR="00C847C1" w:rsidRPr="00C847C1" w:rsidRDefault="00C847C1" w:rsidP="005C77E3">
            <w:pPr>
              <w:rPr>
                <w:rFonts w:ascii="Times New Roman" w:hAnsi="Times New Roman"/>
              </w:rPr>
            </w:pPr>
          </w:p>
        </w:tc>
      </w:tr>
      <w:tr w:rsidR="00C847C1" w:rsidRPr="00C847C1" w:rsidTr="005C77E3">
        <w:trPr>
          <w:trHeight w:hRule="exact" w:val="454"/>
        </w:trPr>
        <w:tc>
          <w:tcPr>
            <w:tcW w:w="4950" w:type="dxa"/>
            <w:vAlign w:val="center"/>
          </w:tcPr>
          <w:p w:rsidR="00C847C1" w:rsidRPr="00C847C1" w:rsidRDefault="00C847C1" w:rsidP="005C77E3">
            <w:pPr>
              <w:rPr>
                <w:rStyle w:val="a3"/>
                <w:rFonts w:ascii="Times New Roman" w:hAnsi="Times New Roman"/>
                <w:color w:val="auto"/>
              </w:rPr>
            </w:pPr>
            <w:r w:rsidRPr="00C847C1">
              <w:rPr>
                <w:rFonts w:ascii="Times New Roman" w:hAnsi="Times New Roman"/>
              </w:rPr>
              <w:t>Журавлев Олег Алексеевич</w:t>
            </w:r>
          </w:p>
        </w:tc>
        <w:tc>
          <w:tcPr>
            <w:tcW w:w="4950" w:type="dxa"/>
            <w:vAlign w:val="center"/>
          </w:tcPr>
          <w:p w:rsidR="00C847C1" w:rsidRPr="00C847C1" w:rsidRDefault="00C847C1" w:rsidP="005C77E3">
            <w:pPr>
              <w:rPr>
                <w:rFonts w:ascii="Times New Roman" w:hAnsi="Times New Roman"/>
              </w:rPr>
            </w:pPr>
          </w:p>
        </w:tc>
      </w:tr>
      <w:tr w:rsidR="00C847C1" w:rsidRPr="00C847C1" w:rsidTr="005C77E3">
        <w:trPr>
          <w:trHeight w:hRule="exact" w:val="454"/>
        </w:trPr>
        <w:tc>
          <w:tcPr>
            <w:tcW w:w="4950" w:type="dxa"/>
            <w:vAlign w:val="center"/>
          </w:tcPr>
          <w:p w:rsidR="00C847C1" w:rsidRPr="00C847C1" w:rsidRDefault="00C847C1" w:rsidP="005C77E3">
            <w:pPr>
              <w:widowControl w:val="0"/>
              <w:rPr>
                <w:rFonts w:ascii="Times New Roman" w:hAnsi="Times New Roman"/>
              </w:rPr>
            </w:pPr>
            <w:r w:rsidRPr="00C847C1">
              <w:rPr>
                <w:rFonts w:ascii="Times New Roman" w:hAnsi="Times New Roman"/>
              </w:rPr>
              <w:t>Серебряков Сергей Анатольевич</w:t>
            </w:r>
          </w:p>
        </w:tc>
        <w:tc>
          <w:tcPr>
            <w:tcW w:w="4950" w:type="dxa"/>
            <w:vAlign w:val="center"/>
          </w:tcPr>
          <w:p w:rsidR="00C847C1" w:rsidRPr="00C847C1" w:rsidRDefault="00C847C1" w:rsidP="005C77E3">
            <w:pPr>
              <w:rPr>
                <w:rFonts w:ascii="Times New Roman" w:hAnsi="Times New Roman"/>
              </w:rPr>
            </w:pPr>
          </w:p>
        </w:tc>
      </w:tr>
      <w:tr w:rsidR="00C847C1" w:rsidRPr="00C847C1" w:rsidTr="005C77E3">
        <w:trPr>
          <w:trHeight w:val="454"/>
        </w:trPr>
        <w:tc>
          <w:tcPr>
            <w:tcW w:w="9900" w:type="dxa"/>
            <w:gridSpan w:val="2"/>
            <w:vAlign w:val="center"/>
          </w:tcPr>
          <w:p w:rsidR="00C847C1" w:rsidRPr="00C847C1" w:rsidRDefault="00C847C1" w:rsidP="005C77E3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</w:rPr>
            </w:pPr>
            <w:hyperlink r:id="rId90" w:history="1">
              <w:hyperlink r:id="rId91" w:history="1">
                <w:hyperlink r:id="rId92" w:history="1">
                  <w:hyperlink r:id="rId93" w:history="1">
                    <w:r w:rsidRPr="00C847C1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C847C1" w:rsidRPr="00C847C1" w:rsidTr="00C847C1">
        <w:trPr>
          <w:trHeight w:hRule="exact" w:val="454"/>
        </w:trPr>
        <w:tc>
          <w:tcPr>
            <w:tcW w:w="4950" w:type="dxa"/>
            <w:vAlign w:val="center"/>
          </w:tcPr>
          <w:p w:rsidR="00C847C1" w:rsidRPr="00C847C1" w:rsidRDefault="00C847C1" w:rsidP="00C847C1">
            <w:pPr>
              <w:jc w:val="left"/>
              <w:rPr>
                <w:rStyle w:val="a3"/>
                <w:rFonts w:ascii="Times New Roman" w:hAnsi="Times New Roman"/>
                <w:color w:val="000000"/>
              </w:rPr>
            </w:pPr>
            <w:r w:rsidRPr="00C847C1">
              <w:rPr>
                <w:rFonts w:ascii="Times New Roman" w:hAnsi="Times New Roman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C847C1" w:rsidRPr="00C847C1" w:rsidRDefault="00C847C1" w:rsidP="005C77E3">
            <w:pPr>
              <w:rPr>
                <w:rFonts w:ascii="Times New Roman" w:hAnsi="Times New Roman"/>
              </w:rPr>
            </w:pPr>
          </w:p>
        </w:tc>
      </w:tr>
    </w:tbl>
    <w:p w:rsidR="00540C87" w:rsidRPr="00042F66" w:rsidRDefault="00042F66">
      <w:pPr>
        <w:rPr>
          <w:rFonts w:ascii="Times New Roman" w:hAnsi="Times New Roman"/>
          <w:sz w:val="20"/>
        </w:rPr>
      </w:pPr>
      <w:r w:rsidRPr="00042F66">
        <w:rPr>
          <w:rFonts w:ascii="Times New Roman" w:hAnsi="Times New Roman"/>
          <w:sz w:val="20"/>
        </w:rPr>
        <w:t>Белоусова О.А., 29-06</w:t>
      </w:r>
    </w:p>
    <w:sectPr w:rsidR="00540C87" w:rsidRPr="00042F66" w:rsidSect="00497086">
      <w:footerReference w:type="default" r:id="rId94"/>
      <w:pgSz w:w="11906" w:h="16838"/>
      <w:pgMar w:top="993" w:right="737" w:bottom="993" w:left="1134" w:header="708" w:footer="2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17F8" w:rsidRDefault="003017F8" w:rsidP="00C63E9D">
      <w:r>
        <w:separator/>
      </w:r>
    </w:p>
  </w:endnote>
  <w:endnote w:type="continuationSeparator" w:id="0">
    <w:p w:rsidR="003017F8" w:rsidRDefault="003017F8" w:rsidP="00C63E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95B" w:rsidRDefault="0004316C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</w:t>
    </w:r>
    <w:r w:rsidR="001F02B1">
      <w:rPr>
        <w:rFonts w:ascii="Times New Roman" w:hAnsi="Times New Roman"/>
        <w:sz w:val="16"/>
        <w:szCs w:val="16"/>
      </w:rPr>
      <w:t>отокол № 7408/747 Куд3,4/П-15-4 от «13» ок</w:t>
    </w:r>
    <w:r>
      <w:rPr>
        <w:rFonts w:ascii="Times New Roman" w:hAnsi="Times New Roman"/>
        <w:sz w:val="16"/>
        <w:szCs w:val="16"/>
      </w:rPr>
      <w:t>тября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</w:t>
    </w:r>
    <w:r w:rsidR="008D4654" w:rsidRPr="008D4654">
      <w:rPr>
        <w:rFonts w:ascii="Times New Roman" w:hAnsi="Times New Roman"/>
        <w:sz w:val="16"/>
        <w:szCs w:val="16"/>
      </w:rPr>
      <w:t>по</w:t>
    </w:r>
    <w:r w:rsidR="008D4654">
      <w:rPr>
        <w:rFonts w:ascii="Times New Roman" w:hAnsi="Times New Roman"/>
        <w:b/>
        <w:bCs/>
      </w:rPr>
      <w:t xml:space="preserve"> </w:t>
    </w:r>
    <w:r w:rsidR="008D4654" w:rsidRPr="008D4654">
      <w:rPr>
        <w:rFonts w:ascii="Times New Roman" w:hAnsi="Times New Roman"/>
        <w:sz w:val="16"/>
        <w:szCs w:val="16"/>
      </w:rPr>
      <w:t xml:space="preserve">результатам запросов об уточнении заявок </w:t>
    </w:r>
    <w:r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договора на поставку товара по лоту № 7408/747 Куд3,4/П-15 «Поставка арматуры регулирующей для сооружения энергоблоков №3 и №4 АЭС «Куданкулам»</w:t>
    </w:r>
  </w:p>
  <w:p w:rsidR="0077795B" w:rsidRDefault="0004316C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F44FCE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F44FCE">
      <w:rPr>
        <w:rFonts w:ascii="Times New Roman" w:hAnsi="Times New Roman"/>
        <w:sz w:val="16"/>
        <w:szCs w:val="16"/>
      </w:rPr>
      <w:fldChar w:fldCharType="separate"/>
    </w:r>
    <w:r w:rsidR="003B36E7">
      <w:rPr>
        <w:rFonts w:ascii="Times New Roman" w:hAnsi="Times New Roman"/>
        <w:noProof/>
        <w:sz w:val="16"/>
        <w:szCs w:val="16"/>
      </w:rPr>
      <w:t>1</w:t>
    </w:r>
    <w:r w:rsidR="00F44FCE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F44FCE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F44FCE">
      <w:rPr>
        <w:rFonts w:ascii="Times New Roman" w:hAnsi="Times New Roman"/>
        <w:sz w:val="16"/>
        <w:szCs w:val="16"/>
      </w:rPr>
      <w:fldChar w:fldCharType="separate"/>
    </w:r>
    <w:r w:rsidR="003B36E7">
      <w:rPr>
        <w:rFonts w:ascii="Times New Roman" w:hAnsi="Times New Roman"/>
        <w:noProof/>
        <w:sz w:val="16"/>
        <w:szCs w:val="16"/>
      </w:rPr>
      <w:t>4</w:t>
    </w:r>
    <w:r w:rsidR="00F44FCE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17F8" w:rsidRDefault="003017F8" w:rsidP="00C63E9D">
      <w:r>
        <w:separator/>
      </w:r>
    </w:p>
  </w:footnote>
  <w:footnote w:type="continuationSeparator" w:id="0">
    <w:p w:rsidR="003017F8" w:rsidRDefault="003017F8" w:rsidP="00C63E9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E9D"/>
    <w:rsid w:val="00042F66"/>
    <w:rsid w:val="0004316C"/>
    <w:rsid w:val="00082427"/>
    <w:rsid w:val="001F02B1"/>
    <w:rsid w:val="001F0D9E"/>
    <w:rsid w:val="00227F95"/>
    <w:rsid w:val="003017F8"/>
    <w:rsid w:val="003354BE"/>
    <w:rsid w:val="003B36E7"/>
    <w:rsid w:val="00497086"/>
    <w:rsid w:val="00540C87"/>
    <w:rsid w:val="005B4AC2"/>
    <w:rsid w:val="00625A11"/>
    <w:rsid w:val="007A188D"/>
    <w:rsid w:val="008C50E8"/>
    <w:rsid w:val="008D4654"/>
    <w:rsid w:val="00900AAD"/>
    <w:rsid w:val="009B50BB"/>
    <w:rsid w:val="009C5055"/>
    <w:rsid w:val="00A92D9E"/>
    <w:rsid w:val="00AE52CF"/>
    <w:rsid w:val="00C63E9D"/>
    <w:rsid w:val="00C847C1"/>
    <w:rsid w:val="00D63BDA"/>
    <w:rsid w:val="00D81FD9"/>
    <w:rsid w:val="00DC67EA"/>
    <w:rsid w:val="00F44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E9D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63E9D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C63E9D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C63E9D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C63E9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nhideWhenUsed/>
    <w:rsid w:val="00C63E9D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8">
    <w:name w:val="header"/>
    <w:basedOn w:val="a"/>
    <w:link w:val="a9"/>
    <w:uiPriority w:val="99"/>
    <w:semiHidden/>
    <w:unhideWhenUsed/>
    <w:rsid w:val="00C63E9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63E9D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63E9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63E9D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042F66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042F6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042F6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227F95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227F95"/>
    <w:pPr>
      <w:keepLines w:val="0"/>
      <w:ind w:left="720"/>
      <w:contextualSpacing/>
      <w:jc w:val="left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fontTable" Target="fontTable.xm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8" Type="http://schemas.openxmlformats.org/officeDocument/2006/relationships/hyperlink" Target="http://www.zakupki.gov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1878</Words>
  <Characters>10710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12563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8</cp:revision>
  <cp:lastPrinted>2015-10-14T15:52:00Z</cp:lastPrinted>
  <dcterms:created xsi:type="dcterms:W3CDTF">2015-09-15T16:05:00Z</dcterms:created>
  <dcterms:modified xsi:type="dcterms:W3CDTF">2015-10-14T15:52:00Z</dcterms:modified>
</cp:coreProperties>
</file>