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826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8B1CDA">
        <w:rPr>
          <w:rFonts w:ascii="Times New Roman" w:hAnsi="Times New Roman"/>
          <w:b/>
          <w:bCs/>
          <w:sz w:val="28"/>
        </w:rPr>
        <w:t>ТК-2015/314</w:t>
      </w:r>
    </w:p>
    <w:p w:rsidR="00000000" w:rsidRDefault="000826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преддоговорных переговоров между заказчиком и участником, с которым принято решение заключить договор, по итогам открытого запроса предложений на право заключения договора на выполнение капитального ремонта оборудования турбинного цеха </w:t>
      </w:r>
      <w:r w:rsidR="008B1CDA">
        <w:rPr>
          <w:rFonts w:ascii="Times New Roman" w:hAnsi="Times New Roman"/>
          <w:b/>
          <w:bCs/>
          <w:sz w:val="28"/>
        </w:rPr>
        <w:t>ТЭЦ</w:t>
      </w:r>
      <w:r>
        <w:rPr>
          <w:rFonts w:ascii="Times New Roman" w:hAnsi="Times New Roman"/>
          <w:b/>
          <w:bCs/>
          <w:sz w:val="28"/>
        </w:rPr>
        <w:t xml:space="preserve"> фил</w:t>
      </w:r>
      <w:r>
        <w:rPr>
          <w:rFonts w:ascii="Times New Roman" w:hAnsi="Times New Roman"/>
          <w:b/>
          <w:bCs/>
          <w:sz w:val="28"/>
        </w:rPr>
        <w:t xml:space="preserve">иала </w:t>
      </w:r>
      <w:r w:rsidR="008B1CDA">
        <w:rPr>
          <w:rFonts w:ascii="Times New Roman" w:hAnsi="Times New Roman"/>
          <w:b/>
          <w:bCs/>
          <w:sz w:val="28"/>
        </w:rPr>
        <w:t>АО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9D178C">
        <w:rPr>
          <w:rFonts w:ascii="Times New Roman" w:hAnsi="Times New Roman"/>
          <w:b/>
          <w:bCs/>
          <w:sz w:val="28"/>
        </w:rPr>
        <w:t>ОТЭК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 xml:space="preserve"> в г. глазове</w:t>
      </w:r>
    </w:p>
    <w:p w:rsidR="00000000" w:rsidRPr="008B1CDA" w:rsidRDefault="000826D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000000">
        <w:tc>
          <w:tcPr>
            <w:tcW w:w="5210" w:type="dxa"/>
            <w:hideMark/>
          </w:tcPr>
          <w:p w:rsidR="00000000" w:rsidRDefault="000826D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Глазов</w:t>
            </w:r>
          </w:p>
        </w:tc>
        <w:tc>
          <w:tcPr>
            <w:tcW w:w="5210" w:type="dxa"/>
            <w:hideMark/>
          </w:tcPr>
          <w:p w:rsidR="00000000" w:rsidRDefault="000826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октября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B1CDA" w:rsidRDefault="008B1CD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00000" w:rsidRDefault="000826D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ООО "Тепловодоканал".</w:t>
      </w:r>
      <w:proofErr w:type="gramEnd"/>
    </w:p>
    <w:p w:rsidR="00000000" w:rsidRDefault="000826D0">
      <w:pPr>
        <w:tabs>
          <w:tab w:val="left" w:pos="252"/>
        </w:tabs>
      </w:pPr>
      <w:r w:rsidRPr="008B1CDA">
        <w:rPr>
          <w:rFonts w:ascii="Times New Roman" w:hAnsi="Times New Roman"/>
          <w:sz w:val="28"/>
          <w:szCs w:val="28"/>
        </w:rPr>
        <w:t>Участник открытого запроса предложений, с которым принято решение заключить договор: Общество с ограниченной ответственностью «</w:t>
      </w:r>
      <w:proofErr w:type="spellStart"/>
      <w:r w:rsidRPr="008B1CDA">
        <w:rPr>
          <w:rFonts w:ascii="Times New Roman" w:hAnsi="Times New Roman"/>
          <w:sz w:val="28"/>
          <w:szCs w:val="28"/>
        </w:rPr>
        <w:t>Энергоремонт</w:t>
      </w:r>
      <w:proofErr w:type="spellEnd"/>
      <w:r w:rsidRPr="008B1CDA">
        <w:rPr>
          <w:rFonts w:ascii="Times New Roman" w:hAnsi="Times New Roman"/>
          <w:sz w:val="28"/>
          <w:szCs w:val="28"/>
        </w:rPr>
        <w:t>».</w:t>
      </w:r>
    </w:p>
    <w:p w:rsidR="00000000" w:rsidRDefault="000826D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</w:t>
      </w:r>
      <w:r>
        <w:rPr>
          <w:rFonts w:ascii="Times New Roman" w:hAnsi="Times New Roman"/>
          <w:sz w:val="28"/>
          <w:szCs w:val="28"/>
        </w:rPr>
        <w:t xml:space="preserve"> право заключения договора на выполнение капитального ремонта оборудования турбинного цеха </w:t>
      </w:r>
      <w:r w:rsidR="008B1CDA">
        <w:rPr>
          <w:rFonts w:ascii="Times New Roman" w:hAnsi="Times New Roman"/>
          <w:sz w:val="28"/>
          <w:szCs w:val="28"/>
        </w:rPr>
        <w:t>ТЭЦ</w:t>
      </w:r>
      <w:r>
        <w:rPr>
          <w:rFonts w:ascii="Times New Roman" w:hAnsi="Times New Roman"/>
          <w:sz w:val="28"/>
          <w:szCs w:val="28"/>
        </w:rPr>
        <w:t xml:space="preserve"> филиала </w:t>
      </w:r>
      <w:r w:rsidR="008B1CDA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</w:t>
      </w:r>
      <w:r w:rsidR="008B1CDA">
        <w:rPr>
          <w:rFonts w:ascii="Times New Roman" w:hAnsi="Times New Roman"/>
          <w:sz w:val="28"/>
          <w:szCs w:val="28"/>
        </w:rPr>
        <w:t>ОТЭК</w:t>
      </w:r>
      <w:r>
        <w:rPr>
          <w:rFonts w:ascii="Times New Roman" w:hAnsi="Times New Roman"/>
          <w:sz w:val="28"/>
          <w:szCs w:val="28"/>
        </w:rPr>
        <w:t xml:space="preserve"> в г. </w:t>
      </w:r>
      <w:r w:rsidR="008B1CDA">
        <w:rPr>
          <w:rFonts w:ascii="Times New Roman" w:hAnsi="Times New Roman"/>
          <w:sz w:val="28"/>
          <w:szCs w:val="28"/>
        </w:rPr>
        <w:t>Глазове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0826D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</w:t>
      </w:r>
      <w:r>
        <w:rPr>
          <w:rFonts w:ascii="Times New Roman" w:hAnsi="Times New Roman"/>
          <w:bCs/>
          <w:sz w:val="28"/>
        </w:rPr>
        <w:t xml:space="preserve"> заявки участника открытого запроса предложений, с которым принято решение заключить договор, включая состав и объем </w:t>
      </w:r>
      <w:r>
        <w:rPr>
          <w:rFonts w:ascii="Times New Roman" w:hAnsi="Times New Roman"/>
          <w:bCs/>
          <w:sz w:val="28"/>
        </w:rPr>
        <w:t>работ</w:t>
      </w:r>
      <w:r>
        <w:rPr>
          <w:rFonts w:ascii="Times New Roman" w:hAnsi="Times New Roman"/>
          <w:bCs/>
          <w:sz w:val="28"/>
        </w:rPr>
        <w:t xml:space="preserve">, сроки </w:t>
      </w:r>
      <w:r>
        <w:rPr>
          <w:rFonts w:ascii="Times New Roman" w:hAnsi="Times New Roman"/>
          <w:bCs/>
          <w:sz w:val="28"/>
        </w:rPr>
        <w:t>выполнения работ</w:t>
      </w:r>
      <w:r>
        <w:rPr>
          <w:rFonts w:ascii="Times New Roman" w:hAnsi="Times New Roman"/>
          <w:bCs/>
          <w:sz w:val="28"/>
        </w:rPr>
        <w:t>, с учетом данных преддоговорных переговоров.</w:t>
      </w:r>
    </w:p>
    <w:p w:rsidR="00000000" w:rsidRDefault="000826D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</w:t>
      </w:r>
      <w:r>
        <w:rPr>
          <w:rFonts w:ascii="Times New Roman" w:hAnsi="Times New Roman"/>
          <w:bCs/>
          <w:sz w:val="28"/>
        </w:rPr>
        <w:t xml:space="preserve"> договора, предложенная участником открытого запроса предложений, с которым принято решение заключить договор, в заявке на участие в открытом запросе предложений, составляет 4 883 529 (Четыре миллиона восемьсот восемьдесят три тысячи пятьсот двадцать девят</w:t>
      </w:r>
      <w:r>
        <w:rPr>
          <w:rFonts w:ascii="Times New Roman" w:hAnsi="Times New Roman"/>
          <w:bCs/>
          <w:sz w:val="28"/>
        </w:rPr>
        <w:t>ь) рублей 12 копеек, включая НДС.</w:t>
      </w:r>
    </w:p>
    <w:p w:rsidR="00000000" w:rsidRDefault="000826D0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08:00 (время московское) «08» октября 2015 года, по адресу: Глазов, Глазов.</w:t>
      </w:r>
    </w:p>
    <w:p w:rsidR="00000000" w:rsidRDefault="000826D0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 xml:space="preserve">В преддоговорных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переговорах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7"/>
        <w:gridCol w:w="3978"/>
      </w:tblGrid>
      <w:tr w:rsidR="008B1CDA">
        <w:trPr>
          <w:divId w:val="166994379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8B1CDA">
              <w:rPr>
                <w:rFonts w:ascii="Times New Roman" w:eastAsiaTheme="minorHAnsi" w:hAnsi="Times New Roman"/>
                <w:bCs/>
              </w:rPr>
              <w:t>И.В.Корепанов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B1CDA">
              <w:rPr>
                <w:rFonts w:ascii="Times New Roman" w:eastAsiaTheme="minorHAnsi" w:hAnsi="Times New Roman"/>
                <w:bCs/>
              </w:rPr>
              <w:t>Директор</w:t>
            </w:r>
          </w:p>
        </w:tc>
      </w:tr>
      <w:tr w:rsidR="008B1CDA">
        <w:trPr>
          <w:divId w:val="166994379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8B1CDA">
              <w:rPr>
                <w:rFonts w:ascii="Times New Roman" w:eastAsiaTheme="minorHAnsi" w:hAnsi="Times New Roman"/>
                <w:bCs/>
              </w:rPr>
              <w:t>Д.А.Муханов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 w:rsidP="00E3516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B1CDA">
              <w:rPr>
                <w:rFonts w:ascii="Times New Roman" w:eastAsiaTheme="minorHAnsi" w:hAnsi="Times New Roman"/>
                <w:bCs/>
              </w:rPr>
              <w:t>Директор</w:t>
            </w:r>
          </w:p>
        </w:tc>
      </w:tr>
    </w:tbl>
    <w:p w:rsidR="00000000" w:rsidRDefault="000826D0">
      <w:pPr>
        <w:keepLines w:val="0"/>
        <w:rPr>
          <w:rFonts w:ascii="Times New Roman" w:hAnsi="Times New Roman"/>
          <w:bCs/>
          <w:sz w:val="28"/>
        </w:rPr>
      </w:pPr>
      <w:proofErr w:type="gramStart"/>
      <w:r>
        <w:rPr>
          <w:rFonts w:ascii="Times New Roman" w:hAnsi="Times New Roman"/>
          <w:bCs/>
          <w:sz w:val="28"/>
        </w:rPr>
        <w:t>Преддоговорные перего</w:t>
      </w:r>
      <w:r>
        <w:rPr>
          <w:rFonts w:ascii="Times New Roman" w:hAnsi="Times New Roman"/>
          <w:bCs/>
          <w:sz w:val="28"/>
        </w:rPr>
        <w:t>воры проводятся в соответствии с подпунктом а)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  <w:proofErr w:type="gramEnd"/>
    </w:p>
    <w:p w:rsidR="00000000" w:rsidRDefault="000826D0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</w:t>
      </w:r>
      <w:r>
        <w:rPr>
          <w:rFonts w:ascii="Times New Roman" w:hAnsi="Times New Roman"/>
          <w:bCs/>
          <w:sz w:val="28"/>
        </w:rPr>
        <w:t>е договоренности:</w:t>
      </w:r>
    </w:p>
    <w:p w:rsidR="00000000" w:rsidRPr="008B1CDA" w:rsidRDefault="000826D0" w:rsidP="008B1CDA">
      <w:pPr>
        <w:keepLines w:val="0"/>
        <w:widowControl w:val="0"/>
        <w:numPr>
          <w:ilvl w:val="0"/>
          <w:numId w:val="2"/>
        </w:numPr>
        <w:tabs>
          <w:tab w:val="left" w:pos="851"/>
        </w:tabs>
        <w:ind w:left="851" w:hanging="425"/>
        <w:rPr>
          <w:bCs/>
        </w:rPr>
      </w:pPr>
      <w:proofErr w:type="gramStart"/>
      <w:r>
        <w:rPr>
          <w:rFonts w:ascii="Times New Roman" w:hAnsi="Times New Roman"/>
          <w:bCs/>
          <w:i/>
          <w:sz w:val="28"/>
          <w:szCs w:val="28"/>
        </w:rPr>
        <w:t>снижена</w:t>
      </w:r>
      <w:proofErr w:type="gramEnd"/>
      <w:r>
        <w:rPr>
          <w:rFonts w:ascii="Times New Roman" w:hAnsi="Times New Roman"/>
          <w:bCs/>
          <w:i/>
          <w:sz w:val="28"/>
          <w:szCs w:val="28"/>
        </w:rPr>
        <w:t xml:space="preserve"> цены договора</w:t>
      </w:r>
      <w:r w:rsidR="008B1CDA"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 xml:space="preserve">без изменения остальных условий договора и составляет </w:t>
      </w:r>
      <w:r>
        <w:rPr>
          <w:rFonts w:ascii="Times New Roman" w:hAnsi="Times New Roman"/>
          <w:b/>
          <w:i/>
          <w:sz w:val="28"/>
          <w:szCs w:val="28"/>
        </w:rPr>
        <w:t>4 834 693 (Четыре миллиона восемьсот тридцать четыре тысячи шестьсот девяносто три) рубля 8</w:t>
      </w:r>
      <w:r w:rsidR="008B1CDA">
        <w:rPr>
          <w:rFonts w:ascii="Times New Roman" w:hAnsi="Times New Roman"/>
          <w:b/>
          <w:i/>
          <w:sz w:val="28"/>
          <w:szCs w:val="28"/>
        </w:rPr>
        <w:t>3 копейки, включая НДС</w:t>
      </w:r>
      <w:r w:rsidRPr="008B1CDA">
        <w:rPr>
          <w:rFonts w:ascii="Times New Roman" w:hAnsi="Times New Roman"/>
          <w:b/>
          <w:i/>
        </w:rPr>
        <w:t>.</w:t>
      </w:r>
    </w:p>
    <w:p w:rsidR="00000000" w:rsidRDefault="000826D0">
      <w:pPr>
        <w:keepLines w:val="0"/>
        <w:widowControl w:val="0"/>
        <w:ind w:left="426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Иные условия договора остаются без изменений.</w:t>
      </w:r>
    </w:p>
    <w:p w:rsidR="008B1CDA" w:rsidRDefault="008B1CDA">
      <w:pPr>
        <w:keepLines w:val="0"/>
        <w:widowControl w:val="0"/>
        <w:ind w:left="426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3"/>
        <w:gridCol w:w="3296"/>
        <w:gridCol w:w="2616"/>
      </w:tblGrid>
      <w:tr w:rsidR="00000000">
        <w:trPr>
          <w:divId w:val="66790356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0826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0826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000000" w:rsidRDefault="000826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B1CDA">
        <w:trPr>
          <w:divId w:val="66790356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 w:rsidP="00E3516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8B1CDA">
              <w:rPr>
                <w:rFonts w:ascii="Times New Roman" w:eastAsiaTheme="minorHAnsi" w:hAnsi="Times New Roman"/>
                <w:bCs/>
              </w:rPr>
              <w:t>И.В.Корепанов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 w:rsidP="00E3516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B1CDA">
              <w:rPr>
                <w:rFonts w:ascii="Times New Roman" w:eastAsiaTheme="minorHAnsi" w:hAnsi="Times New Roman"/>
                <w:bCs/>
              </w:rPr>
              <w:t>Директор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Default="008B1C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8B1CDA">
        <w:trPr>
          <w:divId w:val="667903560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 w:rsidP="00E3516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8B1CDA">
              <w:rPr>
                <w:rFonts w:ascii="Times New Roman" w:eastAsiaTheme="minorHAnsi" w:hAnsi="Times New Roman"/>
                <w:bCs/>
              </w:rPr>
              <w:t>Д.А.Муханов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Pr="008B1CDA" w:rsidRDefault="008B1CDA" w:rsidP="00E3516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B1CDA">
              <w:rPr>
                <w:rFonts w:ascii="Times New Roman" w:eastAsiaTheme="minorHAnsi" w:hAnsi="Times New Roman"/>
                <w:bCs/>
              </w:rPr>
              <w:t>Директор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8B1CDA" w:rsidRDefault="008B1C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:rsidR="000826D0" w:rsidRDefault="000826D0" w:rsidP="008B1CDA">
      <w:pPr>
        <w:keepLines w:val="0"/>
        <w:jc w:val="left"/>
        <w:divId w:val="667903560"/>
        <w:rPr>
          <w:rFonts w:ascii="Times New Roman" w:eastAsiaTheme="minorHAnsi" w:hAnsi="Times New Roman"/>
        </w:rPr>
      </w:pPr>
    </w:p>
    <w:sectPr w:rsidR="000826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6D0" w:rsidRDefault="000826D0">
      <w:r>
        <w:separator/>
      </w:r>
    </w:p>
  </w:endnote>
  <w:endnote w:type="continuationSeparator" w:id="0">
    <w:p w:rsidR="000826D0" w:rsidRDefault="0008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26D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826D0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0826D0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- от «08» октября 2015 преддоговорных переговоров между заказчиком и участником открытого запроса предложений, с которым принято решение заключить договор, по итогам открытого запроса предложений н</w:t>
            </w:r>
            <w:r>
              <w:rPr>
                <w:rFonts w:ascii="Times New Roman" w:hAnsi="Times New Roman"/>
                <w:sz w:val="16"/>
                <w:szCs w:val="16"/>
              </w:rPr>
              <w:t>а право заключения договора на выполнение капитального ремонта оборудования турбинного цеха тэц филиала ао отэк в г. глазове</w:t>
            </w:r>
          </w:p>
          <w:p w:rsidR="00000000" w:rsidRDefault="000826D0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D178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D178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26D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6D0" w:rsidRDefault="000826D0">
      <w:r>
        <w:separator/>
      </w:r>
    </w:p>
  </w:footnote>
  <w:footnote w:type="continuationSeparator" w:id="0">
    <w:p w:rsidR="000826D0" w:rsidRDefault="00082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26D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26D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826D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B1CDA"/>
    <w:rsid w:val="000826D0"/>
    <w:rsid w:val="008B1CDA"/>
    <w:rsid w:val="009D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90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068D8-0A08-4701-B358-9C22BBBF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Власова</cp:lastModifiedBy>
  <cp:revision>3</cp:revision>
  <cp:lastPrinted>2015-10-08T10:23:00Z</cp:lastPrinted>
  <dcterms:created xsi:type="dcterms:W3CDTF">2015-10-08T10:23:00Z</dcterms:created>
  <dcterms:modified xsi:type="dcterms:W3CDTF">2015-10-08T10:24:00Z</dcterms:modified>
</cp:coreProperties>
</file>