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77E12" w:rsidRDefault="0094310E" w:rsidP="00377E1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77E12">
        <w:rPr>
          <w:rFonts w:ascii="Times New Roman" w:hAnsi="Times New Roman"/>
          <w:b/>
          <w:bCs/>
          <w:sz w:val="28"/>
          <w:szCs w:val="28"/>
        </w:rPr>
        <w:t>ПРОТОКОЛ №</w:t>
      </w:r>
      <w:r w:rsidRPr="00377E12">
        <w:rPr>
          <w:rFonts w:ascii="Times New Roman" w:hAnsi="Times New Roman"/>
          <w:b/>
          <w:bCs/>
          <w:sz w:val="28"/>
          <w:szCs w:val="28"/>
        </w:rPr>
        <w:t xml:space="preserve">7284/513 К2-1,2-15-2 </w:t>
      </w:r>
    </w:p>
    <w:p w:rsidR="00000000" w:rsidRPr="00377E12" w:rsidRDefault="0094310E" w:rsidP="00377E1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77E12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49525B" w:rsidRPr="00377E12">
        <w:rPr>
          <w:rFonts w:ascii="Times New Roman" w:hAnsi="Times New Roman"/>
          <w:b/>
          <w:bCs/>
          <w:sz w:val="28"/>
          <w:szCs w:val="28"/>
        </w:rPr>
        <w:t>закупочной</w:t>
      </w:r>
      <w:r w:rsidRPr="00377E12">
        <w:rPr>
          <w:rFonts w:ascii="Times New Roman" w:hAnsi="Times New Roman"/>
          <w:b/>
          <w:bCs/>
          <w:sz w:val="28"/>
          <w:szCs w:val="28"/>
        </w:rPr>
        <w:t xml:space="preserve"> комиссии </w:t>
      </w:r>
      <w:proofErr w:type="gramStart"/>
      <w:r w:rsidRPr="00377E12">
        <w:rPr>
          <w:rFonts w:ascii="Times New Roman" w:hAnsi="Times New Roman"/>
          <w:b/>
          <w:bCs/>
          <w:sz w:val="28"/>
          <w:szCs w:val="28"/>
        </w:rPr>
        <w:t>по рассмотрению заявок на отборочной стадии по открытому конкурсу на право заключения договора на поставку</w:t>
      </w:r>
      <w:proofErr w:type="gramEnd"/>
      <w:r w:rsidRPr="00377E12">
        <w:rPr>
          <w:rFonts w:ascii="Times New Roman" w:hAnsi="Times New Roman"/>
          <w:b/>
          <w:bCs/>
          <w:sz w:val="28"/>
          <w:szCs w:val="28"/>
        </w:rPr>
        <w:t xml:space="preserve"> по лоту №7284/513 К2-1,2-15 «Поставка компенсаторов разгруженных для сооружения энерго</w:t>
      </w:r>
      <w:r w:rsidRPr="00377E12">
        <w:rPr>
          <w:rFonts w:ascii="Times New Roman" w:hAnsi="Times New Roman"/>
          <w:b/>
          <w:bCs/>
          <w:sz w:val="28"/>
          <w:szCs w:val="28"/>
        </w:rPr>
        <w:t>блоков №1 и №2 Курской АЭС-2»</w:t>
      </w:r>
    </w:p>
    <w:p w:rsidR="00000000" w:rsidRPr="00377E12" w:rsidRDefault="0094310E" w:rsidP="00377E1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00000" w:rsidRPr="00377E12" w:rsidTr="0049525B">
        <w:tc>
          <w:tcPr>
            <w:tcW w:w="5131" w:type="dxa"/>
            <w:hideMark/>
          </w:tcPr>
          <w:p w:rsidR="00000000" w:rsidRPr="00377E12" w:rsidRDefault="0094310E" w:rsidP="00377E12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377E1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377E1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120" w:type="dxa"/>
            <w:hideMark/>
          </w:tcPr>
          <w:p w:rsidR="00000000" w:rsidRPr="00377E12" w:rsidRDefault="0094310E" w:rsidP="00377E12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77E1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«27» октября 2015</w:t>
            </w:r>
            <w:r w:rsidRPr="00377E1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00000" w:rsidRPr="00377E12" w:rsidRDefault="0094310E" w:rsidP="00377E12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9525B" w:rsidRPr="00377E12" w:rsidRDefault="0049525B" w:rsidP="00377E12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377E12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77E1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77E12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377E1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77E1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77E1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77E12">
        <w:rPr>
          <w:rFonts w:ascii="Times New Roman" w:hAnsi="Times New Roman"/>
          <w:sz w:val="28"/>
          <w:szCs w:val="28"/>
        </w:rPr>
        <w:t>» (протокол от 07.02.2012 №37)</w:t>
      </w:r>
      <w:r w:rsidR="00377E12">
        <w:rPr>
          <w:rFonts w:ascii="Times New Roman" w:hAnsi="Times New Roman"/>
          <w:sz w:val="28"/>
          <w:szCs w:val="28"/>
        </w:rPr>
        <w:t xml:space="preserve"> </w:t>
      </w:r>
      <w:r w:rsidRPr="00377E12">
        <w:rPr>
          <w:rFonts w:ascii="Times New Roman" w:hAnsi="Times New Roman"/>
          <w:sz w:val="28"/>
          <w:szCs w:val="28"/>
        </w:rPr>
        <w:t>(</w:t>
      </w:r>
      <w:r w:rsidR="00377E12">
        <w:rPr>
          <w:rFonts w:ascii="Times New Roman" w:hAnsi="Times New Roman"/>
          <w:sz w:val="28"/>
          <w:szCs w:val="28"/>
        </w:rPr>
        <w:t>д</w:t>
      </w:r>
      <w:r w:rsidRPr="00377E12">
        <w:rPr>
          <w:rFonts w:ascii="Times New Roman" w:hAnsi="Times New Roman"/>
          <w:sz w:val="28"/>
          <w:szCs w:val="28"/>
        </w:rPr>
        <w:t>алее – ЕОСЗ) в его действующей редакции,</w:t>
      </w:r>
      <w:r w:rsidRPr="00377E12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77E12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</w:p>
    <w:p w:rsidR="0049525B" w:rsidRPr="00377E12" w:rsidRDefault="0049525B" w:rsidP="00377E12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49525B" w:rsidRPr="00377E12" w:rsidRDefault="0049525B" w:rsidP="00377E12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77E12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49525B" w:rsidRPr="00377E12" w:rsidRDefault="0049525B" w:rsidP="00377E12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377E12">
        <w:rPr>
          <w:rFonts w:ascii="Times New Roman" w:hAnsi="Times New Roman"/>
          <w:sz w:val="28"/>
          <w:szCs w:val="28"/>
        </w:rPr>
        <w:t>Заказчик: АО «НИАЭП».</w:t>
      </w:r>
    </w:p>
    <w:p w:rsidR="0049525B" w:rsidRPr="00377E12" w:rsidRDefault="0049525B" w:rsidP="00377E12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377E12">
        <w:rPr>
          <w:rFonts w:ascii="Times New Roman" w:hAnsi="Times New Roman"/>
          <w:sz w:val="28"/>
          <w:szCs w:val="28"/>
        </w:rPr>
        <w:t xml:space="preserve">Организатор </w:t>
      </w:r>
      <w:r w:rsidRPr="00377E12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377E12">
        <w:rPr>
          <w:rFonts w:ascii="Times New Roman" w:hAnsi="Times New Roman"/>
          <w:sz w:val="28"/>
          <w:szCs w:val="28"/>
        </w:rPr>
        <w:t>: АО «НИАЭП».</w:t>
      </w:r>
    </w:p>
    <w:p w:rsidR="0049525B" w:rsidRPr="00377E12" w:rsidRDefault="0049525B" w:rsidP="00377E12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377E12">
        <w:rPr>
          <w:rFonts w:ascii="Times New Roman" w:hAnsi="Times New Roman"/>
          <w:sz w:val="28"/>
          <w:szCs w:val="28"/>
        </w:rPr>
        <w:t xml:space="preserve">Предмет </w:t>
      </w:r>
      <w:r w:rsidRPr="00377E12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377E12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№7284/513 К2-1,2-15 «Поставка компенсаторов разгруженных для сооружения энергоблоков №1 и №2 </w:t>
      </w:r>
      <w:proofErr w:type="gramStart"/>
      <w:r w:rsidRPr="00377E12">
        <w:rPr>
          <w:rFonts w:ascii="Times New Roman" w:hAnsi="Times New Roman"/>
          <w:sz w:val="28"/>
          <w:szCs w:val="28"/>
        </w:rPr>
        <w:t>Курской</w:t>
      </w:r>
      <w:proofErr w:type="gramEnd"/>
      <w:r w:rsidRPr="00377E12">
        <w:rPr>
          <w:rFonts w:ascii="Times New Roman" w:hAnsi="Times New Roman"/>
          <w:sz w:val="28"/>
          <w:szCs w:val="28"/>
        </w:rPr>
        <w:t xml:space="preserve"> АЭС-2».</w:t>
      </w:r>
    </w:p>
    <w:p w:rsidR="0049525B" w:rsidRPr="00377E12" w:rsidRDefault="0049525B" w:rsidP="00377E12">
      <w:pPr>
        <w:ind w:firstLine="567"/>
        <w:rPr>
          <w:rFonts w:ascii="Times New Roman" w:hAnsi="Times New Roman"/>
          <w:sz w:val="28"/>
          <w:szCs w:val="28"/>
        </w:rPr>
      </w:pPr>
      <w:r w:rsidRPr="00377E12">
        <w:rPr>
          <w:rFonts w:ascii="Times New Roman" w:hAnsi="Times New Roman"/>
          <w:sz w:val="28"/>
          <w:szCs w:val="28"/>
        </w:rPr>
        <w:t xml:space="preserve">Предмет договора: Поставка компенсаторов разгруженных для сооружения энергоблоков № 1 и № 2 </w:t>
      </w:r>
      <w:proofErr w:type="gramStart"/>
      <w:r w:rsidRPr="00377E12">
        <w:rPr>
          <w:rFonts w:ascii="Times New Roman" w:hAnsi="Times New Roman"/>
          <w:sz w:val="28"/>
          <w:szCs w:val="28"/>
        </w:rPr>
        <w:t>Курской</w:t>
      </w:r>
      <w:proofErr w:type="gramEnd"/>
      <w:r w:rsidRPr="00377E12">
        <w:rPr>
          <w:rFonts w:ascii="Times New Roman" w:hAnsi="Times New Roman"/>
          <w:sz w:val="28"/>
          <w:szCs w:val="28"/>
        </w:rPr>
        <w:t xml:space="preserve"> АЭС-2. </w:t>
      </w:r>
    </w:p>
    <w:p w:rsidR="0049525B" w:rsidRPr="00377E12" w:rsidRDefault="0049525B" w:rsidP="00377E12">
      <w:pPr>
        <w:ind w:firstLine="567"/>
        <w:rPr>
          <w:rFonts w:ascii="Times New Roman" w:hAnsi="Times New Roman"/>
          <w:sz w:val="28"/>
          <w:szCs w:val="28"/>
        </w:rPr>
      </w:pPr>
      <w:r w:rsidRPr="00377E12">
        <w:rPr>
          <w:rFonts w:ascii="Times New Roman" w:hAnsi="Times New Roman"/>
          <w:sz w:val="28"/>
          <w:szCs w:val="28"/>
        </w:rPr>
        <w:t xml:space="preserve">Начальная (максимальная) цена договора: 22 943 637,00 (Двадцать два миллиона девятьсот сорок три тысячи шестьсот тридцать семь) рублей 00 копеек, включая НДС. </w:t>
      </w:r>
    </w:p>
    <w:p w:rsidR="0049525B" w:rsidRPr="00377E12" w:rsidRDefault="0049525B" w:rsidP="00377E12">
      <w:pPr>
        <w:ind w:firstLine="567"/>
        <w:rPr>
          <w:rFonts w:ascii="Times New Roman" w:hAnsi="Times New Roman"/>
          <w:sz w:val="28"/>
          <w:szCs w:val="28"/>
        </w:rPr>
      </w:pPr>
      <w:r w:rsidRPr="00377E12">
        <w:rPr>
          <w:rFonts w:ascii="Times New Roman" w:hAnsi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49525B" w:rsidRPr="00377E12" w:rsidRDefault="0049525B" w:rsidP="00377E12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377E12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377E12">
        <w:rPr>
          <w:rFonts w:ascii="Times New Roman" w:hAnsi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377E12">
        <w:rPr>
          <w:rFonts w:ascii="Times New Roman" w:hAnsi="Times New Roman"/>
          <w:sz w:val="28"/>
          <w:szCs w:val="28"/>
        </w:rPr>
        <w:t xml:space="preserve"> и конкурсная документация опубликован</w:t>
      </w:r>
      <w:r w:rsidRPr="00377E12">
        <w:rPr>
          <w:rFonts w:ascii="Times New Roman" w:hAnsi="Times New Roman"/>
          <w:color w:val="000000"/>
          <w:sz w:val="28"/>
          <w:szCs w:val="28"/>
          <w:lang w:eastAsia="ar-SA"/>
        </w:rPr>
        <w:t>ы «18» сентября 2015 года в информационно</w:t>
      </w:r>
      <w:r w:rsidRPr="00377E12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377E12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77E12">
        <w:rPr>
          <w:rStyle w:val="a3"/>
          <w:rFonts w:ascii="Times New Roman" w:hAnsi="Times New Roman"/>
          <w:sz w:val="28"/>
          <w:szCs w:val="28"/>
        </w:rPr>
        <w:t>/</w:t>
      </w:r>
      <w:r w:rsidRPr="00377E12">
        <w:rPr>
          <w:rFonts w:ascii="Times New Roman" w:hAnsi="Times New Roman"/>
          <w:sz w:val="28"/>
          <w:szCs w:val="28"/>
        </w:rPr>
        <w:t xml:space="preserve">, закупка № 31502772951, на официальном сайте о размещении заказов на закупки товаров, работ и услуг для нужд </w:t>
      </w:r>
      <w:proofErr w:type="spellStart"/>
      <w:r w:rsidRPr="00377E1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77E1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77E1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77E12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377E12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377E12">
        <w:rPr>
          <w:rFonts w:ascii="Times New Roman" w:hAnsi="Times New Roman"/>
          <w:sz w:val="28"/>
          <w:szCs w:val="28"/>
        </w:rPr>
        <w:t>, закупка № 150918/0536</w:t>
      </w:r>
      <w:proofErr w:type="gramEnd"/>
      <w:r w:rsidRPr="00377E12">
        <w:rPr>
          <w:rFonts w:ascii="Times New Roman" w:hAnsi="Times New Roman"/>
          <w:sz w:val="28"/>
          <w:szCs w:val="28"/>
        </w:rPr>
        <w:t>/1150,</w:t>
      </w:r>
      <w:r w:rsidRPr="00377E12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77E12">
        <w:rPr>
          <w:rFonts w:ascii="Times New Roman" w:hAnsi="Times New Roman"/>
          <w:sz w:val="28"/>
          <w:szCs w:val="28"/>
        </w:rPr>
        <w:t>на ЭТП «АКД», закупка №C021343.</w:t>
      </w:r>
    </w:p>
    <w:p w:rsidR="004C4351" w:rsidRPr="00377E12" w:rsidRDefault="004C4351" w:rsidP="00377E12">
      <w:pPr>
        <w:pStyle w:val="310"/>
        <w:ind w:firstLine="567"/>
        <w:rPr>
          <w:b w:val="0"/>
          <w:bCs w:val="0"/>
          <w:sz w:val="28"/>
          <w:szCs w:val="28"/>
          <w:lang w:eastAsia="ru-RU"/>
        </w:rPr>
      </w:pPr>
      <w:r w:rsidRPr="00377E12">
        <w:rPr>
          <w:b w:val="0"/>
          <w:bCs w:val="0"/>
          <w:sz w:val="28"/>
          <w:szCs w:val="28"/>
          <w:lang w:eastAsia="ru-RU"/>
        </w:rPr>
        <w:t>Заседание закупочной комиссии проводится в очной форме в 10:00:00 (время московское) «27» октября 2015 года, по адресу: г</w:t>
      </w:r>
      <w:proofErr w:type="gramStart"/>
      <w:r w:rsidRPr="00377E12">
        <w:rPr>
          <w:b w:val="0"/>
          <w:bCs w:val="0"/>
          <w:sz w:val="28"/>
          <w:szCs w:val="28"/>
          <w:lang w:eastAsia="ru-RU"/>
        </w:rPr>
        <w:t>.Н</w:t>
      </w:r>
      <w:proofErr w:type="gramEnd"/>
      <w:r w:rsidRPr="00377E12">
        <w:rPr>
          <w:b w:val="0"/>
          <w:bCs w:val="0"/>
          <w:sz w:val="28"/>
          <w:szCs w:val="28"/>
          <w:lang w:eastAsia="ru-RU"/>
        </w:rPr>
        <w:t>ижний Новгород, пл. Свободы, д.3. Заседание проводится с использованием средств видеосвязи.</w:t>
      </w:r>
    </w:p>
    <w:p w:rsidR="004C4351" w:rsidRPr="00377E12" w:rsidRDefault="004C4351" w:rsidP="00377E12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377E12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377E12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245"/>
      </w:tblGrid>
      <w:tr w:rsidR="004C4351" w:rsidRPr="00377E12" w:rsidTr="004C4351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77E12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77E1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4C4351" w:rsidRPr="00377E12" w:rsidTr="004C4351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377E1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4C4351" w:rsidRPr="00377E12" w:rsidTr="004C4351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377E12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Иванов Юрий </w:t>
            </w:r>
            <w:r w:rsidRPr="00377E12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lastRenderedPageBreak/>
              <w:t>Алексеевич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377E12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lastRenderedPageBreak/>
              <w:t xml:space="preserve">Старший вице-президент по проектированию </w:t>
            </w:r>
            <w:r w:rsidRPr="00377E12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lastRenderedPageBreak/>
              <w:t>АО «НИАЭП»</w:t>
            </w:r>
          </w:p>
        </w:tc>
      </w:tr>
      <w:tr w:rsidR="004C4351" w:rsidRPr="00377E12" w:rsidTr="004C4351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77E1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Члены закупочной комиссии с правом «вето»:</w:t>
            </w:r>
          </w:p>
        </w:tc>
      </w:tr>
      <w:tr w:rsidR="004C4351" w:rsidRPr="00377E12" w:rsidTr="004C4351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hyperlink r:id="rId11" w:history="1">
                <w:r w:rsidRPr="00377E12">
                  <w:rPr>
                    <w:rStyle w:val="a3"/>
                    <w:rFonts w:ascii="Times New Roman" w:hAnsi="Times New Roman"/>
                    <w:color w:val="000000"/>
                    <w:sz w:val="28"/>
                    <w:szCs w:val="28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rPr>
                <w:rFonts w:ascii="Times New Roman" w:hAnsi="Times New Roman"/>
                <w:sz w:val="28"/>
                <w:szCs w:val="28"/>
              </w:rPr>
            </w:pPr>
            <w:r w:rsidRPr="00377E12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4C4351" w:rsidRPr="00377E12" w:rsidTr="004C4351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77E1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4C4351" w:rsidRPr="00377E12" w:rsidTr="004C4351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proofErr w:type="spellStart"/>
            <w:r w:rsidRPr="00377E12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Мильниченко</w:t>
            </w:r>
            <w:proofErr w:type="spellEnd"/>
            <w:r w:rsidRPr="00377E12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377E12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377E12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Росэнергоатом</w:t>
            </w:r>
            <w:proofErr w:type="spellEnd"/>
            <w:r w:rsidRPr="00377E12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4C4351" w:rsidRPr="00377E12" w:rsidTr="004C4351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smartTag w:uri="urn:schemas-microsoft-com:office:smarttags" w:element="PersonName">
              <w:r w:rsidRPr="00377E12">
                <w:rPr>
                  <w:rStyle w:val="a3"/>
                  <w:rFonts w:ascii="Times New Roman" w:hAnsi="Times New Roman"/>
                  <w:bCs/>
                  <w:color w:val="auto"/>
                  <w:sz w:val="28"/>
                  <w:szCs w:val="28"/>
                </w:rPr>
                <w:t>Казакова Елена Алексеевна</w:t>
              </w:r>
            </w:smartTag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377E12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4C4351" w:rsidRPr="00377E12" w:rsidTr="004C4351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77E12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77E12">
              <w:rPr>
                <w:rFonts w:ascii="Times New Roman" w:hAnsi="Times New Roman"/>
                <w:sz w:val="28"/>
                <w:szCs w:val="28"/>
              </w:rPr>
              <w:t>Начальник финансового управления российских проектов АО</w:t>
            </w:r>
            <w:r w:rsidRPr="00377E12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377E12">
              <w:rPr>
                <w:rFonts w:ascii="Times New Roman" w:hAnsi="Times New Roman"/>
                <w:sz w:val="28"/>
                <w:szCs w:val="28"/>
              </w:rPr>
              <w:t>«НИАЭП»</w:t>
            </w:r>
          </w:p>
        </w:tc>
      </w:tr>
      <w:tr w:rsidR="004C4351" w:rsidRPr="00377E12" w:rsidTr="004C4351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proofErr w:type="spellStart"/>
            <w:r w:rsidRPr="00377E12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Хлыбов</w:t>
            </w:r>
            <w:proofErr w:type="spellEnd"/>
            <w:r w:rsidRPr="00377E12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377E12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Начальник группы сопровождения субподрядных договоров АО «НИАЭП»</w:t>
            </w:r>
          </w:p>
        </w:tc>
      </w:tr>
      <w:tr w:rsidR="004C4351" w:rsidRPr="00377E12" w:rsidTr="004C4351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377E12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Бочаров Дмитрий Евгеньевич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377E12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Начальник отдела формирования договорных отношений управления договорно-правового обеспечения Курского филиала АО «НИАЭП» (присутствовал в режиме видеоконференции)</w:t>
            </w:r>
          </w:p>
        </w:tc>
      </w:tr>
      <w:tr w:rsidR="004C4351" w:rsidRPr="00377E12" w:rsidTr="004C4351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377E12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377E12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Эксперт </w:t>
            </w:r>
            <w:proofErr w:type="gramStart"/>
            <w:r w:rsidRPr="00377E12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377E12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АО «НИАЭП»</w:t>
            </w:r>
          </w:p>
        </w:tc>
      </w:tr>
      <w:tr w:rsidR="004C4351" w:rsidRPr="00377E12" w:rsidTr="004C4351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377E12">
              <w:rPr>
                <w:rFonts w:ascii="Times New Roman" w:hAnsi="Times New Roman"/>
                <w:color w:val="000000"/>
                <w:sz w:val="28"/>
                <w:szCs w:val="28"/>
              </w:rPr>
              <w:t>Мизонов Виктор Иванович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377E12">
              <w:rPr>
                <w:rFonts w:ascii="Times New Roman" w:hAnsi="Times New Roman"/>
                <w:sz w:val="28"/>
                <w:szCs w:val="28"/>
              </w:rPr>
              <w:t>начальник группы планирования, организации и проведения закупочных процедур строительно-монтажных работ Курского филиала АО «НИАЭП»</w:t>
            </w:r>
            <w:r w:rsidRPr="00377E12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(присутствовал в режиме видеоконференции)</w:t>
            </w:r>
          </w:p>
        </w:tc>
      </w:tr>
      <w:tr w:rsidR="004C4351" w:rsidRPr="00377E12" w:rsidTr="004C4351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77E1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4C4351" w:rsidRPr="00377E12" w:rsidTr="004C4351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77E12">
              <w:rPr>
                <w:rFonts w:ascii="Times New Roman" w:hAnsi="Times New Roman"/>
                <w:color w:val="000000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377E12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Ведущий</w:t>
            </w:r>
            <w:r w:rsidRPr="00377E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12" w:history="1">
              <w:r w:rsidRPr="00377E12">
                <w:rPr>
                  <w:rStyle w:val="a3"/>
                  <w:rFonts w:ascii="Times New Roman" w:hAnsi="Times New Roman"/>
                  <w:bCs/>
                  <w:color w:val="auto"/>
                  <w:sz w:val="28"/>
                  <w:szCs w:val="28"/>
                </w:rPr>
                <w:t>специалист отдела организации закупочных процедур АО «НИАЭП»</w:t>
              </w:r>
            </w:hyperlink>
          </w:p>
        </w:tc>
      </w:tr>
    </w:tbl>
    <w:p w:rsidR="004C4351" w:rsidRPr="00377E12" w:rsidRDefault="004C4351" w:rsidP="00377E12">
      <w:pPr>
        <w:ind w:firstLine="567"/>
        <w:rPr>
          <w:rFonts w:ascii="Times New Roman" w:hAnsi="Times New Roman"/>
          <w:sz w:val="28"/>
          <w:szCs w:val="28"/>
        </w:rPr>
      </w:pPr>
      <w:r w:rsidRPr="00377E12">
        <w:rPr>
          <w:rFonts w:ascii="Times New Roman" w:hAnsi="Times New Roman"/>
          <w:sz w:val="28"/>
          <w:szCs w:val="28"/>
        </w:rPr>
        <w:t>Заседание проводится в присутствии 9 из 14 членов закупочной комиссии, что составляет 64 % от общего количества членов закупочной комиссии. Кворум имеется. Заседание правомочно.</w:t>
      </w:r>
    </w:p>
    <w:p w:rsidR="00000000" w:rsidRPr="00377E12" w:rsidRDefault="0094310E" w:rsidP="00377E12">
      <w:pPr>
        <w:rPr>
          <w:rFonts w:ascii="Times New Roman" w:hAnsi="Times New Roman"/>
          <w:sz w:val="28"/>
          <w:szCs w:val="28"/>
        </w:rPr>
      </w:pPr>
    </w:p>
    <w:p w:rsidR="00000000" w:rsidRPr="00377E12" w:rsidRDefault="0094310E" w:rsidP="00377E12">
      <w:pPr>
        <w:rPr>
          <w:rFonts w:ascii="Times New Roman" w:hAnsi="Times New Roman"/>
          <w:sz w:val="28"/>
          <w:szCs w:val="28"/>
        </w:rPr>
      </w:pPr>
      <w:r w:rsidRPr="00377E12">
        <w:rPr>
          <w:rFonts w:ascii="Times New Roman" w:hAnsi="Times New Roman"/>
          <w:sz w:val="28"/>
          <w:szCs w:val="28"/>
        </w:rPr>
        <w:t>1. Согласно протоколу от</w:t>
      </w:r>
      <w:r w:rsidRPr="00377E12">
        <w:rPr>
          <w:rFonts w:ascii="Times New Roman" w:hAnsi="Times New Roman"/>
          <w:sz w:val="28"/>
          <w:szCs w:val="28"/>
        </w:rPr>
        <w:t>крытия доступа к заявкам на участие в конку</w:t>
      </w:r>
      <w:r w:rsidR="0049525B" w:rsidRPr="00377E12">
        <w:rPr>
          <w:rFonts w:ascii="Times New Roman" w:hAnsi="Times New Roman"/>
          <w:sz w:val="28"/>
          <w:szCs w:val="28"/>
        </w:rPr>
        <w:t>рсе от «20» октября 2015 года №</w:t>
      </w:r>
      <w:r w:rsidRPr="00377E12">
        <w:rPr>
          <w:rFonts w:ascii="Times New Roman" w:hAnsi="Times New Roman"/>
          <w:sz w:val="28"/>
          <w:szCs w:val="28"/>
        </w:rPr>
        <w:t xml:space="preserve">7284/513 К2-1,2-15-1 были поданы заявки на участие в конкурсе следующими участниками </w:t>
      </w:r>
      <w:r w:rsidRPr="00377E12">
        <w:rPr>
          <w:rFonts w:ascii="Times New Roman" w:hAnsi="Times New Roman"/>
          <w:bCs/>
          <w:sz w:val="28"/>
          <w:szCs w:val="28"/>
        </w:rPr>
        <w:t>конкурса</w:t>
      </w:r>
      <w:r w:rsidRPr="00377E12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799"/>
        <w:gridCol w:w="2790"/>
        <w:gridCol w:w="3428"/>
      </w:tblGrid>
      <w:tr w:rsidR="0049525B" w:rsidRPr="00377E12" w:rsidTr="004C43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25B" w:rsidRPr="00377E12" w:rsidRDefault="0049525B" w:rsidP="00377E1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77E12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3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25B" w:rsidRPr="00377E12" w:rsidRDefault="0049525B" w:rsidP="00377E1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77E1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13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25B" w:rsidRPr="00377E12" w:rsidRDefault="0049525B" w:rsidP="00377E1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77E1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</w:t>
            </w:r>
          </w:p>
        </w:tc>
        <w:tc>
          <w:tcPr>
            <w:tcW w:w="1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25B" w:rsidRPr="00377E12" w:rsidRDefault="0049525B" w:rsidP="00377E1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77E12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49525B" w:rsidRPr="00377E12" w:rsidTr="004C43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25B" w:rsidRPr="00377E12" w:rsidRDefault="0049525B" w:rsidP="00377E1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77E12">
              <w:rPr>
                <w:rFonts w:ascii="Times New Roman" w:hAnsi="Times New Roman"/>
                <w:sz w:val="28"/>
                <w:szCs w:val="28"/>
              </w:rPr>
              <w:t>60327340</w:t>
            </w:r>
          </w:p>
        </w:tc>
        <w:tc>
          <w:tcPr>
            <w:tcW w:w="13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25B" w:rsidRPr="00377E12" w:rsidRDefault="0049525B" w:rsidP="00377E1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77E12">
              <w:rPr>
                <w:rFonts w:ascii="Times New Roman" w:hAnsi="Times New Roman"/>
                <w:sz w:val="28"/>
                <w:szCs w:val="28"/>
              </w:rPr>
              <w:t xml:space="preserve">ЗАО </w:t>
            </w:r>
            <w:r w:rsidR="004C4351" w:rsidRPr="00377E12">
              <w:rPr>
                <w:rFonts w:ascii="Times New Roman" w:hAnsi="Times New Roman"/>
                <w:sz w:val="28"/>
                <w:szCs w:val="28"/>
              </w:rPr>
              <w:t>«Корпорация Сплав»</w:t>
            </w:r>
          </w:p>
          <w:p w:rsidR="0049525B" w:rsidRPr="00377E12" w:rsidRDefault="0049525B" w:rsidP="00377E1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77E12">
              <w:rPr>
                <w:rFonts w:ascii="Times New Roman" w:hAnsi="Times New Roman"/>
                <w:sz w:val="28"/>
                <w:szCs w:val="28"/>
              </w:rPr>
              <w:t>ИНН 5321100214</w:t>
            </w:r>
          </w:p>
        </w:tc>
        <w:tc>
          <w:tcPr>
            <w:tcW w:w="13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25B" w:rsidRPr="00377E12" w:rsidRDefault="0049525B" w:rsidP="00377E1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77E12">
              <w:rPr>
                <w:rFonts w:ascii="Times New Roman" w:hAnsi="Times New Roman"/>
                <w:sz w:val="28"/>
                <w:szCs w:val="28"/>
              </w:rPr>
              <w:t xml:space="preserve">173021, </w:t>
            </w:r>
            <w:r w:rsidR="00377E12">
              <w:rPr>
                <w:rFonts w:ascii="Times New Roman" w:hAnsi="Times New Roman"/>
                <w:sz w:val="28"/>
                <w:szCs w:val="28"/>
              </w:rPr>
              <w:t xml:space="preserve">г. </w:t>
            </w:r>
            <w:r w:rsidRPr="00377E12">
              <w:rPr>
                <w:rFonts w:ascii="Times New Roman" w:hAnsi="Times New Roman"/>
                <w:sz w:val="28"/>
                <w:szCs w:val="28"/>
              </w:rPr>
              <w:t xml:space="preserve">Великий Новгород, улица </w:t>
            </w:r>
            <w:proofErr w:type="spellStart"/>
            <w:r w:rsidRPr="00377E12">
              <w:rPr>
                <w:rFonts w:ascii="Times New Roman" w:hAnsi="Times New Roman"/>
                <w:sz w:val="28"/>
                <w:szCs w:val="28"/>
              </w:rPr>
              <w:t>Нехинская</w:t>
            </w:r>
            <w:proofErr w:type="spellEnd"/>
            <w:r w:rsidRPr="00377E12">
              <w:rPr>
                <w:rFonts w:ascii="Times New Roman" w:hAnsi="Times New Roman"/>
                <w:sz w:val="28"/>
                <w:szCs w:val="28"/>
              </w:rPr>
              <w:t xml:space="preserve"> д.61</w:t>
            </w:r>
          </w:p>
        </w:tc>
        <w:tc>
          <w:tcPr>
            <w:tcW w:w="1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25B" w:rsidRPr="00377E12" w:rsidRDefault="0049525B" w:rsidP="00377E1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77E12">
              <w:rPr>
                <w:rFonts w:ascii="Times New Roman" w:hAnsi="Times New Roman"/>
                <w:sz w:val="28"/>
                <w:szCs w:val="28"/>
              </w:rPr>
              <w:t xml:space="preserve">21 343 632,32 (Двадцать один миллион триста сорок три тысячи шестьсот тридцать два) рубля 32 </w:t>
            </w:r>
            <w:r w:rsidRPr="00377E12">
              <w:rPr>
                <w:rFonts w:ascii="Times New Roman" w:hAnsi="Times New Roman"/>
                <w:sz w:val="28"/>
                <w:szCs w:val="28"/>
              </w:rPr>
              <w:lastRenderedPageBreak/>
              <w:t>копейки, включая НДС</w:t>
            </w:r>
          </w:p>
        </w:tc>
      </w:tr>
      <w:tr w:rsidR="0049525B" w:rsidRPr="00377E12" w:rsidTr="004C43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25B" w:rsidRPr="00377E12" w:rsidRDefault="0049525B" w:rsidP="00377E1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77E12">
              <w:rPr>
                <w:rFonts w:ascii="Times New Roman" w:hAnsi="Times New Roman"/>
                <w:sz w:val="28"/>
                <w:szCs w:val="28"/>
              </w:rPr>
              <w:lastRenderedPageBreak/>
              <w:t>60327420</w:t>
            </w:r>
          </w:p>
        </w:tc>
        <w:tc>
          <w:tcPr>
            <w:tcW w:w="13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25B" w:rsidRPr="00377E12" w:rsidRDefault="004C4351" w:rsidP="00377E1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77E12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377E12">
              <w:rPr>
                <w:rFonts w:ascii="Times New Roman" w:hAnsi="Times New Roman"/>
                <w:sz w:val="28"/>
                <w:szCs w:val="28"/>
              </w:rPr>
              <w:t>Белэнергомаш-БЗЭМ</w:t>
            </w:r>
            <w:proofErr w:type="spellEnd"/>
            <w:r w:rsidRPr="00377E12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49525B" w:rsidRPr="00377E12" w:rsidRDefault="0049525B" w:rsidP="00377E1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77E12">
              <w:rPr>
                <w:rFonts w:ascii="Times New Roman" w:hAnsi="Times New Roman"/>
                <w:sz w:val="28"/>
                <w:szCs w:val="28"/>
              </w:rPr>
              <w:t>ИНН 3123315768</w:t>
            </w:r>
          </w:p>
        </w:tc>
        <w:tc>
          <w:tcPr>
            <w:tcW w:w="13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25B" w:rsidRPr="00377E12" w:rsidRDefault="0049525B" w:rsidP="00377E1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77E12">
              <w:rPr>
                <w:rFonts w:ascii="Times New Roman" w:hAnsi="Times New Roman"/>
                <w:sz w:val="28"/>
                <w:szCs w:val="28"/>
              </w:rPr>
              <w:t xml:space="preserve">308017, </w:t>
            </w:r>
            <w:r w:rsidR="00377E12">
              <w:rPr>
                <w:rFonts w:ascii="Times New Roman" w:hAnsi="Times New Roman"/>
                <w:sz w:val="28"/>
                <w:szCs w:val="28"/>
              </w:rPr>
              <w:t>г</w:t>
            </w:r>
            <w:r w:rsidRPr="00377E12">
              <w:rPr>
                <w:rFonts w:ascii="Times New Roman" w:hAnsi="Times New Roman"/>
                <w:sz w:val="28"/>
                <w:szCs w:val="28"/>
              </w:rPr>
              <w:t xml:space="preserve">. Белгород, </w:t>
            </w:r>
            <w:r w:rsidR="00377E12"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 w:rsidRPr="00377E12">
              <w:rPr>
                <w:rFonts w:ascii="Times New Roman" w:hAnsi="Times New Roman"/>
                <w:sz w:val="28"/>
                <w:szCs w:val="28"/>
              </w:rPr>
              <w:t>Волчанская</w:t>
            </w:r>
            <w:proofErr w:type="spellEnd"/>
            <w:r w:rsidRPr="00377E12">
              <w:rPr>
                <w:rFonts w:ascii="Times New Roman" w:hAnsi="Times New Roman"/>
                <w:sz w:val="28"/>
                <w:szCs w:val="28"/>
              </w:rPr>
              <w:t>, 165</w:t>
            </w:r>
          </w:p>
        </w:tc>
        <w:tc>
          <w:tcPr>
            <w:tcW w:w="1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25B" w:rsidRPr="00377E12" w:rsidRDefault="0049525B" w:rsidP="00377E1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77E12">
              <w:rPr>
                <w:rFonts w:ascii="Times New Roman" w:hAnsi="Times New Roman"/>
                <w:sz w:val="28"/>
                <w:szCs w:val="28"/>
              </w:rPr>
              <w:t>41</w:t>
            </w:r>
            <w:r w:rsidR="00FF5DD9" w:rsidRPr="00377E12">
              <w:rPr>
                <w:rFonts w:ascii="Times New Roman" w:hAnsi="Times New Roman"/>
                <w:sz w:val="28"/>
                <w:szCs w:val="28"/>
              </w:rPr>
              <w:t> </w:t>
            </w:r>
            <w:r w:rsidRPr="00377E12">
              <w:rPr>
                <w:rFonts w:ascii="Times New Roman" w:hAnsi="Times New Roman"/>
                <w:sz w:val="28"/>
                <w:szCs w:val="28"/>
              </w:rPr>
              <w:t>600 900,00 (Сорок один миллион шестьсот тысяч девятьсот) рублей 00 копеек, включая НДС</w:t>
            </w:r>
          </w:p>
        </w:tc>
      </w:tr>
      <w:tr w:rsidR="0049525B" w:rsidRPr="00377E12" w:rsidTr="004C43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25B" w:rsidRPr="00377E12" w:rsidRDefault="0049525B" w:rsidP="00377E1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77E12">
              <w:rPr>
                <w:rFonts w:ascii="Times New Roman" w:hAnsi="Times New Roman"/>
                <w:sz w:val="28"/>
                <w:szCs w:val="28"/>
              </w:rPr>
              <w:t>60327451</w:t>
            </w:r>
          </w:p>
        </w:tc>
        <w:tc>
          <w:tcPr>
            <w:tcW w:w="13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25B" w:rsidRPr="00377E12" w:rsidRDefault="0049525B" w:rsidP="00377E1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77E12">
              <w:rPr>
                <w:rFonts w:ascii="Times New Roman" w:hAnsi="Times New Roman"/>
                <w:sz w:val="28"/>
                <w:szCs w:val="28"/>
              </w:rPr>
              <w:t xml:space="preserve">ЗАО </w:t>
            </w:r>
            <w:r w:rsidR="004C4351" w:rsidRPr="00377E12">
              <w:rPr>
                <w:rFonts w:ascii="Times New Roman" w:hAnsi="Times New Roman"/>
                <w:sz w:val="28"/>
                <w:szCs w:val="28"/>
              </w:rPr>
              <w:t>«</w:t>
            </w:r>
            <w:r w:rsidRPr="00377E12">
              <w:rPr>
                <w:rFonts w:ascii="Times New Roman" w:hAnsi="Times New Roman"/>
                <w:sz w:val="28"/>
                <w:szCs w:val="28"/>
              </w:rPr>
              <w:t>Русский Домкрат</w:t>
            </w:r>
            <w:r w:rsidR="004C4351" w:rsidRPr="00377E12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49525B" w:rsidRPr="00377E12" w:rsidRDefault="0049525B" w:rsidP="00377E1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77E12">
              <w:rPr>
                <w:rFonts w:ascii="Times New Roman" w:hAnsi="Times New Roman"/>
                <w:sz w:val="28"/>
                <w:szCs w:val="28"/>
              </w:rPr>
              <w:t>ИНН  5029090038</w:t>
            </w:r>
          </w:p>
        </w:tc>
        <w:tc>
          <w:tcPr>
            <w:tcW w:w="13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25B" w:rsidRPr="00377E12" w:rsidRDefault="0049525B" w:rsidP="00377E1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77E12">
              <w:rPr>
                <w:rFonts w:ascii="Times New Roman" w:hAnsi="Times New Roman"/>
                <w:sz w:val="28"/>
                <w:szCs w:val="28"/>
              </w:rPr>
              <w:t xml:space="preserve">141004, Московская область, </w:t>
            </w:r>
            <w:proofErr w:type="gramStart"/>
            <w:r w:rsidRPr="00377E12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377E12">
              <w:rPr>
                <w:rFonts w:ascii="Times New Roman" w:hAnsi="Times New Roman"/>
                <w:sz w:val="28"/>
                <w:szCs w:val="28"/>
              </w:rPr>
              <w:t xml:space="preserve">. Мытищи, </w:t>
            </w:r>
            <w:r w:rsidR="00377E12"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r w:rsidRPr="00377E12">
              <w:rPr>
                <w:rFonts w:ascii="Times New Roman" w:hAnsi="Times New Roman"/>
                <w:sz w:val="28"/>
                <w:szCs w:val="28"/>
              </w:rPr>
              <w:t>Силикатная, 19</w:t>
            </w:r>
          </w:p>
        </w:tc>
        <w:tc>
          <w:tcPr>
            <w:tcW w:w="1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25B" w:rsidRPr="00377E12" w:rsidRDefault="0049525B" w:rsidP="00377E1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77E12">
              <w:rPr>
                <w:rFonts w:ascii="Times New Roman" w:hAnsi="Times New Roman"/>
                <w:sz w:val="28"/>
                <w:szCs w:val="28"/>
              </w:rPr>
              <w:t>19 600 000,03 (Девятнадцать миллионов шестьсот тысяч) рублей 03 копейки, включая НДС</w:t>
            </w:r>
          </w:p>
        </w:tc>
      </w:tr>
    </w:tbl>
    <w:p w:rsidR="0049525B" w:rsidRPr="00377E12" w:rsidRDefault="0049525B" w:rsidP="00377E1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00000" w:rsidRPr="00377E12" w:rsidRDefault="0094310E" w:rsidP="00377E12">
      <w:pPr>
        <w:outlineLvl w:val="0"/>
        <w:rPr>
          <w:rFonts w:ascii="Times New Roman" w:hAnsi="Times New Roman"/>
          <w:sz w:val="28"/>
          <w:szCs w:val="28"/>
        </w:rPr>
      </w:pPr>
      <w:r w:rsidRPr="00377E12">
        <w:rPr>
          <w:rFonts w:ascii="Times New Roman" w:hAnsi="Times New Roman"/>
          <w:sz w:val="28"/>
          <w:szCs w:val="28"/>
        </w:rPr>
        <w:t xml:space="preserve">2. По результатам рассмотрения заявок на участие в конкурсе на отборочной стадии </w:t>
      </w:r>
      <w:r w:rsidR="004C4351" w:rsidRPr="00377E12">
        <w:rPr>
          <w:rFonts w:ascii="Times New Roman" w:hAnsi="Times New Roman"/>
          <w:sz w:val="28"/>
          <w:szCs w:val="28"/>
        </w:rPr>
        <w:t>закупочной комиссией были приняты следующие решения</w:t>
      </w:r>
      <w:r w:rsidRPr="00377E12">
        <w:rPr>
          <w:rFonts w:ascii="Times New Roman" w:hAnsi="Times New Roman"/>
          <w:sz w:val="28"/>
          <w:szCs w:val="28"/>
        </w:rPr>
        <w:t>:</w:t>
      </w:r>
    </w:p>
    <w:p w:rsidR="004C4351" w:rsidRPr="00377E12" w:rsidRDefault="0094310E" w:rsidP="00377E12">
      <w:pPr>
        <w:keepLines w:val="0"/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77E12">
        <w:rPr>
          <w:rFonts w:ascii="Times New Roman" w:hAnsi="Times New Roman"/>
          <w:sz w:val="28"/>
          <w:szCs w:val="28"/>
        </w:rPr>
        <w:t xml:space="preserve">2.1. </w:t>
      </w:r>
      <w:r w:rsidR="004C4351" w:rsidRPr="00377E12">
        <w:rPr>
          <w:rFonts w:ascii="Times New Roman" w:hAnsi="Times New Roman"/>
          <w:sz w:val="28"/>
          <w:szCs w:val="28"/>
        </w:rPr>
        <w:t>Допустить к дальнейшему участию в конкурсе следующих участников конкурса, отвечающих требованиям закупочной документации и подавших заявки на участие в конкурсе, отвечающие требованиям закупочной документации:</w:t>
      </w:r>
    </w:p>
    <w:p w:rsidR="00000000" w:rsidRPr="00377E12" w:rsidRDefault="0094310E" w:rsidP="00377E12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377E12">
        <w:rPr>
          <w:sz w:val="28"/>
          <w:szCs w:val="28"/>
        </w:rPr>
        <w:t xml:space="preserve">2.1.1. </w:t>
      </w:r>
      <w:r w:rsidR="004C4351" w:rsidRPr="00377E12">
        <w:rPr>
          <w:sz w:val="28"/>
          <w:szCs w:val="28"/>
        </w:rPr>
        <w:t>ЗАО «Корпорация Сплав»</w:t>
      </w:r>
    </w:p>
    <w:p w:rsidR="004C4351" w:rsidRPr="00377E12" w:rsidRDefault="004C4351" w:rsidP="00377E12">
      <w:pPr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  <w:r w:rsidRPr="00377E12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4C4351" w:rsidRPr="00377E12" w:rsidRDefault="004C4351" w:rsidP="00377E12">
      <w:pPr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  <w:r w:rsidRPr="00377E12">
        <w:rPr>
          <w:rFonts w:ascii="Times New Roman" w:hAnsi="Times New Roman"/>
          <w:i/>
          <w:sz w:val="28"/>
          <w:szCs w:val="28"/>
        </w:rPr>
        <w:t>«за» - 9 голосов</w:t>
      </w:r>
    </w:p>
    <w:p w:rsidR="004C4351" w:rsidRPr="00377E12" w:rsidRDefault="004C4351" w:rsidP="00377E12">
      <w:pPr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  <w:r w:rsidRPr="00377E12">
        <w:rPr>
          <w:rFonts w:ascii="Times New Roman" w:hAnsi="Times New Roman"/>
          <w:i/>
          <w:sz w:val="28"/>
          <w:szCs w:val="28"/>
        </w:rPr>
        <w:t>«против» - 0 голосов</w:t>
      </w:r>
    </w:p>
    <w:p w:rsidR="004C4351" w:rsidRPr="00377E12" w:rsidRDefault="004C4351" w:rsidP="00377E12">
      <w:pPr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  <w:r w:rsidRPr="00377E12">
        <w:rPr>
          <w:rFonts w:ascii="Times New Roman" w:hAnsi="Times New Roman"/>
          <w:i/>
          <w:sz w:val="28"/>
          <w:szCs w:val="28"/>
        </w:rPr>
        <w:t>«воздержался» - 0 голосов</w:t>
      </w:r>
    </w:p>
    <w:p w:rsidR="004C4351" w:rsidRPr="00377E12" w:rsidRDefault="004C4351" w:rsidP="00377E12">
      <w:pPr>
        <w:pStyle w:val="af1"/>
        <w:widowControl w:val="0"/>
        <w:spacing w:before="0" w:beforeAutospacing="0" w:after="0" w:afterAutospacing="0"/>
        <w:rPr>
          <w:sz w:val="28"/>
          <w:szCs w:val="28"/>
        </w:rPr>
      </w:pPr>
    </w:p>
    <w:p w:rsidR="004C4351" w:rsidRPr="00377E12" w:rsidRDefault="0094310E" w:rsidP="00377E12">
      <w:pPr>
        <w:pStyle w:val="af1"/>
        <w:widowControl w:val="0"/>
        <w:spacing w:before="0" w:beforeAutospacing="0" w:after="0" w:afterAutospacing="0"/>
        <w:rPr>
          <w:sz w:val="28"/>
          <w:szCs w:val="28"/>
        </w:rPr>
      </w:pPr>
      <w:r w:rsidRPr="00377E12">
        <w:rPr>
          <w:sz w:val="28"/>
          <w:szCs w:val="28"/>
        </w:rPr>
        <w:t xml:space="preserve">2.2. </w:t>
      </w:r>
      <w:r w:rsidR="004C4351" w:rsidRPr="00377E12">
        <w:rPr>
          <w:sz w:val="28"/>
          <w:szCs w:val="28"/>
        </w:rPr>
        <w:t>Отказать в допуске к дальнейшему участию в открытом конкурсе следующему участнику, подавшему заявку:</w:t>
      </w:r>
    </w:p>
    <w:p w:rsidR="004C4351" w:rsidRPr="00377E12" w:rsidRDefault="004C4351" w:rsidP="00377E12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377E12">
        <w:rPr>
          <w:rFonts w:ascii="Times New Roman" w:eastAsiaTheme="minorEastAsia" w:hAnsi="Times New Roman"/>
          <w:sz w:val="28"/>
          <w:szCs w:val="28"/>
        </w:rPr>
        <w:t>2.</w:t>
      </w:r>
      <w:r w:rsidR="001413D8">
        <w:rPr>
          <w:rFonts w:ascii="Times New Roman" w:eastAsiaTheme="minorEastAsia" w:hAnsi="Times New Roman"/>
          <w:sz w:val="28"/>
          <w:szCs w:val="28"/>
        </w:rPr>
        <w:t>2</w:t>
      </w:r>
      <w:r w:rsidRPr="00377E12">
        <w:rPr>
          <w:rFonts w:ascii="Times New Roman" w:eastAsiaTheme="minorEastAsia" w:hAnsi="Times New Roman"/>
          <w:sz w:val="28"/>
          <w:szCs w:val="28"/>
        </w:rPr>
        <w:t>.1. ООО «</w:t>
      </w:r>
      <w:proofErr w:type="spellStart"/>
      <w:r w:rsidRPr="00377E12">
        <w:rPr>
          <w:rFonts w:ascii="Times New Roman" w:eastAsiaTheme="minorEastAsia" w:hAnsi="Times New Roman"/>
          <w:sz w:val="28"/>
          <w:szCs w:val="28"/>
        </w:rPr>
        <w:t>Белэнергомаш-БЗЭМ</w:t>
      </w:r>
      <w:proofErr w:type="spellEnd"/>
      <w:r w:rsidRPr="00377E12">
        <w:rPr>
          <w:rFonts w:ascii="Times New Roman" w:eastAsiaTheme="minorEastAsia" w:hAnsi="Times New Roman"/>
          <w:sz w:val="28"/>
          <w:szCs w:val="28"/>
        </w:rPr>
        <w:t>» - на основании</w:t>
      </w:r>
      <w:r w:rsidR="00FF5DD9" w:rsidRPr="00377E12"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377E12">
        <w:rPr>
          <w:rFonts w:ascii="Times New Roman" w:hAnsi="Times New Roman"/>
          <w:sz w:val="28"/>
          <w:szCs w:val="28"/>
        </w:rPr>
        <w:t xml:space="preserve">п.п. а), </w:t>
      </w:r>
      <w:r w:rsidR="00377E12" w:rsidRPr="00377E12">
        <w:rPr>
          <w:rFonts w:ascii="Times New Roman" w:hAnsi="Times New Roman"/>
          <w:sz w:val="28"/>
          <w:szCs w:val="28"/>
        </w:rPr>
        <w:t xml:space="preserve">б), </w:t>
      </w:r>
      <w:proofErr w:type="spellStart"/>
      <w:r w:rsidRPr="00377E12">
        <w:rPr>
          <w:rFonts w:ascii="Times New Roman" w:hAnsi="Times New Roman"/>
          <w:sz w:val="28"/>
          <w:szCs w:val="28"/>
        </w:rPr>
        <w:t>д</w:t>
      </w:r>
      <w:proofErr w:type="spellEnd"/>
      <w:r w:rsidRPr="00377E12">
        <w:rPr>
          <w:rFonts w:ascii="Times New Roman" w:hAnsi="Times New Roman"/>
          <w:sz w:val="28"/>
          <w:szCs w:val="28"/>
        </w:rPr>
        <w:t>) и е) п. 8.3 Части 2 Тома 1 закупочной документации, п.п. а),</w:t>
      </w:r>
      <w:r w:rsidR="00377E12" w:rsidRPr="00377E12">
        <w:rPr>
          <w:rFonts w:ascii="Times New Roman" w:hAnsi="Times New Roman"/>
          <w:sz w:val="28"/>
          <w:szCs w:val="28"/>
        </w:rPr>
        <w:t xml:space="preserve"> в),</w:t>
      </w:r>
      <w:r w:rsidRPr="00377E1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77E12">
        <w:rPr>
          <w:rFonts w:ascii="Times New Roman" w:hAnsi="Times New Roman"/>
          <w:sz w:val="28"/>
          <w:szCs w:val="28"/>
        </w:rPr>
        <w:t>д</w:t>
      </w:r>
      <w:proofErr w:type="spellEnd"/>
      <w:r w:rsidRPr="00377E12">
        <w:rPr>
          <w:rFonts w:ascii="Times New Roman" w:hAnsi="Times New Roman"/>
          <w:sz w:val="28"/>
          <w:szCs w:val="28"/>
        </w:rPr>
        <w:t>) и е) п. 14.9.4 Единого отраслевого стандарта закупок, а именно:</w:t>
      </w:r>
    </w:p>
    <w:p w:rsidR="004C4351" w:rsidRPr="00377E12" w:rsidRDefault="00FF5DD9" w:rsidP="00377E12">
      <w:pPr>
        <w:keepLines w:val="0"/>
        <w:widowControl w:val="0"/>
        <w:ind w:left="20"/>
        <w:rPr>
          <w:rFonts w:ascii="Times New Roman" w:hAnsi="Times New Roman"/>
          <w:sz w:val="28"/>
          <w:szCs w:val="28"/>
        </w:rPr>
      </w:pPr>
      <w:r w:rsidRPr="00377E12">
        <w:rPr>
          <w:rFonts w:ascii="Times New Roman" w:eastAsiaTheme="minorEastAsia" w:hAnsi="Times New Roman"/>
          <w:sz w:val="28"/>
          <w:szCs w:val="28"/>
        </w:rPr>
        <w:t xml:space="preserve">- </w:t>
      </w:r>
      <w:r w:rsidR="004C4351" w:rsidRPr="00377E12">
        <w:rPr>
          <w:rFonts w:ascii="Times New Roman" w:hAnsi="Times New Roman"/>
          <w:sz w:val="28"/>
          <w:szCs w:val="28"/>
        </w:rPr>
        <w:t>цена заявки превышает начальную (максимальную) цену договора;</w:t>
      </w:r>
    </w:p>
    <w:p w:rsidR="004C4351" w:rsidRPr="00377E12" w:rsidRDefault="00FF5DD9" w:rsidP="00377E12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377E12">
        <w:rPr>
          <w:rFonts w:ascii="Times New Roman" w:eastAsiaTheme="minorEastAsia" w:hAnsi="Times New Roman"/>
          <w:sz w:val="28"/>
          <w:szCs w:val="28"/>
        </w:rPr>
        <w:t xml:space="preserve">- </w:t>
      </w:r>
      <w:r w:rsidR="004C4351" w:rsidRPr="00377E12">
        <w:rPr>
          <w:rFonts w:ascii="Times New Roman" w:hAnsi="Times New Roman"/>
          <w:sz w:val="28"/>
          <w:szCs w:val="28"/>
        </w:rPr>
        <w:t>не представлено обеспечение заявки;</w:t>
      </w:r>
    </w:p>
    <w:p w:rsidR="004C4351" w:rsidRPr="00377E12" w:rsidRDefault="00FF5DD9" w:rsidP="00377E12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377E12">
        <w:rPr>
          <w:rFonts w:ascii="Times New Roman" w:eastAsiaTheme="minorEastAsia" w:hAnsi="Times New Roman"/>
          <w:sz w:val="28"/>
          <w:szCs w:val="28"/>
        </w:rPr>
        <w:t xml:space="preserve">- </w:t>
      </w:r>
      <w:r w:rsidR="004C4351" w:rsidRPr="00377E12">
        <w:rPr>
          <w:rFonts w:ascii="Times New Roman" w:hAnsi="Times New Roman"/>
          <w:sz w:val="28"/>
          <w:szCs w:val="28"/>
        </w:rPr>
        <w:t>участником не представлена бухгалтерская (финансовая) отчетность за 6 месяцев 2015 года, заверенная подписями руководителя и главного бухгалтера участника закупки (представлена бухгалтерская (финансовая) отчетность</w:t>
      </w:r>
      <w:r w:rsidRPr="00377E12">
        <w:rPr>
          <w:rFonts w:ascii="Times New Roman" w:eastAsiaTheme="minorEastAsia" w:hAnsi="Times New Roman"/>
          <w:sz w:val="28"/>
          <w:szCs w:val="28"/>
        </w:rPr>
        <w:t xml:space="preserve"> за</w:t>
      </w:r>
      <w:r w:rsidR="004C4351" w:rsidRPr="00377E12">
        <w:rPr>
          <w:rFonts w:ascii="Times New Roman" w:hAnsi="Times New Roman"/>
          <w:sz w:val="28"/>
          <w:szCs w:val="28"/>
        </w:rPr>
        <w:t xml:space="preserve"> 1 квартал 2015г.);</w:t>
      </w:r>
    </w:p>
    <w:p w:rsidR="004C4351" w:rsidRPr="00377E12" w:rsidRDefault="00FF5DD9" w:rsidP="00377E12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377E12">
        <w:rPr>
          <w:rFonts w:ascii="Times New Roman" w:hAnsi="Times New Roman"/>
          <w:sz w:val="28"/>
          <w:szCs w:val="28"/>
        </w:rPr>
        <w:t xml:space="preserve">- </w:t>
      </w:r>
      <w:r w:rsidR="004C4351" w:rsidRPr="00377E12">
        <w:rPr>
          <w:rFonts w:ascii="Times New Roman" w:hAnsi="Times New Roman"/>
          <w:sz w:val="28"/>
          <w:szCs w:val="28"/>
        </w:rPr>
        <w:t>не представлена форма 3 «Техническое предложение»</w:t>
      </w:r>
      <w:r w:rsidR="000226A6" w:rsidRPr="00377E12">
        <w:rPr>
          <w:rFonts w:ascii="Times New Roman" w:hAnsi="Times New Roman"/>
          <w:sz w:val="28"/>
          <w:szCs w:val="28"/>
        </w:rPr>
        <w:t>;</w:t>
      </w:r>
    </w:p>
    <w:p w:rsidR="000226A6" w:rsidRPr="00377E12" w:rsidRDefault="000226A6" w:rsidP="00377E12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377E12">
        <w:rPr>
          <w:rFonts w:ascii="Times New Roman" w:hAnsi="Times New Roman"/>
          <w:sz w:val="28"/>
          <w:szCs w:val="28"/>
        </w:rPr>
        <w:t>- не представлены документы, подтверждающие заявленные параметры оборудования, предлагаемого к поставке – ТЗ/ТУ на компенсаторы;</w:t>
      </w:r>
    </w:p>
    <w:p w:rsidR="000226A6" w:rsidRPr="00377E12" w:rsidRDefault="000226A6" w:rsidP="00377E12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377E12">
        <w:rPr>
          <w:rFonts w:ascii="Times New Roman" w:hAnsi="Times New Roman"/>
          <w:sz w:val="28"/>
          <w:szCs w:val="28"/>
        </w:rPr>
        <w:t xml:space="preserve">- не представлены </w:t>
      </w:r>
      <w:r w:rsidRPr="00377E12">
        <w:rPr>
          <w:rFonts w:ascii="Times New Roman" w:hAnsi="Times New Roman"/>
          <w:bCs/>
          <w:snapToGrid w:val="0"/>
          <w:sz w:val="28"/>
          <w:szCs w:val="28"/>
        </w:rPr>
        <w:t xml:space="preserve">документы, подтверждающие наличие действующей системы менеджмента качества (управления, обеспечения и контроля качества), а именно копия </w:t>
      </w:r>
      <w:r w:rsidRPr="00377E12">
        <w:rPr>
          <w:rFonts w:ascii="Times New Roman" w:hAnsi="Times New Roman"/>
          <w:sz w:val="28"/>
          <w:szCs w:val="28"/>
        </w:rPr>
        <w:t>сертификата соответствия международным стандартам ИСО серии 9001 (либо аналога);</w:t>
      </w:r>
    </w:p>
    <w:p w:rsidR="000226A6" w:rsidRPr="00377E12" w:rsidRDefault="000226A6" w:rsidP="00377E12">
      <w:pPr>
        <w:pStyle w:val="2"/>
        <w:spacing w:after="0"/>
        <w:ind w:left="0" w:firstLine="0"/>
        <w:rPr>
          <w:sz w:val="28"/>
          <w:szCs w:val="28"/>
        </w:rPr>
      </w:pPr>
      <w:r w:rsidRPr="00377E12">
        <w:rPr>
          <w:sz w:val="28"/>
          <w:szCs w:val="28"/>
        </w:rPr>
        <w:t xml:space="preserve">- гарантийный срок на предлагаемое оборудование не соответствует требованиям закупочной документации: предложено – 24 месяца </w:t>
      </w:r>
      <w:proofErr w:type="gramStart"/>
      <w:r w:rsidRPr="00377E12">
        <w:rPr>
          <w:sz w:val="28"/>
          <w:szCs w:val="28"/>
        </w:rPr>
        <w:t>с даты поставки</w:t>
      </w:r>
      <w:proofErr w:type="gramEnd"/>
      <w:r w:rsidRPr="00377E12">
        <w:rPr>
          <w:sz w:val="28"/>
          <w:szCs w:val="28"/>
        </w:rPr>
        <w:t xml:space="preserve">; </w:t>
      </w:r>
      <w:proofErr w:type="gramStart"/>
      <w:r w:rsidRPr="00377E12">
        <w:rPr>
          <w:sz w:val="28"/>
          <w:szCs w:val="28"/>
        </w:rPr>
        <w:t xml:space="preserve">требуется - гарантийный срок на поставленное Оборудование по Спецификациям № 1 и № 2 (Приложения № 1.1 и № 1.2 к Договору), в том числе на Оборудование, поставленное взамен дефектного, исчисляется с даты подписания ТОРГ-12 и заканчивается по истечении 24 (двадцати четырёх) месяцев с даты подписания </w:t>
      </w:r>
      <w:r w:rsidRPr="00377E12">
        <w:rPr>
          <w:sz w:val="28"/>
          <w:szCs w:val="28"/>
        </w:rPr>
        <w:lastRenderedPageBreak/>
        <w:t>Акта приемки работ по Пусковому комплексу/Очереди, если больший срок не предусмотрен проектной, конструкторской и нормативно-технической документацией.</w:t>
      </w:r>
      <w:proofErr w:type="gramEnd"/>
      <w:r w:rsidRPr="00377E12">
        <w:rPr>
          <w:sz w:val="28"/>
          <w:szCs w:val="28"/>
        </w:rPr>
        <w:t xml:space="preserve"> Дата подписания Акта приемки работ по Пусковому комплексу/Очереди: для энергоблока № 1 Курской АЭС-2 – 31.03.2022г., для энергоблока № 2 Курской АЭС-2 – 25.11.2023г.;</w:t>
      </w:r>
    </w:p>
    <w:p w:rsidR="004C4351" w:rsidRPr="00377E12" w:rsidRDefault="000226A6" w:rsidP="00377E12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377E12">
        <w:rPr>
          <w:rFonts w:ascii="Times New Roman" w:hAnsi="Times New Roman"/>
          <w:sz w:val="28"/>
          <w:szCs w:val="28"/>
        </w:rPr>
        <w:t>- не представлен</w:t>
      </w:r>
      <w:r w:rsidR="00377E12" w:rsidRPr="00377E12">
        <w:rPr>
          <w:rFonts w:ascii="Times New Roman" w:hAnsi="Times New Roman"/>
          <w:sz w:val="28"/>
          <w:szCs w:val="28"/>
        </w:rPr>
        <w:t>ы</w:t>
      </w:r>
      <w:r w:rsidRPr="00377E12">
        <w:rPr>
          <w:rFonts w:ascii="Times New Roman" w:hAnsi="Times New Roman"/>
          <w:sz w:val="28"/>
          <w:szCs w:val="28"/>
        </w:rPr>
        <w:t xml:space="preserve"> </w:t>
      </w:r>
      <w:r w:rsidR="00377E12" w:rsidRPr="00377E12">
        <w:rPr>
          <w:rFonts w:ascii="Times New Roman" w:hAnsi="Times New Roman"/>
          <w:sz w:val="28"/>
          <w:szCs w:val="28"/>
        </w:rPr>
        <w:t xml:space="preserve">сведения </w:t>
      </w:r>
      <w:r w:rsidRPr="00377E12">
        <w:rPr>
          <w:rFonts w:ascii="Times New Roman" w:hAnsi="Times New Roman"/>
          <w:sz w:val="28"/>
          <w:szCs w:val="28"/>
        </w:rPr>
        <w:t xml:space="preserve"> по</w:t>
      </w:r>
      <w:r w:rsidR="00377E12" w:rsidRPr="00377E12">
        <w:rPr>
          <w:rFonts w:ascii="Times New Roman" w:hAnsi="Times New Roman"/>
          <w:sz w:val="28"/>
          <w:szCs w:val="28"/>
        </w:rPr>
        <w:t xml:space="preserve"> опыту</w:t>
      </w:r>
      <w:r w:rsidRPr="00377E12">
        <w:rPr>
          <w:rFonts w:ascii="Times New Roman" w:hAnsi="Times New Roman"/>
          <w:sz w:val="28"/>
          <w:szCs w:val="28"/>
        </w:rPr>
        <w:t xml:space="preserve"> изготовлени</w:t>
      </w:r>
      <w:r w:rsidR="00377E12" w:rsidRPr="00377E12">
        <w:rPr>
          <w:rFonts w:ascii="Times New Roman" w:hAnsi="Times New Roman"/>
          <w:sz w:val="28"/>
          <w:szCs w:val="28"/>
        </w:rPr>
        <w:t>я</w:t>
      </w:r>
      <w:r w:rsidRPr="00377E12">
        <w:rPr>
          <w:rFonts w:ascii="Times New Roman" w:hAnsi="Times New Roman"/>
          <w:sz w:val="28"/>
          <w:szCs w:val="28"/>
        </w:rPr>
        <w:t xml:space="preserve"> компенсаторов для систем, важных для безопасности (1 и/или 2 и/или 3 классов безопасности) атомных станций по ОПБ 88/97 (НП-001-97) в количестве не менее 1 (одной) единицы</w:t>
      </w:r>
      <w:r w:rsidR="00377E12" w:rsidRPr="00377E12">
        <w:rPr>
          <w:rFonts w:ascii="Times New Roman" w:hAnsi="Times New Roman"/>
          <w:sz w:val="28"/>
          <w:szCs w:val="28"/>
        </w:rPr>
        <w:t>.</w:t>
      </w:r>
    </w:p>
    <w:p w:rsidR="004C4351" w:rsidRPr="00377E12" w:rsidRDefault="004C4351" w:rsidP="00377E12">
      <w:pPr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  <w:r w:rsidRPr="00377E12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4C4351" w:rsidRPr="00377E12" w:rsidRDefault="004C4351" w:rsidP="00377E12">
      <w:pPr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  <w:r w:rsidRPr="00377E12">
        <w:rPr>
          <w:rFonts w:ascii="Times New Roman" w:hAnsi="Times New Roman"/>
          <w:i/>
          <w:sz w:val="28"/>
          <w:szCs w:val="28"/>
        </w:rPr>
        <w:t>«за» - 9 голосов</w:t>
      </w:r>
    </w:p>
    <w:p w:rsidR="004C4351" w:rsidRPr="00377E12" w:rsidRDefault="004C4351" w:rsidP="00377E12">
      <w:pPr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  <w:r w:rsidRPr="00377E12">
        <w:rPr>
          <w:rFonts w:ascii="Times New Roman" w:hAnsi="Times New Roman"/>
          <w:i/>
          <w:sz w:val="28"/>
          <w:szCs w:val="28"/>
        </w:rPr>
        <w:t>«против» - 0 голосов</w:t>
      </w:r>
    </w:p>
    <w:p w:rsidR="004C4351" w:rsidRPr="00377E12" w:rsidRDefault="004C4351" w:rsidP="00377E12">
      <w:pPr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  <w:r w:rsidRPr="00377E12">
        <w:rPr>
          <w:rFonts w:ascii="Times New Roman" w:hAnsi="Times New Roman"/>
          <w:i/>
          <w:sz w:val="28"/>
          <w:szCs w:val="28"/>
        </w:rPr>
        <w:t>«воздержался» - 0 голосов</w:t>
      </w:r>
    </w:p>
    <w:p w:rsidR="004C4351" w:rsidRPr="00377E12" w:rsidRDefault="004C4351" w:rsidP="00377E12">
      <w:pPr>
        <w:pStyle w:val="af1"/>
        <w:widowControl w:val="0"/>
        <w:tabs>
          <w:tab w:val="left" w:pos="540"/>
        </w:tabs>
        <w:spacing w:before="0" w:beforeAutospacing="0" w:after="0" w:afterAutospacing="0"/>
        <w:rPr>
          <w:sz w:val="28"/>
          <w:szCs w:val="28"/>
        </w:rPr>
      </w:pPr>
    </w:p>
    <w:p w:rsidR="004C4351" w:rsidRPr="00377E12" w:rsidRDefault="0094310E" w:rsidP="00377E12">
      <w:pPr>
        <w:pStyle w:val="af1"/>
        <w:widowControl w:val="0"/>
        <w:tabs>
          <w:tab w:val="left" w:pos="540"/>
        </w:tabs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377E12">
        <w:rPr>
          <w:sz w:val="28"/>
          <w:szCs w:val="28"/>
        </w:rPr>
        <w:t xml:space="preserve">2.3. </w:t>
      </w:r>
      <w:r w:rsidR="004C4351" w:rsidRPr="00377E12">
        <w:rPr>
          <w:color w:val="000000"/>
          <w:sz w:val="28"/>
          <w:szCs w:val="28"/>
          <w:lang w:eastAsia="ar-SA"/>
        </w:rPr>
        <w:t>В соответствии с п. 14.8.4 ЕОСЗ и п. 7.5 Части 2 Тома 1 закупочной  документации направить запрос по уточнению заявки на участие в конкурсе, а именно:</w:t>
      </w:r>
    </w:p>
    <w:p w:rsidR="00000000" w:rsidRPr="00377E12" w:rsidRDefault="004C4351" w:rsidP="00377E12">
      <w:pPr>
        <w:pStyle w:val="af1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377E12">
        <w:rPr>
          <w:color w:val="000000"/>
          <w:sz w:val="28"/>
          <w:szCs w:val="28"/>
          <w:lang w:eastAsia="ar-SA"/>
        </w:rPr>
        <w:t>2.</w:t>
      </w:r>
      <w:r w:rsidR="001413D8">
        <w:rPr>
          <w:color w:val="000000"/>
          <w:sz w:val="28"/>
          <w:szCs w:val="28"/>
          <w:lang w:eastAsia="ar-SA"/>
        </w:rPr>
        <w:t>3</w:t>
      </w:r>
      <w:r w:rsidRPr="00377E12">
        <w:rPr>
          <w:color w:val="000000"/>
          <w:sz w:val="28"/>
          <w:szCs w:val="28"/>
          <w:lang w:eastAsia="ar-SA"/>
        </w:rPr>
        <w:t xml:space="preserve">.1. направить участнику конкурса </w:t>
      </w:r>
      <w:r w:rsidRPr="00377E12">
        <w:rPr>
          <w:sz w:val="28"/>
          <w:szCs w:val="28"/>
        </w:rPr>
        <w:t>ЗАО «Русский Домкрат»</w:t>
      </w:r>
      <w:r w:rsidRPr="00377E12">
        <w:rPr>
          <w:color w:val="000000"/>
          <w:sz w:val="28"/>
          <w:szCs w:val="28"/>
          <w:lang w:eastAsia="ar-SA"/>
        </w:rPr>
        <w:t xml:space="preserve"> запрос о представлении документов, представленных не в полном объеме.</w:t>
      </w:r>
    </w:p>
    <w:p w:rsidR="004C4351" w:rsidRPr="00377E12" w:rsidRDefault="004C4351" w:rsidP="00377E12">
      <w:pPr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  <w:r w:rsidRPr="00377E12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4C4351" w:rsidRPr="00377E12" w:rsidRDefault="004C4351" w:rsidP="00377E12">
      <w:pPr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  <w:r w:rsidRPr="00377E12">
        <w:rPr>
          <w:rFonts w:ascii="Times New Roman" w:hAnsi="Times New Roman"/>
          <w:i/>
          <w:sz w:val="28"/>
          <w:szCs w:val="28"/>
        </w:rPr>
        <w:t>«за» - 9 голосов</w:t>
      </w:r>
    </w:p>
    <w:p w:rsidR="004C4351" w:rsidRPr="00377E12" w:rsidRDefault="004C4351" w:rsidP="00377E12">
      <w:pPr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  <w:r w:rsidRPr="00377E12">
        <w:rPr>
          <w:rFonts w:ascii="Times New Roman" w:hAnsi="Times New Roman"/>
          <w:i/>
          <w:sz w:val="28"/>
          <w:szCs w:val="28"/>
        </w:rPr>
        <w:t>«против» - 0 голосов</w:t>
      </w:r>
    </w:p>
    <w:p w:rsidR="004C4351" w:rsidRPr="00377E12" w:rsidRDefault="004C4351" w:rsidP="00377E12">
      <w:pPr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  <w:r w:rsidRPr="00377E12">
        <w:rPr>
          <w:rFonts w:ascii="Times New Roman" w:hAnsi="Times New Roman"/>
          <w:i/>
          <w:sz w:val="28"/>
          <w:szCs w:val="28"/>
        </w:rPr>
        <w:t>«воздержался» - 0 голосов</w:t>
      </w:r>
    </w:p>
    <w:p w:rsidR="004C4351" w:rsidRPr="00377E12" w:rsidRDefault="004C4351" w:rsidP="00377E12">
      <w:pPr>
        <w:pStyle w:val="af1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4C4351" w:rsidRPr="00377E12" w:rsidRDefault="004C4351" w:rsidP="00377E12">
      <w:pPr>
        <w:pStyle w:val="1"/>
        <w:ind w:left="0" w:firstLine="540"/>
        <w:outlineLvl w:val="0"/>
        <w:rPr>
          <w:b/>
          <w:color w:val="000000"/>
          <w:sz w:val="28"/>
          <w:szCs w:val="28"/>
          <w:lang w:eastAsia="ar-SA"/>
        </w:rPr>
      </w:pPr>
      <w:r w:rsidRPr="00377E12">
        <w:rPr>
          <w:b/>
          <w:color w:val="000000"/>
          <w:sz w:val="28"/>
          <w:szCs w:val="28"/>
          <w:lang w:eastAsia="ar-SA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4C4351" w:rsidRPr="00377E12" w:rsidTr="004C4351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77E12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77E12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4C4351" w:rsidRPr="00377E12" w:rsidTr="004C4351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77E1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4C4351" w:rsidRPr="00377E12" w:rsidTr="004C4351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77E12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4351" w:rsidRPr="00377E12" w:rsidTr="004C4351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77E1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4C4351" w:rsidRPr="00377E12" w:rsidTr="004C435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77E12">
              <w:rPr>
                <w:rFonts w:ascii="Times New Roman" w:hAnsi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4351" w:rsidRPr="00377E12" w:rsidTr="004C4351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77E1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4C4351" w:rsidRPr="00377E12" w:rsidTr="004C435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proofErr w:type="spellStart"/>
            <w:r w:rsidRPr="00377E12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Мильниченко</w:t>
            </w:r>
            <w:proofErr w:type="spellEnd"/>
            <w:r w:rsidRPr="00377E12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4351" w:rsidRPr="00377E12" w:rsidTr="004C435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377E12">
                <w:rPr>
                  <w:rFonts w:ascii="Times New Roman" w:hAnsi="Times New Roman"/>
                  <w:sz w:val="28"/>
                  <w:szCs w:val="28"/>
                </w:rPr>
                <w:t>Казакова Елена Алексеевна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4351" w:rsidRPr="00377E12" w:rsidTr="004C435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77E12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4351" w:rsidRPr="00377E12" w:rsidTr="004C435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proofErr w:type="spellStart"/>
            <w:r w:rsidRPr="00377E12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Хлыбов</w:t>
            </w:r>
            <w:proofErr w:type="spellEnd"/>
            <w:r w:rsidRPr="00377E12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4351" w:rsidRPr="00377E12" w:rsidTr="004C435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377E12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Бочаров Дмитрий Евгеньевич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4351" w:rsidRPr="00377E12" w:rsidTr="004C435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377E12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4351" w:rsidRPr="00377E12" w:rsidTr="004C435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377E12">
              <w:rPr>
                <w:rFonts w:ascii="Times New Roman" w:hAnsi="Times New Roman"/>
                <w:sz w:val="28"/>
                <w:szCs w:val="28"/>
              </w:rPr>
              <w:t>Мизонов Виктор Иванович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4351" w:rsidRPr="00377E12" w:rsidTr="004C4351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77E1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4C4351" w:rsidRPr="00377E12" w:rsidTr="004C435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77E12">
              <w:rPr>
                <w:rFonts w:ascii="Times New Roman" w:hAnsi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351" w:rsidRPr="00377E12" w:rsidRDefault="004C4351" w:rsidP="00377E1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C4351" w:rsidRPr="00377E12" w:rsidRDefault="001413D8" w:rsidP="001413D8">
      <w:pPr>
        <w:pStyle w:val="af1"/>
        <w:widowControl w:val="0"/>
        <w:spacing w:before="0" w:beforeAutospacing="0" w:after="0" w:afterAutospacing="0"/>
        <w:rPr>
          <w:rFonts w:eastAsiaTheme="minorHAnsi"/>
          <w:sz w:val="28"/>
          <w:szCs w:val="28"/>
        </w:rPr>
      </w:pPr>
      <w:r w:rsidRPr="00891FC1">
        <w:rPr>
          <w:rFonts w:eastAsia="Calibri"/>
          <w:sz w:val="20"/>
          <w:szCs w:val="28"/>
        </w:rPr>
        <w:t>Шахнюк Н.А., 21-32</w:t>
      </w:r>
    </w:p>
    <w:sectPr w:rsidR="004C4351" w:rsidRPr="00377E12" w:rsidSect="00377E12">
      <w:footerReference w:type="default" r:id="rId13"/>
      <w:pgSz w:w="11906" w:h="16838"/>
      <w:pgMar w:top="1134" w:right="737" w:bottom="1134" w:left="1134" w:header="708" w:footer="5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310E" w:rsidRDefault="0094310E">
      <w:r>
        <w:separator/>
      </w:r>
    </w:p>
  </w:endnote>
  <w:endnote w:type="continuationSeparator" w:id="0">
    <w:p w:rsidR="0094310E" w:rsidRDefault="009431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4310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7284/513 К</w:t>
    </w:r>
    <w:r>
      <w:rPr>
        <w:rFonts w:ascii="Times New Roman" w:hAnsi="Times New Roman"/>
        <w:sz w:val="16"/>
        <w:szCs w:val="16"/>
      </w:rPr>
      <w:t>2-1,2-15-2 от «27» октября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377E12">
      <w:rPr>
        <w:rFonts w:ascii="Times New Roman" w:hAnsi="Times New Roman"/>
        <w:sz w:val="16"/>
        <w:szCs w:val="16"/>
      </w:rPr>
      <w:t>закупочной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конкурсу на право заключения договора на поставку по лоту №7284/513 К2-1,2-15 «Поставка компенсаторов разгруженных для сооружения энергоб</w:t>
    </w:r>
    <w:r>
      <w:rPr>
        <w:rFonts w:ascii="Times New Roman" w:hAnsi="Times New Roman"/>
        <w:sz w:val="16"/>
        <w:szCs w:val="16"/>
      </w:rPr>
      <w:t>локов №1 и №2 Курской АЭС-2»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94310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356307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356307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310E" w:rsidRDefault="0094310E">
      <w:r>
        <w:separator/>
      </w:r>
    </w:p>
  </w:footnote>
  <w:footnote w:type="continuationSeparator" w:id="0">
    <w:p w:rsidR="0094310E" w:rsidRDefault="009431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60F97"/>
    <w:multiLevelType w:val="hybridMultilevel"/>
    <w:tmpl w:val="0358A96E"/>
    <w:lvl w:ilvl="0" w:tplc="944EE894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6EA8"/>
    <w:rsid w:val="000226A6"/>
    <w:rsid w:val="00112D9C"/>
    <w:rsid w:val="001413D8"/>
    <w:rsid w:val="00356307"/>
    <w:rsid w:val="00377E12"/>
    <w:rsid w:val="0049525B"/>
    <w:rsid w:val="00496EA8"/>
    <w:rsid w:val="004C4351"/>
    <w:rsid w:val="0094310E"/>
    <w:rsid w:val="00D73B66"/>
    <w:rsid w:val="00FF5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table" w:styleId="af2">
    <w:name w:val="Table Grid"/>
    <w:basedOn w:val="a1"/>
    <w:uiPriority w:val="59"/>
    <w:rsid w:val="004C4351"/>
    <w:rPr>
      <w:rFonts w:ascii="Calibri" w:eastAsia="Calibri" w:hAnsi="Calibri" w:cs="Calibri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semiHidden/>
    <w:rsid w:val="004C4351"/>
    <w:pPr>
      <w:keepLines w:val="0"/>
      <w:ind w:left="720"/>
      <w:contextualSpacing/>
      <w:jc w:val="left"/>
    </w:pPr>
    <w:rPr>
      <w:rFonts w:ascii="Times New Roman" w:hAnsi="Times New Roman"/>
    </w:rPr>
  </w:style>
  <w:style w:type="paragraph" w:styleId="2">
    <w:name w:val="List 2"/>
    <w:basedOn w:val="a"/>
    <w:rsid w:val="000226A6"/>
    <w:pPr>
      <w:keepLines w:val="0"/>
      <w:spacing w:after="60"/>
      <w:ind w:left="566" w:hanging="283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6CA09-FAD0-4160-A47E-BB388CB54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4</Pages>
  <Words>1276</Words>
  <Characters>7274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2015-10-27T13:03:00Z</cp:lastPrinted>
  <dcterms:created xsi:type="dcterms:W3CDTF">2015-10-27T09:05:00Z</dcterms:created>
  <dcterms:modified xsi:type="dcterms:W3CDTF">2015-10-27T13:28:00Z</dcterms:modified>
</cp:coreProperties>
</file>