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661CF" w:rsidRDefault="00E661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7284/509 Р4/П-15-1</w:t>
      </w:r>
    </w:p>
    <w:p w:rsidR="00000000" w:rsidRPr="00E661CF" w:rsidRDefault="00315FA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7284/509 Р4/П-15 «Поставка клапанов запорных до 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150 для сооружения энергоблока № 4 Ростовской</w:t>
      </w:r>
      <w:r w:rsidR="00E661CF"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АЭС»</w:t>
      </w:r>
    </w:p>
    <w:p w:rsidR="00000000" w:rsidRPr="00E661CF" w:rsidRDefault="00E661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E661CF" w:rsidRDefault="00E661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E661CF">
        <w:tc>
          <w:tcPr>
            <w:tcW w:w="5149" w:type="dxa"/>
            <w:hideMark/>
          </w:tcPr>
          <w:p w:rsidR="00000000" w:rsidRPr="00E661CF" w:rsidRDefault="00E661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E661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E661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E661CF" w:rsidRDefault="00E661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661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октября 2015</w:t>
            </w:r>
            <w:r w:rsidRPr="00E661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E661CF" w:rsidRDefault="00E66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FA5" w:rsidRPr="00E661CF" w:rsidRDefault="00315FA5" w:rsidP="00315FA5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E661CF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661CF">
        <w:rPr>
          <w:sz w:val="28"/>
          <w:szCs w:val="28"/>
        </w:rPr>
        <w:t>Росатом</w:t>
      </w:r>
      <w:proofErr w:type="spellEnd"/>
      <w:r w:rsidRPr="00E661C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661CF">
        <w:rPr>
          <w:sz w:val="28"/>
          <w:szCs w:val="28"/>
        </w:rPr>
        <w:t>Госкорпорации</w:t>
      </w:r>
      <w:proofErr w:type="spellEnd"/>
      <w:r w:rsidRPr="00E661CF">
        <w:rPr>
          <w:sz w:val="28"/>
          <w:szCs w:val="28"/>
        </w:rPr>
        <w:t xml:space="preserve"> «</w:t>
      </w:r>
      <w:proofErr w:type="spellStart"/>
      <w:r w:rsidRPr="00E661CF">
        <w:rPr>
          <w:sz w:val="28"/>
          <w:szCs w:val="28"/>
        </w:rPr>
        <w:t>Росатом</w:t>
      </w:r>
      <w:proofErr w:type="spellEnd"/>
      <w:r w:rsidRPr="00E661CF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7" w:history="1">
        <w:proofErr w:type="spellStart"/>
        <w:r w:rsidRPr="00E661CF">
          <w:rPr>
            <w:rStyle w:val="a3"/>
            <w:sz w:val="28"/>
            <w:szCs w:val="28"/>
          </w:rPr>
          <w:t>a-k-d.ru</w:t>
        </w:r>
        <w:proofErr w:type="spellEnd"/>
      </w:hyperlink>
      <w:r w:rsidRPr="00E661CF">
        <w:rPr>
          <w:sz w:val="28"/>
          <w:szCs w:val="28"/>
        </w:rPr>
        <w:t xml:space="preserve">» согласно регламенту ее работы. </w:t>
      </w:r>
    </w:p>
    <w:p w:rsidR="00000000" w:rsidRPr="00E661CF" w:rsidRDefault="00E66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661CF" w:rsidRDefault="00E661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</w:t>
      </w:r>
      <w:r w:rsidRPr="00E661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15FA5" w:rsidRPr="00E661CF" w:rsidRDefault="00E661CF" w:rsidP="00315F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315FA5"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"НИАЭП"</w:t>
      </w:r>
    </w:p>
    <w:p w:rsidR="00000000" w:rsidRPr="00E661CF" w:rsidRDefault="00E66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1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000000" w:rsidRPr="00E661CF" w:rsidRDefault="00E66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1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7284/509 Р4/П-15 «Поставка клапанов запо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рных до </w:t>
      </w:r>
      <w:r w:rsidRPr="00E661C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150 для сооружения энергоблока № 4 Ростовской АЭС»</w:t>
      </w:r>
    </w:p>
    <w:p w:rsidR="00000000" w:rsidRPr="00E661CF" w:rsidRDefault="00E66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запорных до </w:t>
      </w:r>
      <w:r w:rsidRPr="00E661C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150 для сооружения энергоблока № 4 Ростовской АЭС </w:t>
      </w:r>
    </w:p>
    <w:p w:rsidR="00000000" w:rsidRPr="00E661CF" w:rsidRDefault="00E661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661CF" w:rsidRDefault="00E66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2 030</w:t>
      </w:r>
      <w:r w:rsidR="00315FA5"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771</w:t>
      </w:r>
      <w:r w:rsidR="00315FA5"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,79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тридцать тысяч семьсот семь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десят один) рубль 79 копеек, включая НДС. </w:t>
      </w:r>
    </w:p>
    <w:p w:rsidR="00315FA5" w:rsidRPr="00E661CF" w:rsidRDefault="00315FA5" w:rsidP="00315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1CF">
        <w:rPr>
          <w:rFonts w:ascii="Times New Roman" w:hAnsi="Times New Roman" w:cs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E661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661CF">
        <w:rPr>
          <w:rFonts w:ascii="Times New Roman" w:hAnsi="Times New Roman" w:cs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000000" w:rsidRPr="00E661CF" w:rsidRDefault="00E661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661CF" w:rsidRDefault="00E66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1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E661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661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661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661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661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1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E661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«08» октября 2015 года в информационно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 сайте 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E661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E661CF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1CF">
        <w:rPr>
          <w:rFonts w:ascii="Times New Roman" w:hAnsi="Times New Roman" w:cs="Times New Roman"/>
          <w:sz w:val="28"/>
          <w:szCs w:val="28"/>
        </w:rPr>
        <w:t xml:space="preserve"> 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315FA5"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31502836560, на официальном сайте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оскорпорации «Росатом» </w:t>
      </w:r>
      <w:hyperlink r:id="rId9" w:history="1">
        <w:r w:rsidRPr="00E661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№151008/0536/1261,</w:t>
      </w:r>
      <w:r w:rsidRPr="00E661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315FA5"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№R028086.</w:t>
      </w:r>
    </w:p>
    <w:p w:rsidR="00000000" w:rsidRPr="00E661CF" w:rsidRDefault="00E66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1CF" w:rsidRDefault="00E661CF" w:rsidP="00315F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61CF" w:rsidRDefault="00E661CF" w:rsidP="00315F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61CF" w:rsidRDefault="00E661CF" w:rsidP="00315F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5FA5" w:rsidRPr="00E661CF" w:rsidRDefault="00315FA5" w:rsidP="00315F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E661CF" w:rsidRDefault="00E661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FA5" w:rsidRPr="00E661CF" w:rsidRDefault="00315FA5" w:rsidP="00315FA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«20» октября 2015 года на ЭТП АКД:</w:t>
      </w:r>
    </w:p>
    <w:p w:rsidR="00315FA5" w:rsidRPr="00E661CF" w:rsidRDefault="00315FA5" w:rsidP="00315FA5">
      <w:pPr>
        <w:tabs>
          <w:tab w:val="left" w:pos="4070"/>
        </w:tabs>
        <w:spacing w:before="60" w:after="60" w:line="24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0" w:history="1">
        <w:hyperlink r:id="rId11" w:history="1">
          <w:r w:rsidRPr="00E661CF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>Всего подано: 1 заявка на участие в запросе предложений;</w:t>
          </w:r>
        </w:hyperlink>
      </w:hyperlink>
    </w:p>
    <w:p w:rsidR="00315FA5" w:rsidRPr="00E661CF" w:rsidRDefault="00315FA5" w:rsidP="00315FA5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12" w:history="1">
        <w:hyperlink r:id="rId13" w:history="1">
          <w:r w:rsidRPr="00E661CF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315FA5" w:rsidRPr="00E661CF" w:rsidRDefault="00315F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661CF" w:rsidRDefault="00E66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315FA5"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315FA5"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E6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2610"/>
        <w:gridCol w:w="3482"/>
        <w:gridCol w:w="2913"/>
      </w:tblGrid>
      <w:tr w:rsidR="00000000" w:rsidRPr="00E661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1CF" w:rsidRDefault="00E661CF" w:rsidP="00315F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 w:rsidR="00315FA5"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1CF" w:rsidRDefault="00E661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1CF" w:rsidRDefault="00315F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</w:t>
            </w:r>
            <w:r w:rsidR="00E661CF"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1CF" w:rsidRDefault="00E661CF" w:rsidP="00315F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 w:rsidR="00315FA5"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</w:p>
        </w:tc>
      </w:tr>
      <w:tr w:rsidR="00000000" w:rsidRPr="00E661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1CF" w:rsidRDefault="00E661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1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60327272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1CF" w:rsidRDefault="00315F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1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E661CF" w:rsidRPr="00E661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"Производственная фирма "Ока" </w:t>
            </w:r>
          </w:p>
          <w:p w:rsidR="00315FA5" w:rsidRPr="00E661CF" w:rsidRDefault="00315F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1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166D29" w:rsidRPr="00E661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5252012050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D29" w:rsidRPr="00166D29" w:rsidRDefault="00166D29" w:rsidP="00166D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6D29">
              <w:rPr>
                <w:rFonts w:ascii="Times New Roman" w:hAnsi="Times New Roman" w:cs="Times New Roman"/>
                <w:sz w:val="28"/>
                <w:szCs w:val="28"/>
              </w:rPr>
              <w:t>60610</w:t>
            </w:r>
            <w:r w:rsidRPr="00E661C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166D29">
              <w:rPr>
                <w:rFonts w:ascii="Times New Roman" w:hAnsi="Times New Roman" w:cs="Times New Roman"/>
                <w:sz w:val="28"/>
                <w:szCs w:val="28"/>
              </w:rPr>
              <w:t>, ОБЛАСТЬ НИЖЕГОРОДСКАЯ, Г</w:t>
            </w:r>
            <w:r w:rsidRPr="00E661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66D29">
              <w:rPr>
                <w:rFonts w:ascii="Times New Roman" w:hAnsi="Times New Roman" w:cs="Times New Roman"/>
                <w:sz w:val="28"/>
                <w:szCs w:val="28"/>
              </w:rPr>
              <w:t xml:space="preserve"> ПАВЛОВО, УЛИЦА 1-Я СЕВЕРНАЯ, 39</w:t>
            </w:r>
          </w:p>
          <w:p w:rsidR="00000000" w:rsidRPr="00E661CF" w:rsidRDefault="00E661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1CF" w:rsidRDefault="00E661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1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2 010</w:t>
            </w:r>
            <w:r w:rsidR="00315FA5" w:rsidRPr="00E661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661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772</w:t>
            </w:r>
            <w:r w:rsidR="00315FA5" w:rsidRPr="00E661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,03</w:t>
            </w:r>
            <w:r w:rsidRPr="00E661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 миллиона десять тысяч семьсот семьдесят два) рубля 03 копейки , включая НДС </w:t>
            </w:r>
          </w:p>
        </w:tc>
      </w:tr>
    </w:tbl>
    <w:p w:rsidR="00000000" w:rsidRPr="00E661CF" w:rsidRDefault="00E661CF">
      <w:pPr>
        <w:pStyle w:val="af4"/>
        <w:jc w:val="both"/>
        <w:rPr>
          <w:rFonts w:eastAsia="Times New Roman"/>
          <w:sz w:val="28"/>
          <w:szCs w:val="28"/>
        </w:rPr>
      </w:pPr>
      <w:r w:rsidRPr="00E661CF">
        <w:rPr>
          <w:rFonts w:eastAsia="Times New Roman"/>
          <w:sz w:val="28"/>
          <w:szCs w:val="28"/>
        </w:rPr>
        <w:t>В связи с тем, что после окончании срока подачи заявок на участие</w:t>
      </w:r>
      <w:r w:rsidRPr="00E661CF">
        <w:rPr>
          <w:rFonts w:eastAsia="Times New Roman"/>
          <w:sz w:val="28"/>
          <w:szCs w:val="28"/>
        </w:rPr>
        <w:t xml:space="preserve"> в запросе предложений подана только одна заявка, подпунктом а) пункта 13.5.1 ЕОСЗ, открытый запрос предложений </w:t>
      </w:r>
      <w:r w:rsidRPr="00E661CF">
        <w:rPr>
          <w:rFonts w:eastAsia="Times New Roman"/>
          <w:sz w:val="28"/>
          <w:szCs w:val="28"/>
        </w:rPr>
        <w:t xml:space="preserve">признан несостоявшимся. </w:t>
      </w:r>
    </w:p>
    <w:p w:rsidR="00FE7EAA" w:rsidRPr="00E661CF" w:rsidRDefault="00FE7EAA" w:rsidP="00FE7E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hAnsi="Times New Roman" w:cs="Times New Roman"/>
          <w:sz w:val="28"/>
          <w:szCs w:val="28"/>
          <w:lang w:eastAsia="ru-RU"/>
        </w:rPr>
        <w:t>Заявка участника ООО "Производственная фирма "Ока"  принята к рассмотрению.</w:t>
      </w:r>
    </w:p>
    <w:p w:rsidR="00FE7EAA" w:rsidRPr="00E661CF" w:rsidRDefault="00FE7EAA" w:rsidP="00FE7E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5025"/>
        <w:gridCol w:w="5026"/>
      </w:tblGrid>
      <w:tr w:rsidR="00FE7EAA" w:rsidRPr="00E661CF" w:rsidTr="00FE7EAA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EAA" w:rsidRPr="00E661CF" w:rsidRDefault="00FE7EAA" w:rsidP="00EF087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EAA" w:rsidRPr="00E661CF" w:rsidRDefault="00FE7EAA" w:rsidP="00EF087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E7EAA" w:rsidRPr="00E661CF" w:rsidTr="00FE7EA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EAA" w:rsidRPr="00E661CF" w:rsidRDefault="00FE7EAA" w:rsidP="00EF08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закупочной комиссии</w:t>
            </w:r>
          </w:p>
        </w:tc>
      </w:tr>
      <w:tr w:rsidR="00FE7EAA" w:rsidRPr="00E661CF" w:rsidTr="00FE7EAA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EAA" w:rsidRPr="00E661CF" w:rsidRDefault="00FE7EAA" w:rsidP="00EF08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sz w:val="28"/>
                <w:szCs w:val="28"/>
              </w:rPr>
              <w:t xml:space="preserve">Беспалова Людмила </w:t>
            </w:r>
            <w:proofErr w:type="spellStart"/>
            <w:r w:rsidRPr="00E661CF">
              <w:rPr>
                <w:rFonts w:ascii="Times New Roman" w:hAnsi="Times New Roman" w:cs="Times New Roman"/>
                <w:sz w:val="28"/>
                <w:szCs w:val="28"/>
              </w:rPr>
              <w:t>Маулитзяновна</w:t>
            </w:r>
            <w:proofErr w:type="spellEnd"/>
            <w:r w:rsidRPr="00E661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EAA" w:rsidRPr="00E661CF" w:rsidRDefault="00FE7EAA" w:rsidP="00EF08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E7EAA" w:rsidRPr="00E661CF" w:rsidRDefault="00FE7EAA" w:rsidP="00FE7EAA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pacing w:val="-1"/>
          <w:sz w:val="16"/>
          <w:szCs w:val="16"/>
          <w:lang w:eastAsia="ru-RU"/>
        </w:rPr>
      </w:pPr>
      <w:hyperlink r:id="rId14" w:history="1">
        <w:hyperlink r:id="rId15" w:history="1">
          <w:r w:rsidRPr="00E661CF">
            <w:rPr>
              <w:rStyle w:val="a3"/>
              <w:rFonts w:ascii="Times New Roman" w:hAnsi="Times New Roman" w:cs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 w:rsidRPr="00E661CF">
        <w:rPr>
          <w:rStyle w:val="a3"/>
          <w:rFonts w:ascii="Times New Roman" w:hAnsi="Times New Roman" w:cs="Times New Roman"/>
          <w:color w:val="auto"/>
          <w:sz w:val="16"/>
          <w:szCs w:val="16"/>
          <w:u w:val="none"/>
        </w:rPr>
        <w:t>99</w:t>
      </w:r>
    </w:p>
    <w:p w:rsidR="00FE7EAA" w:rsidRPr="00E661CF" w:rsidRDefault="00FE7EAA">
      <w:pPr>
        <w:pStyle w:val="af4"/>
        <w:jc w:val="both"/>
        <w:rPr>
          <w:rFonts w:eastAsia="Times New Roman"/>
          <w:sz w:val="28"/>
          <w:szCs w:val="28"/>
        </w:rPr>
      </w:pPr>
    </w:p>
    <w:p w:rsidR="00FE7EAA" w:rsidRPr="00E661CF" w:rsidRDefault="00FE7EAA">
      <w:pPr>
        <w:pStyle w:val="af4"/>
        <w:jc w:val="both"/>
        <w:rPr>
          <w:rFonts w:eastAsia="Times New Roman"/>
          <w:sz w:val="28"/>
          <w:szCs w:val="28"/>
        </w:rPr>
      </w:pPr>
    </w:p>
    <w:sectPr w:rsidR="00FE7EAA" w:rsidRPr="00E661CF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661CF">
      <w:pPr>
        <w:spacing w:after="0" w:line="240" w:lineRule="auto"/>
      </w:pPr>
      <w:r>
        <w:separator/>
      </w:r>
    </w:p>
  </w:endnote>
  <w:endnote w:type="continuationSeparator" w:id="0">
    <w:p w:rsidR="00000000" w:rsidRDefault="00E66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661C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7284/509 Р4/П-15-1</w:t>
    </w:r>
  </w:p>
  <w:p w:rsidR="00000000" w:rsidRDefault="00E661C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315FA5">
      <w:rPr>
        <w:rFonts w:ascii="Times New Roman" w:hAnsi="Times New Roman" w:cs="Times New Roman"/>
        <w:bCs/>
        <w:sz w:val="16"/>
        <w:szCs w:val="16"/>
      </w:rPr>
      <w:t>заявкам  на участие в 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на право заключения договора на поставку товара по лоту 7284/509 Р4/П-15 «Поставка клапанов запорных до </w:t>
    </w:r>
    <w:r>
      <w:rPr>
        <w:rFonts w:ascii="Times New Roman" w:hAnsi="Times New Roman" w:cs="Times New Roman"/>
        <w:bCs/>
        <w:sz w:val="16"/>
        <w:szCs w:val="16"/>
      </w:rPr>
      <w:t>DN 150 для сооружения энергоблока № 4 Ростовской АЭС»</w:t>
    </w:r>
  </w:p>
  <w:p w:rsidR="00000000" w:rsidRDefault="00E661CF">
    <w:pPr>
      <w:pStyle w:val="a9"/>
      <w:jc w:val="center"/>
      <w:rPr>
        <w:bCs/>
        <w:sz w:val="16"/>
        <w:szCs w:val="16"/>
      </w:rPr>
    </w:pPr>
  </w:p>
  <w:p w:rsidR="00000000" w:rsidRDefault="00E661C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661CF">
      <w:pPr>
        <w:spacing w:after="0" w:line="240" w:lineRule="auto"/>
      </w:pPr>
      <w:r>
        <w:separator/>
      </w:r>
    </w:p>
  </w:footnote>
  <w:footnote w:type="continuationSeparator" w:id="0">
    <w:p w:rsidR="00000000" w:rsidRDefault="00E661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5A1D8F"/>
    <w:rsid w:val="00166D29"/>
    <w:rsid w:val="00315FA5"/>
    <w:rsid w:val="005A1D8F"/>
    <w:rsid w:val="00E661CF"/>
    <w:rsid w:val="00FE7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315FA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676EA-0579-4339-8FAF-CBA739B8E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519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6</cp:revision>
  <dcterms:created xsi:type="dcterms:W3CDTF">2015-10-20T07:33:00Z</dcterms:created>
  <dcterms:modified xsi:type="dcterms:W3CDTF">2015-10-20T07:41:00Z</dcterms:modified>
</cp:coreProperties>
</file>