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E7DEF" w:rsidRPr="0028254E" w:rsidRDefault="001B3EEF" w:rsidP="008332DD">
      <w:pPr>
        <w:pStyle w:val="1"/>
        <w:spacing w:before="0" w:beforeAutospacing="0" w:after="0" w:afterAutospacing="0"/>
        <w:jc w:val="center"/>
        <w:rPr>
          <w:bCs w:val="0"/>
          <w:kern w:val="0"/>
          <w:sz w:val="28"/>
          <w:szCs w:val="28"/>
        </w:rPr>
      </w:pPr>
      <w:r w:rsidRPr="0028254E">
        <w:rPr>
          <w:bCs w:val="0"/>
          <w:kern w:val="0"/>
          <w:sz w:val="28"/>
          <w:szCs w:val="28"/>
        </w:rPr>
        <w:t xml:space="preserve">Протокол </w:t>
      </w:r>
      <w:r w:rsidR="003B3C23" w:rsidRPr="0028254E">
        <w:rPr>
          <w:bCs w:val="0"/>
          <w:kern w:val="0"/>
          <w:sz w:val="28"/>
          <w:szCs w:val="28"/>
        </w:rPr>
        <w:t xml:space="preserve">№ </w:t>
      </w:r>
      <w:r w:rsidR="002D34BA" w:rsidRPr="00915A2B">
        <w:rPr>
          <w:rFonts w:eastAsia="Times New Roman"/>
          <w:sz w:val="27"/>
          <w:szCs w:val="27"/>
        </w:rPr>
        <w:t>Z041097</w:t>
      </w:r>
      <w:r w:rsidR="005502F1" w:rsidRPr="00615694">
        <w:rPr>
          <w:rFonts w:eastAsia="Times New Roman"/>
          <w:sz w:val="27"/>
          <w:szCs w:val="27"/>
        </w:rPr>
        <w:t>-</w:t>
      </w:r>
      <w:r w:rsidR="002D34BA">
        <w:rPr>
          <w:rFonts w:eastAsia="Times New Roman"/>
          <w:sz w:val="27"/>
          <w:szCs w:val="27"/>
        </w:rPr>
        <w:t>4</w:t>
      </w:r>
    </w:p>
    <w:p w:rsidR="002D34BA" w:rsidRPr="00915A2B" w:rsidRDefault="008B15E1" w:rsidP="002D34BA">
      <w:pPr>
        <w:pStyle w:val="af4"/>
        <w:spacing w:before="0" w:beforeAutospacing="0" w:after="0" w:afterAutospacing="0"/>
        <w:jc w:val="center"/>
        <w:rPr>
          <w:rFonts w:eastAsia="Times New Roman"/>
          <w:b/>
          <w:sz w:val="27"/>
          <w:szCs w:val="27"/>
        </w:rPr>
      </w:pPr>
      <w:r w:rsidRPr="0028254E">
        <w:rPr>
          <w:b/>
          <w:sz w:val="28"/>
          <w:szCs w:val="28"/>
        </w:rPr>
        <w:t xml:space="preserve">преддоговорных переговоров между заказчиком </w:t>
      </w:r>
      <w:r w:rsidR="00E656E3" w:rsidRPr="0028254E">
        <w:rPr>
          <w:b/>
          <w:sz w:val="28"/>
          <w:szCs w:val="28"/>
        </w:rPr>
        <w:t xml:space="preserve">и </w:t>
      </w:r>
      <w:r w:rsidR="00024126">
        <w:rPr>
          <w:b/>
          <w:sz w:val="28"/>
          <w:szCs w:val="28"/>
        </w:rPr>
        <w:t>победителем</w:t>
      </w:r>
      <w:r w:rsidR="00E656E3" w:rsidRPr="0028254E">
        <w:rPr>
          <w:b/>
          <w:sz w:val="28"/>
          <w:szCs w:val="28"/>
        </w:rPr>
        <w:t xml:space="preserve"> открытого запроса </w:t>
      </w:r>
      <w:r w:rsidR="002D34BA">
        <w:rPr>
          <w:b/>
          <w:sz w:val="28"/>
          <w:szCs w:val="28"/>
        </w:rPr>
        <w:t>цен</w:t>
      </w:r>
      <w:r w:rsidR="00E656E3" w:rsidRPr="0028254E">
        <w:rPr>
          <w:b/>
          <w:sz w:val="28"/>
          <w:szCs w:val="28"/>
        </w:rPr>
        <w:t xml:space="preserve"> на право заключения договора</w:t>
      </w:r>
      <w:r w:rsidR="003B3C23" w:rsidRPr="0028254E">
        <w:rPr>
          <w:b/>
          <w:sz w:val="28"/>
          <w:szCs w:val="28"/>
        </w:rPr>
        <w:t xml:space="preserve"> </w:t>
      </w:r>
      <w:r w:rsidR="005502F1" w:rsidRPr="00615694">
        <w:rPr>
          <w:rFonts w:eastAsia="Times New Roman"/>
          <w:b/>
          <w:sz w:val="27"/>
          <w:szCs w:val="27"/>
        </w:rPr>
        <w:t xml:space="preserve">на </w:t>
      </w:r>
      <w:r w:rsidR="002D34BA" w:rsidRPr="00915A2B">
        <w:rPr>
          <w:rFonts w:eastAsia="Times New Roman"/>
          <w:b/>
          <w:sz w:val="27"/>
          <w:szCs w:val="27"/>
        </w:rPr>
        <w:t xml:space="preserve">поставку </w:t>
      </w:r>
      <w:r w:rsidR="002D34BA" w:rsidRPr="00915A2B">
        <w:rPr>
          <w:b/>
          <w:sz w:val="27"/>
          <w:szCs w:val="27"/>
        </w:rPr>
        <w:t xml:space="preserve">ГСМ для автотранспорта ВФ АО «НИАЭП» и ВП АО «НИАЭП» </w:t>
      </w:r>
      <w:r w:rsidR="002D34BA">
        <w:rPr>
          <w:b/>
          <w:sz w:val="27"/>
          <w:szCs w:val="27"/>
        </w:rPr>
        <w:t>(лот № 20</w:t>
      </w:r>
      <w:r w:rsidR="002D34BA" w:rsidRPr="00915A2B">
        <w:rPr>
          <w:b/>
          <w:sz w:val="27"/>
          <w:szCs w:val="27"/>
        </w:rPr>
        <w:t>-2015)</w:t>
      </w:r>
    </w:p>
    <w:p w:rsidR="00B961E9" w:rsidRPr="0028254E" w:rsidRDefault="00B961E9" w:rsidP="002D34BA">
      <w:pPr>
        <w:pStyle w:val="af4"/>
        <w:spacing w:before="0" w:beforeAutospacing="0" w:after="0" w:afterAutospacing="0"/>
        <w:jc w:val="center"/>
        <w:rPr>
          <w:rFonts w:eastAsia="Times New Roman"/>
          <w:sz w:val="28"/>
          <w:szCs w:val="28"/>
        </w:rPr>
      </w:pPr>
    </w:p>
    <w:p w:rsidR="00A26A26" w:rsidRPr="008B15E1" w:rsidRDefault="00A26A26" w:rsidP="00A26A26">
      <w:pPr>
        <w:jc w:val="center"/>
        <w:rPr>
          <w:b/>
          <w:sz w:val="28"/>
          <w:szCs w:val="28"/>
        </w:rPr>
      </w:pPr>
    </w:p>
    <w:p w:rsidR="00660C9E" w:rsidRPr="008B15E1" w:rsidRDefault="00660C9E" w:rsidP="001C51EC">
      <w:pPr>
        <w:pStyle w:val="a4"/>
        <w:spacing w:after="0"/>
        <w:jc w:val="both"/>
        <w:rPr>
          <w:bCs/>
          <w:noProof/>
          <w:sz w:val="28"/>
          <w:szCs w:val="28"/>
        </w:rPr>
      </w:pPr>
      <w:r w:rsidRPr="008B15E1">
        <w:rPr>
          <w:bCs/>
          <w:noProof/>
          <w:sz w:val="28"/>
          <w:szCs w:val="28"/>
        </w:rPr>
        <w:t xml:space="preserve">г. </w:t>
      </w:r>
      <w:r w:rsidR="005A070E" w:rsidRPr="005A070E">
        <w:rPr>
          <w:rFonts w:eastAsia="Times New Roman"/>
          <w:sz w:val="28"/>
          <w:szCs w:val="28"/>
        </w:rPr>
        <w:t>Волгодонск</w:t>
      </w:r>
      <w:r w:rsidRPr="008B15E1">
        <w:rPr>
          <w:bCs/>
          <w:noProof/>
          <w:sz w:val="28"/>
          <w:szCs w:val="28"/>
        </w:rPr>
        <w:tab/>
      </w:r>
      <w:r w:rsidRPr="008B15E1">
        <w:rPr>
          <w:bCs/>
          <w:noProof/>
          <w:sz w:val="28"/>
          <w:szCs w:val="28"/>
        </w:rPr>
        <w:tab/>
        <w:t xml:space="preserve"> </w:t>
      </w:r>
      <w:r w:rsidR="001C51EC">
        <w:rPr>
          <w:bCs/>
          <w:noProof/>
          <w:sz w:val="28"/>
          <w:szCs w:val="28"/>
        </w:rPr>
        <w:tab/>
      </w:r>
      <w:r w:rsidR="001C51EC">
        <w:rPr>
          <w:bCs/>
          <w:noProof/>
          <w:sz w:val="28"/>
          <w:szCs w:val="28"/>
        </w:rPr>
        <w:tab/>
      </w:r>
      <w:r w:rsidR="001C51EC">
        <w:rPr>
          <w:bCs/>
          <w:noProof/>
          <w:sz w:val="28"/>
          <w:szCs w:val="28"/>
        </w:rPr>
        <w:tab/>
      </w:r>
      <w:r w:rsidR="001C51EC">
        <w:rPr>
          <w:bCs/>
          <w:noProof/>
          <w:sz w:val="28"/>
          <w:szCs w:val="28"/>
        </w:rPr>
        <w:tab/>
      </w:r>
      <w:r w:rsidR="001C51EC">
        <w:rPr>
          <w:bCs/>
          <w:noProof/>
          <w:sz w:val="28"/>
          <w:szCs w:val="28"/>
        </w:rPr>
        <w:tab/>
      </w:r>
      <w:r w:rsidR="001C51EC">
        <w:rPr>
          <w:bCs/>
          <w:noProof/>
          <w:sz w:val="28"/>
          <w:szCs w:val="28"/>
        </w:rPr>
        <w:tab/>
        <w:t xml:space="preserve">      </w:t>
      </w:r>
      <w:r w:rsidRPr="008B15E1">
        <w:rPr>
          <w:bCs/>
          <w:noProof/>
          <w:sz w:val="28"/>
          <w:szCs w:val="28"/>
        </w:rPr>
        <w:t>«</w:t>
      </w:r>
      <w:r w:rsidR="008A64AA">
        <w:rPr>
          <w:bCs/>
          <w:noProof/>
          <w:sz w:val="28"/>
          <w:szCs w:val="28"/>
        </w:rPr>
        <w:t>30</w:t>
      </w:r>
      <w:r w:rsidRPr="008B15E1">
        <w:rPr>
          <w:bCs/>
          <w:noProof/>
          <w:sz w:val="28"/>
          <w:szCs w:val="28"/>
        </w:rPr>
        <w:t xml:space="preserve">» </w:t>
      </w:r>
      <w:r w:rsidR="008A64AA">
        <w:rPr>
          <w:bCs/>
          <w:noProof/>
          <w:sz w:val="28"/>
          <w:szCs w:val="28"/>
        </w:rPr>
        <w:t>ноября</w:t>
      </w:r>
      <w:r w:rsidR="005102A6">
        <w:rPr>
          <w:bCs/>
          <w:noProof/>
          <w:sz w:val="28"/>
          <w:szCs w:val="28"/>
        </w:rPr>
        <w:t xml:space="preserve"> 2015</w:t>
      </w:r>
      <w:r w:rsidRPr="008B15E1">
        <w:rPr>
          <w:bCs/>
          <w:noProof/>
          <w:sz w:val="28"/>
          <w:szCs w:val="28"/>
        </w:rPr>
        <w:t>г.</w:t>
      </w:r>
    </w:p>
    <w:p w:rsidR="00660C9E" w:rsidRPr="00543203" w:rsidRDefault="00660C9E" w:rsidP="00660C9E">
      <w:pPr>
        <w:pStyle w:val="a4"/>
        <w:spacing w:after="0"/>
        <w:jc w:val="center"/>
        <w:rPr>
          <w:bCs/>
          <w:noProof/>
          <w:sz w:val="26"/>
          <w:szCs w:val="26"/>
        </w:rPr>
      </w:pPr>
    </w:p>
    <w:p w:rsidR="00C608E4" w:rsidRDefault="00C608E4" w:rsidP="00C608E4">
      <w:pPr>
        <w:tabs>
          <w:tab w:val="left" w:pos="252"/>
        </w:tabs>
        <w:outlineLvl w:val="0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Информация о закупке:</w:t>
      </w:r>
    </w:p>
    <w:p w:rsidR="00A26A26" w:rsidRPr="0028254E" w:rsidRDefault="00A26A26" w:rsidP="0028254E">
      <w:pPr>
        <w:pStyle w:val="af4"/>
        <w:spacing w:before="0" w:beforeAutospacing="0" w:after="0" w:afterAutospacing="0"/>
        <w:jc w:val="both"/>
        <w:rPr>
          <w:sz w:val="28"/>
          <w:szCs w:val="28"/>
        </w:rPr>
      </w:pPr>
      <w:r w:rsidRPr="0028254E">
        <w:rPr>
          <w:sz w:val="28"/>
          <w:szCs w:val="28"/>
        </w:rPr>
        <w:t xml:space="preserve">Заказчик (организатор) запроса </w:t>
      </w:r>
      <w:r w:rsidR="002D34BA">
        <w:rPr>
          <w:sz w:val="28"/>
          <w:szCs w:val="28"/>
        </w:rPr>
        <w:t>цен</w:t>
      </w:r>
      <w:r w:rsidRPr="0028254E">
        <w:rPr>
          <w:sz w:val="28"/>
          <w:szCs w:val="28"/>
        </w:rPr>
        <w:t>: Волгодонский филиал АО «НИАЭП».</w:t>
      </w:r>
    </w:p>
    <w:p w:rsidR="00A26A26" w:rsidRPr="0028254E" w:rsidRDefault="00A26A26" w:rsidP="0028254E">
      <w:pPr>
        <w:pStyle w:val="af4"/>
        <w:spacing w:before="0" w:beforeAutospacing="0" w:after="0" w:afterAutospacing="0"/>
        <w:jc w:val="both"/>
        <w:rPr>
          <w:sz w:val="28"/>
          <w:szCs w:val="28"/>
        </w:rPr>
      </w:pPr>
    </w:p>
    <w:p w:rsidR="0028254E" w:rsidRPr="0028254E" w:rsidRDefault="0028254E" w:rsidP="0028254E">
      <w:pPr>
        <w:pStyle w:val="af4"/>
        <w:spacing w:before="0" w:beforeAutospacing="0" w:after="0" w:afterAutospacing="0"/>
        <w:jc w:val="both"/>
        <w:rPr>
          <w:sz w:val="28"/>
          <w:szCs w:val="28"/>
        </w:rPr>
      </w:pPr>
      <w:r w:rsidRPr="0028254E">
        <w:rPr>
          <w:sz w:val="28"/>
          <w:szCs w:val="28"/>
        </w:rPr>
        <w:t xml:space="preserve">Предмет договора: </w:t>
      </w:r>
      <w:r w:rsidR="005502F1" w:rsidRPr="005502F1">
        <w:rPr>
          <w:sz w:val="28"/>
          <w:szCs w:val="28"/>
        </w:rPr>
        <w:t xml:space="preserve">право заключения </w:t>
      </w:r>
      <w:r w:rsidR="005502F1" w:rsidRPr="00403A90">
        <w:rPr>
          <w:sz w:val="28"/>
          <w:szCs w:val="28"/>
        </w:rPr>
        <w:t>догово</w:t>
      </w:r>
      <w:r w:rsidR="005502F1" w:rsidRPr="00EE7DA6">
        <w:rPr>
          <w:sz w:val="28"/>
          <w:szCs w:val="28"/>
        </w:rPr>
        <w:t xml:space="preserve">ра на </w:t>
      </w:r>
      <w:r w:rsidR="00EE7DA6" w:rsidRPr="00EE7DA6">
        <w:rPr>
          <w:sz w:val="28"/>
          <w:szCs w:val="28"/>
        </w:rPr>
        <w:t>поставку ГСМ для автотранспорта ВФ АО «НИАЭП» и ВП АО «НИАЭП» (лот № 20-2015).</w:t>
      </w:r>
    </w:p>
    <w:p w:rsidR="0028254E" w:rsidRPr="0028254E" w:rsidRDefault="0028254E" w:rsidP="0028254E">
      <w:pPr>
        <w:pStyle w:val="af4"/>
        <w:spacing w:before="0" w:beforeAutospacing="0" w:after="0" w:afterAutospacing="0"/>
        <w:jc w:val="both"/>
        <w:rPr>
          <w:sz w:val="28"/>
          <w:szCs w:val="28"/>
        </w:rPr>
      </w:pPr>
    </w:p>
    <w:p w:rsidR="007C36A5" w:rsidRPr="007C36A5" w:rsidRDefault="0028254E" w:rsidP="007C36A5">
      <w:pPr>
        <w:tabs>
          <w:tab w:val="left" w:pos="0"/>
          <w:tab w:val="left" w:pos="1134"/>
        </w:tabs>
        <w:jc w:val="both"/>
        <w:rPr>
          <w:sz w:val="28"/>
          <w:szCs w:val="28"/>
        </w:rPr>
      </w:pPr>
      <w:r w:rsidRPr="00044FF0">
        <w:rPr>
          <w:sz w:val="28"/>
          <w:szCs w:val="28"/>
        </w:rPr>
        <w:t>Начальная (</w:t>
      </w:r>
      <w:r w:rsidRPr="007C36A5">
        <w:rPr>
          <w:sz w:val="28"/>
          <w:szCs w:val="28"/>
        </w:rPr>
        <w:t xml:space="preserve">максимальная) цена договора: </w:t>
      </w:r>
      <w:r w:rsidR="007C36A5" w:rsidRPr="007C36A5">
        <w:rPr>
          <w:b/>
          <w:sz w:val="28"/>
          <w:szCs w:val="28"/>
        </w:rPr>
        <w:t>5 131 706,67</w:t>
      </w:r>
      <w:r w:rsidR="007C36A5">
        <w:rPr>
          <w:b/>
          <w:sz w:val="28"/>
          <w:szCs w:val="28"/>
        </w:rPr>
        <w:t xml:space="preserve"> </w:t>
      </w:r>
      <w:r w:rsidR="007C36A5" w:rsidRPr="007C36A5">
        <w:rPr>
          <w:sz w:val="28"/>
          <w:szCs w:val="28"/>
        </w:rPr>
        <w:t>(Пять миллионов сто тридцать одна тысяча семьсот шесть) руб. 67 коп</w:t>
      </w:r>
      <w:proofErr w:type="gramStart"/>
      <w:r w:rsidR="007C36A5" w:rsidRPr="007C36A5">
        <w:rPr>
          <w:sz w:val="28"/>
          <w:szCs w:val="28"/>
        </w:rPr>
        <w:t xml:space="preserve">., </w:t>
      </w:r>
      <w:proofErr w:type="gramEnd"/>
      <w:r w:rsidR="007C36A5" w:rsidRPr="007C36A5">
        <w:rPr>
          <w:sz w:val="28"/>
          <w:szCs w:val="28"/>
        </w:rPr>
        <w:t>в т.ч. НДС 18%.</w:t>
      </w:r>
    </w:p>
    <w:p w:rsidR="007C36A5" w:rsidRPr="007C36A5" w:rsidRDefault="007C36A5" w:rsidP="007C36A5">
      <w:pPr>
        <w:tabs>
          <w:tab w:val="left" w:pos="0"/>
          <w:tab w:val="left" w:pos="1134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</w:t>
      </w:r>
      <w:r w:rsidRPr="007C36A5">
        <w:rPr>
          <w:sz w:val="28"/>
          <w:szCs w:val="28"/>
        </w:rPr>
        <w:t>АИ-95 – 40,15 руб./литр с НДС;</w:t>
      </w:r>
    </w:p>
    <w:p w:rsidR="007C36A5" w:rsidRPr="007C36A5" w:rsidRDefault="007C36A5" w:rsidP="007C36A5">
      <w:pPr>
        <w:tabs>
          <w:tab w:val="left" w:pos="0"/>
          <w:tab w:val="left" w:pos="1134"/>
        </w:tabs>
        <w:ind w:firstLine="993"/>
        <w:jc w:val="both"/>
        <w:rPr>
          <w:sz w:val="28"/>
          <w:szCs w:val="28"/>
        </w:rPr>
      </w:pPr>
      <w:r w:rsidRPr="007C36A5">
        <w:rPr>
          <w:sz w:val="28"/>
          <w:szCs w:val="28"/>
        </w:rPr>
        <w:t>АИ-92 – 36,63 руб./литр с НДС;</w:t>
      </w:r>
    </w:p>
    <w:p w:rsidR="007C36A5" w:rsidRPr="007C36A5" w:rsidRDefault="007C36A5" w:rsidP="007C36A5">
      <w:pPr>
        <w:tabs>
          <w:tab w:val="left" w:pos="0"/>
          <w:tab w:val="left" w:pos="1134"/>
        </w:tabs>
        <w:ind w:firstLine="993"/>
        <w:jc w:val="both"/>
        <w:rPr>
          <w:sz w:val="28"/>
          <w:szCs w:val="28"/>
        </w:rPr>
      </w:pPr>
      <w:r w:rsidRPr="007C36A5">
        <w:rPr>
          <w:sz w:val="28"/>
          <w:szCs w:val="28"/>
        </w:rPr>
        <w:t>ДТ – 37,23  руб./литр с НДС.</w:t>
      </w:r>
    </w:p>
    <w:p w:rsidR="007C36A5" w:rsidRPr="007C36A5" w:rsidRDefault="007C36A5" w:rsidP="007C36A5">
      <w:pPr>
        <w:tabs>
          <w:tab w:val="left" w:pos="0"/>
          <w:tab w:val="left" w:pos="1134"/>
        </w:tabs>
        <w:jc w:val="both"/>
        <w:rPr>
          <w:sz w:val="28"/>
          <w:szCs w:val="28"/>
        </w:rPr>
      </w:pPr>
      <w:r w:rsidRPr="007C36A5">
        <w:rPr>
          <w:b/>
          <w:sz w:val="28"/>
          <w:szCs w:val="28"/>
        </w:rPr>
        <w:t>4 348 903,96</w:t>
      </w:r>
      <w:r w:rsidRPr="007C36A5">
        <w:rPr>
          <w:sz w:val="28"/>
          <w:szCs w:val="28"/>
        </w:rPr>
        <w:t xml:space="preserve">  (Четыре миллиона триста сорок восемь тысяч девятьсот три) руб. 96 коп</w:t>
      </w:r>
      <w:proofErr w:type="gramStart"/>
      <w:r w:rsidRPr="007C36A5">
        <w:rPr>
          <w:sz w:val="28"/>
          <w:szCs w:val="28"/>
        </w:rPr>
        <w:t xml:space="preserve">., </w:t>
      </w:r>
      <w:proofErr w:type="gramEnd"/>
      <w:r w:rsidRPr="007C36A5">
        <w:rPr>
          <w:sz w:val="28"/>
          <w:szCs w:val="28"/>
        </w:rPr>
        <w:t>без НДС.</w:t>
      </w:r>
    </w:p>
    <w:p w:rsidR="007C36A5" w:rsidRPr="007C36A5" w:rsidRDefault="007C36A5" w:rsidP="007C36A5">
      <w:pPr>
        <w:tabs>
          <w:tab w:val="left" w:pos="0"/>
          <w:tab w:val="left" w:pos="1134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</w:t>
      </w:r>
      <w:r w:rsidRPr="007C36A5">
        <w:rPr>
          <w:sz w:val="28"/>
          <w:szCs w:val="28"/>
        </w:rPr>
        <w:t>АИ-95 – 34,03 руб./литр без НДС;</w:t>
      </w:r>
    </w:p>
    <w:p w:rsidR="007C36A5" w:rsidRPr="007C36A5" w:rsidRDefault="007C36A5" w:rsidP="007C36A5">
      <w:pPr>
        <w:tabs>
          <w:tab w:val="left" w:pos="0"/>
          <w:tab w:val="left" w:pos="1134"/>
        </w:tabs>
        <w:ind w:firstLine="993"/>
        <w:jc w:val="both"/>
        <w:rPr>
          <w:sz w:val="28"/>
          <w:szCs w:val="28"/>
        </w:rPr>
      </w:pPr>
      <w:r w:rsidRPr="007C36A5">
        <w:rPr>
          <w:sz w:val="28"/>
          <w:szCs w:val="28"/>
        </w:rPr>
        <w:t>АИ-92 – 31,04 руб./литр без НДС;</w:t>
      </w:r>
    </w:p>
    <w:p w:rsidR="007C36A5" w:rsidRPr="007C36A5" w:rsidRDefault="007C36A5" w:rsidP="007C36A5">
      <w:pPr>
        <w:tabs>
          <w:tab w:val="left" w:pos="0"/>
          <w:tab w:val="left" w:pos="1134"/>
        </w:tabs>
        <w:ind w:firstLine="993"/>
        <w:jc w:val="both"/>
        <w:rPr>
          <w:sz w:val="28"/>
          <w:szCs w:val="28"/>
        </w:rPr>
      </w:pPr>
      <w:r w:rsidRPr="007C36A5">
        <w:rPr>
          <w:sz w:val="28"/>
          <w:szCs w:val="28"/>
        </w:rPr>
        <w:t>ДТ – 31,55 руб./литр без НДС.</w:t>
      </w:r>
    </w:p>
    <w:p w:rsidR="0028254E" w:rsidRDefault="0028254E" w:rsidP="007C36A5">
      <w:pPr>
        <w:jc w:val="both"/>
        <w:rPr>
          <w:sz w:val="28"/>
          <w:szCs w:val="28"/>
        </w:rPr>
      </w:pPr>
    </w:p>
    <w:p w:rsidR="0028254E" w:rsidRPr="0028254E" w:rsidRDefault="0028254E" w:rsidP="0028254E">
      <w:pPr>
        <w:tabs>
          <w:tab w:val="left" w:pos="1134"/>
        </w:tabs>
        <w:contextualSpacing/>
        <w:jc w:val="both"/>
        <w:rPr>
          <w:b/>
          <w:i/>
          <w:sz w:val="28"/>
          <w:szCs w:val="28"/>
        </w:rPr>
      </w:pPr>
      <w:r w:rsidRPr="0028254E">
        <w:rPr>
          <w:sz w:val="28"/>
          <w:szCs w:val="28"/>
        </w:rPr>
        <w:t xml:space="preserve">Срок исполнения </w:t>
      </w:r>
      <w:r w:rsidRPr="00044FF0">
        <w:rPr>
          <w:sz w:val="28"/>
          <w:szCs w:val="28"/>
        </w:rPr>
        <w:t>договора</w:t>
      </w:r>
      <w:r w:rsidRPr="00403A90">
        <w:rPr>
          <w:sz w:val="28"/>
          <w:szCs w:val="28"/>
        </w:rPr>
        <w:t xml:space="preserve">: </w:t>
      </w:r>
      <w:r w:rsidR="007C36A5" w:rsidRPr="007C36A5">
        <w:rPr>
          <w:sz w:val="28"/>
          <w:szCs w:val="28"/>
        </w:rPr>
        <w:t>с 01.01.2016г. по 31.03.2016г.</w:t>
      </w:r>
    </w:p>
    <w:p w:rsidR="0028254E" w:rsidRPr="0028254E" w:rsidRDefault="0028254E" w:rsidP="0028254E">
      <w:pPr>
        <w:tabs>
          <w:tab w:val="left" w:pos="1134"/>
        </w:tabs>
        <w:contextualSpacing/>
        <w:jc w:val="both"/>
        <w:rPr>
          <w:sz w:val="28"/>
          <w:szCs w:val="28"/>
        </w:rPr>
      </w:pPr>
    </w:p>
    <w:p w:rsidR="0028254E" w:rsidRPr="0028254E" w:rsidRDefault="0028254E" w:rsidP="0028254E">
      <w:pPr>
        <w:pStyle w:val="Style3"/>
        <w:widowControl/>
        <w:tabs>
          <w:tab w:val="left" w:pos="1128"/>
        </w:tabs>
        <w:spacing w:line="240" w:lineRule="auto"/>
        <w:ind w:firstLine="0"/>
        <w:rPr>
          <w:sz w:val="28"/>
          <w:szCs w:val="28"/>
        </w:rPr>
      </w:pPr>
      <w:proofErr w:type="gramStart"/>
      <w:r w:rsidRPr="0028254E">
        <w:rPr>
          <w:bCs/>
          <w:sz w:val="28"/>
          <w:szCs w:val="28"/>
        </w:rPr>
        <w:t xml:space="preserve">Порядок оплаты: </w:t>
      </w:r>
      <w:r w:rsidRPr="0028254E">
        <w:rPr>
          <w:sz w:val="28"/>
          <w:szCs w:val="28"/>
        </w:rPr>
        <w:t>в соответствии с условиями проекта договора (Часть 3 Тома 1.</w:t>
      </w:r>
      <w:proofErr w:type="gramEnd"/>
      <w:r w:rsidRPr="0028254E">
        <w:rPr>
          <w:sz w:val="28"/>
          <w:szCs w:val="28"/>
        </w:rPr>
        <w:t xml:space="preserve"> </w:t>
      </w:r>
      <w:proofErr w:type="gramStart"/>
      <w:r w:rsidRPr="0028254E">
        <w:rPr>
          <w:sz w:val="28"/>
          <w:szCs w:val="28"/>
        </w:rPr>
        <w:t>Общая и коммерческая части закупочной документации).</w:t>
      </w:r>
      <w:proofErr w:type="gramEnd"/>
    </w:p>
    <w:p w:rsidR="0028254E" w:rsidRPr="0028254E" w:rsidRDefault="0028254E" w:rsidP="0028254E">
      <w:pPr>
        <w:pStyle w:val="Style3"/>
        <w:widowControl/>
        <w:tabs>
          <w:tab w:val="left" w:pos="1128"/>
        </w:tabs>
        <w:spacing w:line="240" w:lineRule="auto"/>
        <w:ind w:firstLine="0"/>
        <w:rPr>
          <w:rStyle w:val="FontStyle11"/>
          <w:sz w:val="28"/>
          <w:szCs w:val="28"/>
          <w:lang w:eastAsia="en-US"/>
        </w:rPr>
      </w:pPr>
    </w:p>
    <w:p w:rsidR="007C36A5" w:rsidRPr="007C36A5" w:rsidRDefault="007C36A5" w:rsidP="007C36A5">
      <w:pPr>
        <w:pStyle w:val="af4"/>
        <w:spacing w:before="0" w:beforeAutospacing="0" w:after="0" w:afterAutospacing="0"/>
        <w:jc w:val="both"/>
        <w:rPr>
          <w:sz w:val="28"/>
          <w:szCs w:val="28"/>
        </w:rPr>
      </w:pPr>
      <w:proofErr w:type="gramStart"/>
      <w:r w:rsidRPr="007C36A5">
        <w:rPr>
          <w:sz w:val="28"/>
          <w:szCs w:val="28"/>
        </w:rPr>
        <w:t xml:space="preserve">Извещение о проведении запроса цен и документация по запросу цен опубликованы «13» ноября 2015 года в информационно-телекоммуникационной сети «Интернет» на официальном сайте о размещении заказов на закупки товаров, работ и услуг для нужд Госкорпорации «Росатом» </w:t>
      </w:r>
      <w:hyperlink r:id="rId8" w:history="1">
        <w:r w:rsidRPr="007C36A5">
          <w:rPr>
            <w:rStyle w:val="af1"/>
            <w:sz w:val="28"/>
            <w:szCs w:val="28"/>
          </w:rPr>
          <w:t>http://zakupki.rosatom.ru/</w:t>
        </w:r>
      </w:hyperlink>
      <w:r w:rsidRPr="007C36A5">
        <w:rPr>
          <w:sz w:val="28"/>
          <w:szCs w:val="28"/>
        </w:rPr>
        <w:t>, закупка № 151113/0536/1489, на ЭТП «</w:t>
      </w:r>
      <w:hyperlink r:id="rId9" w:history="1">
        <w:r w:rsidRPr="007C36A5">
          <w:rPr>
            <w:rStyle w:val="af1"/>
            <w:sz w:val="28"/>
            <w:szCs w:val="28"/>
          </w:rPr>
          <w:t>a-k-d.ru</w:t>
        </w:r>
      </w:hyperlink>
      <w:r w:rsidRPr="007C36A5">
        <w:rPr>
          <w:sz w:val="28"/>
          <w:szCs w:val="28"/>
        </w:rPr>
        <w:t>», закупка № Z041097, на официальном сайте Российской Федерации для размещения информации о закупках отдельными</w:t>
      </w:r>
      <w:proofErr w:type="gramEnd"/>
      <w:r w:rsidRPr="007C36A5">
        <w:rPr>
          <w:sz w:val="28"/>
          <w:szCs w:val="28"/>
        </w:rPr>
        <w:t xml:space="preserve"> видами юридических лиц </w:t>
      </w:r>
      <w:hyperlink r:id="rId10" w:history="1">
        <w:r w:rsidRPr="007C36A5">
          <w:rPr>
            <w:rStyle w:val="af1"/>
            <w:sz w:val="28"/>
            <w:szCs w:val="28"/>
            <w:lang w:val="en-US"/>
          </w:rPr>
          <w:t>www</w:t>
        </w:r>
        <w:r w:rsidRPr="007C36A5">
          <w:rPr>
            <w:rStyle w:val="af1"/>
            <w:sz w:val="28"/>
            <w:szCs w:val="28"/>
          </w:rPr>
          <w:t>.</w:t>
        </w:r>
        <w:r w:rsidRPr="007C36A5">
          <w:rPr>
            <w:rStyle w:val="af1"/>
            <w:sz w:val="28"/>
            <w:szCs w:val="28"/>
            <w:lang w:val="en-US"/>
          </w:rPr>
          <w:t>zakupki</w:t>
        </w:r>
        <w:r w:rsidRPr="007C36A5">
          <w:rPr>
            <w:rStyle w:val="af1"/>
            <w:sz w:val="28"/>
            <w:szCs w:val="28"/>
          </w:rPr>
          <w:t>.</w:t>
        </w:r>
        <w:r w:rsidRPr="007C36A5">
          <w:rPr>
            <w:rStyle w:val="af1"/>
            <w:sz w:val="28"/>
            <w:szCs w:val="28"/>
            <w:lang w:val="en-US"/>
          </w:rPr>
          <w:t>gov</w:t>
        </w:r>
        <w:r w:rsidRPr="007C36A5">
          <w:rPr>
            <w:rStyle w:val="af1"/>
            <w:sz w:val="28"/>
            <w:szCs w:val="28"/>
          </w:rPr>
          <w:t>.</w:t>
        </w:r>
        <w:r w:rsidRPr="007C36A5">
          <w:rPr>
            <w:rStyle w:val="af1"/>
            <w:sz w:val="28"/>
            <w:szCs w:val="28"/>
            <w:lang w:val="en-US"/>
          </w:rPr>
          <w:t>ru</w:t>
        </w:r>
      </w:hyperlink>
      <w:r w:rsidRPr="007C36A5">
        <w:rPr>
          <w:sz w:val="28"/>
          <w:szCs w:val="28"/>
        </w:rPr>
        <w:t>, закупка № 31502955530.</w:t>
      </w:r>
    </w:p>
    <w:p w:rsidR="0028254E" w:rsidRPr="0028254E" w:rsidRDefault="0028254E" w:rsidP="0028254E">
      <w:pPr>
        <w:pStyle w:val="af4"/>
        <w:spacing w:before="0" w:beforeAutospacing="0" w:after="0" w:afterAutospacing="0"/>
        <w:rPr>
          <w:sz w:val="28"/>
          <w:szCs w:val="28"/>
        </w:rPr>
      </w:pPr>
    </w:p>
    <w:p w:rsidR="008B15E1" w:rsidRPr="008B15E1" w:rsidRDefault="008B15E1" w:rsidP="0028254E">
      <w:pPr>
        <w:pStyle w:val="a4"/>
        <w:spacing w:after="0" w:line="306" w:lineRule="exact"/>
        <w:ind w:left="20" w:right="20"/>
        <w:jc w:val="both"/>
        <w:rPr>
          <w:rStyle w:val="11"/>
          <w:color w:val="000000"/>
          <w:sz w:val="28"/>
          <w:szCs w:val="28"/>
        </w:rPr>
      </w:pPr>
      <w:r w:rsidRPr="0028254E">
        <w:rPr>
          <w:rStyle w:val="11"/>
          <w:color w:val="000000"/>
          <w:sz w:val="28"/>
          <w:szCs w:val="28"/>
        </w:rPr>
        <w:t>Условия заключаемого договора определяются путем объединения исходного проекта договора</w:t>
      </w:r>
      <w:r w:rsidRPr="001257AA">
        <w:rPr>
          <w:rStyle w:val="11"/>
          <w:color w:val="000000"/>
          <w:sz w:val="28"/>
          <w:szCs w:val="28"/>
        </w:rPr>
        <w:t xml:space="preserve">, приведенного в закупочной документации, и заявки победителя </w:t>
      </w:r>
      <w:r w:rsidR="00C608E4" w:rsidRPr="001257AA">
        <w:rPr>
          <w:rStyle w:val="11"/>
          <w:color w:val="000000"/>
          <w:sz w:val="28"/>
          <w:szCs w:val="28"/>
        </w:rPr>
        <w:t xml:space="preserve">запроса </w:t>
      </w:r>
      <w:r w:rsidR="007C36A5">
        <w:rPr>
          <w:rStyle w:val="11"/>
          <w:color w:val="000000"/>
          <w:sz w:val="28"/>
          <w:szCs w:val="28"/>
        </w:rPr>
        <w:t>цен</w:t>
      </w:r>
      <w:r w:rsidRPr="001257AA">
        <w:rPr>
          <w:rStyle w:val="11"/>
          <w:color w:val="000000"/>
          <w:sz w:val="28"/>
          <w:szCs w:val="28"/>
        </w:rPr>
        <w:t xml:space="preserve">, включая объемы, сроки  </w:t>
      </w:r>
      <w:r w:rsidR="00D854D4">
        <w:rPr>
          <w:rStyle w:val="11"/>
          <w:color w:val="000000"/>
          <w:sz w:val="28"/>
          <w:szCs w:val="28"/>
        </w:rPr>
        <w:t>поставки</w:t>
      </w:r>
      <w:r w:rsidRPr="001257AA">
        <w:rPr>
          <w:rStyle w:val="11"/>
          <w:color w:val="000000"/>
          <w:sz w:val="28"/>
          <w:szCs w:val="28"/>
        </w:rPr>
        <w:t>, с учетом данных преддоговорных</w:t>
      </w:r>
      <w:r w:rsidRPr="008B15E1">
        <w:rPr>
          <w:rStyle w:val="11"/>
          <w:color w:val="000000"/>
          <w:sz w:val="28"/>
          <w:szCs w:val="28"/>
        </w:rPr>
        <w:t xml:space="preserve"> переговоров.</w:t>
      </w:r>
    </w:p>
    <w:p w:rsidR="0028254E" w:rsidRDefault="0028254E" w:rsidP="00EB3913">
      <w:pPr>
        <w:pStyle w:val="a4"/>
        <w:spacing w:after="60" w:line="306" w:lineRule="exact"/>
        <w:ind w:left="40" w:right="20"/>
        <w:jc w:val="both"/>
        <w:rPr>
          <w:rStyle w:val="11"/>
          <w:color w:val="000000"/>
          <w:sz w:val="28"/>
          <w:szCs w:val="28"/>
        </w:rPr>
      </w:pPr>
    </w:p>
    <w:p w:rsidR="00BA2B1A" w:rsidRPr="00044FF0" w:rsidRDefault="008B15E1" w:rsidP="00EB3913">
      <w:pPr>
        <w:pStyle w:val="a4"/>
        <w:spacing w:after="60" w:line="306" w:lineRule="exact"/>
        <w:ind w:left="40" w:right="20"/>
        <w:jc w:val="both"/>
        <w:rPr>
          <w:rStyle w:val="11"/>
          <w:color w:val="000000"/>
          <w:sz w:val="28"/>
          <w:szCs w:val="28"/>
        </w:rPr>
      </w:pPr>
      <w:r w:rsidRPr="00044FF0">
        <w:rPr>
          <w:rStyle w:val="11"/>
          <w:color w:val="000000"/>
          <w:sz w:val="28"/>
          <w:szCs w:val="28"/>
        </w:rPr>
        <w:t xml:space="preserve">Цена договора, </w:t>
      </w:r>
      <w:r w:rsidR="00E656E3" w:rsidRPr="00044FF0">
        <w:rPr>
          <w:rStyle w:val="11"/>
          <w:color w:val="000000"/>
          <w:sz w:val="28"/>
          <w:szCs w:val="28"/>
        </w:rPr>
        <w:t xml:space="preserve">предложенная </w:t>
      </w:r>
      <w:r w:rsidR="00024126">
        <w:rPr>
          <w:rStyle w:val="11"/>
          <w:color w:val="000000"/>
          <w:sz w:val="28"/>
          <w:szCs w:val="28"/>
        </w:rPr>
        <w:t>победителем</w:t>
      </w:r>
      <w:r w:rsidR="00E656E3" w:rsidRPr="00403A90">
        <w:rPr>
          <w:rStyle w:val="11"/>
          <w:color w:val="000000"/>
          <w:sz w:val="28"/>
          <w:szCs w:val="28"/>
        </w:rPr>
        <w:t xml:space="preserve"> запроса </w:t>
      </w:r>
      <w:r w:rsidR="007C36A5" w:rsidRPr="007C36A5">
        <w:rPr>
          <w:rStyle w:val="11"/>
          <w:color w:val="000000"/>
          <w:sz w:val="28"/>
          <w:szCs w:val="28"/>
        </w:rPr>
        <w:t>цен</w:t>
      </w:r>
      <w:r w:rsidR="004C5869" w:rsidRPr="007C36A5">
        <w:rPr>
          <w:rStyle w:val="11"/>
          <w:color w:val="000000"/>
          <w:sz w:val="28"/>
          <w:szCs w:val="28"/>
        </w:rPr>
        <w:t xml:space="preserve"> </w:t>
      </w:r>
      <w:r w:rsidR="00455A4E" w:rsidRPr="007C36A5">
        <w:rPr>
          <w:sz w:val="28"/>
          <w:szCs w:val="28"/>
        </w:rPr>
        <w:t>ООО «</w:t>
      </w:r>
      <w:proofErr w:type="spellStart"/>
      <w:r w:rsidR="007C36A5" w:rsidRPr="007C36A5">
        <w:rPr>
          <w:rFonts w:eastAsia="Times New Roman"/>
          <w:sz w:val="28"/>
          <w:szCs w:val="28"/>
        </w:rPr>
        <w:t>СканОйл-Корпоративные</w:t>
      </w:r>
      <w:proofErr w:type="spellEnd"/>
      <w:r w:rsidR="007C36A5" w:rsidRPr="007C36A5">
        <w:rPr>
          <w:rFonts w:eastAsia="Times New Roman"/>
          <w:sz w:val="28"/>
          <w:szCs w:val="28"/>
        </w:rPr>
        <w:t xml:space="preserve"> продажи</w:t>
      </w:r>
      <w:r w:rsidR="00455A4E" w:rsidRPr="007C36A5">
        <w:rPr>
          <w:sz w:val="28"/>
          <w:szCs w:val="28"/>
        </w:rPr>
        <w:t>»</w:t>
      </w:r>
      <w:r w:rsidR="003B3C23" w:rsidRPr="007C36A5">
        <w:rPr>
          <w:rStyle w:val="11"/>
          <w:color w:val="000000"/>
          <w:sz w:val="28"/>
          <w:szCs w:val="28"/>
        </w:rPr>
        <w:t xml:space="preserve"> (</w:t>
      </w:r>
      <w:r w:rsidR="007C36A5" w:rsidRPr="007C36A5">
        <w:rPr>
          <w:rFonts w:eastAsia="Times New Roman"/>
          <w:sz w:val="28"/>
          <w:szCs w:val="28"/>
        </w:rPr>
        <w:t>603155, г. Нижний Новгород, ул. Ульянова, д. 46, офис 2234</w:t>
      </w:r>
      <w:r w:rsidR="003B3C23" w:rsidRPr="007C36A5">
        <w:rPr>
          <w:rStyle w:val="11"/>
          <w:color w:val="000000"/>
          <w:sz w:val="28"/>
          <w:szCs w:val="28"/>
        </w:rPr>
        <w:t>)</w:t>
      </w:r>
      <w:r w:rsidR="005B2C32" w:rsidRPr="007C36A5">
        <w:rPr>
          <w:rStyle w:val="11"/>
          <w:color w:val="000000"/>
          <w:sz w:val="28"/>
          <w:szCs w:val="28"/>
        </w:rPr>
        <w:t xml:space="preserve"> </w:t>
      </w:r>
      <w:r w:rsidRPr="007C36A5">
        <w:rPr>
          <w:rStyle w:val="11"/>
          <w:color w:val="000000"/>
          <w:sz w:val="28"/>
          <w:szCs w:val="28"/>
        </w:rPr>
        <w:t>в</w:t>
      </w:r>
      <w:r w:rsidRPr="00403A90">
        <w:rPr>
          <w:rStyle w:val="11"/>
          <w:color w:val="000000"/>
          <w:sz w:val="28"/>
          <w:szCs w:val="28"/>
        </w:rPr>
        <w:t xml:space="preserve"> заявке на участие в запросе </w:t>
      </w:r>
      <w:r w:rsidR="007C36A5" w:rsidRPr="007C36A5">
        <w:rPr>
          <w:rStyle w:val="11"/>
          <w:color w:val="000000"/>
          <w:sz w:val="28"/>
          <w:szCs w:val="28"/>
        </w:rPr>
        <w:t>цен</w:t>
      </w:r>
      <w:r w:rsidRPr="007C36A5">
        <w:rPr>
          <w:rStyle w:val="11"/>
          <w:color w:val="000000"/>
          <w:sz w:val="28"/>
          <w:szCs w:val="28"/>
        </w:rPr>
        <w:t xml:space="preserve"> составляет</w:t>
      </w:r>
      <w:r w:rsidR="005502F1" w:rsidRPr="007C36A5">
        <w:rPr>
          <w:rStyle w:val="11"/>
          <w:color w:val="000000"/>
          <w:sz w:val="28"/>
          <w:szCs w:val="28"/>
        </w:rPr>
        <w:t>:</w:t>
      </w:r>
      <w:r w:rsidR="00044FF0" w:rsidRPr="007C36A5">
        <w:rPr>
          <w:rStyle w:val="11"/>
          <w:color w:val="000000"/>
          <w:sz w:val="28"/>
          <w:szCs w:val="28"/>
        </w:rPr>
        <w:t xml:space="preserve"> </w:t>
      </w:r>
      <w:r w:rsidR="007C36A5" w:rsidRPr="007C36A5">
        <w:rPr>
          <w:sz w:val="28"/>
          <w:szCs w:val="28"/>
        </w:rPr>
        <w:t>4 956 483,8</w:t>
      </w:r>
      <w:r w:rsidR="007C36A5" w:rsidRPr="007C36A5">
        <w:rPr>
          <w:rFonts w:eastAsia="Times New Roman"/>
          <w:sz w:val="28"/>
          <w:szCs w:val="28"/>
        </w:rPr>
        <w:t>0 руб. (Четыре миллиона девятьсот пятьдесят шесть тысяч четыреста восемьдесят три рубля 80 копеек), в том числе НДС 18%.</w:t>
      </w:r>
    </w:p>
    <w:p w:rsidR="00455A4E" w:rsidRDefault="00455A4E" w:rsidP="00B33F81">
      <w:pPr>
        <w:jc w:val="both"/>
        <w:rPr>
          <w:rStyle w:val="11"/>
          <w:color w:val="000000"/>
          <w:sz w:val="28"/>
          <w:szCs w:val="28"/>
        </w:rPr>
      </w:pPr>
    </w:p>
    <w:p w:rsidR="008B15E1" w:rsidRPr="00BA2B1A" w:rsidRDefault="008B15E1" w:rsidP="00B33F81">
      <w:pPr>
        <w:jc w:val="both"/>
        <w:rPr>
          <w:b/>
          <w:sz w:val="28"/>
          <w:szCs w:val="28"/>
        </w:rPr>
      </w:pPr>
      <w:r w:rsidRPr="00BA2B1A">
        <w:rPr>
          <w:rStyle w:val="11"/>
          <w:color w:val="000000"/>
          <w:sz w:val="28"/>
          <w:szCs w:val="28"/>
        </w:rPr>
        <w:t>Преддоговорные переговоры проводятся в очной форме в 1</w:t>
      </w:r>
      <w:r w:rsidR="001257AA">
        <w:rPr>
          <w:rStyle w:val="11"/>
          <w:color w:val="000000"/>
          <w:sz w:val="28"/>
          <w:szCs w:val="28"/>
        </w:rPr>
        <w:t>6</w:t>
      </w:r>
      <w:r w:rsidRPr="00BA2B1A">
        <w:rPr>
          <w:rStyle w:val="11"/>
          <w:color w:val="000000"/>
          <w:sz w:val="28"/>
          <w:szCs w:val="28"/>
        </w:rPr>
        <w:t>:</w:t>
      </w:r>
      <w:r w:rsidR="00C608E4">
        <w:rPr>
          <w:rStyle w:val="11"/>
          <w:color w:val="000000"/>
          <w:sz w:val="28"/>
          <w:szCs w:val="28"/>
        </w:rPr>
        <w:t>0</w:t>
      </w:r>
      <w:r w:rsidRPr="00BA2B1A">
        <w:rPr>
          <w:rStyle w:val="11"/>
          <w:color w:val="000000"/>
          <w:sz w:val="28"/>
          <w:szCs w:val="28"/>
        </w:rPr>
        <w:t>0 (время московское) «</w:t>
      </w:r>
      <w:r w:rsidR="00044FF0">
        <w:rPr>
          <w:rStyle w:val="11"/>
          <w:color w:val="000000"/>
          <w:sz w:val="28"/>
          <w:szCs w:val="28"/>
        </w:rPr>
        <w:t>30</w:t>
      </w:r>
      <w:r w:rsidRPr="00BA2B1A">
        <w:rPr>
          <w:rStyle w:val="11"/>
          <w:color w:val="000000"/>
          <w:sz w:val="28"/>
          <w:szCs w:val="28"/>
        </w:rPr>
        <w:t xml:space="preserve">» </w:t>
      </w:r>
      <w:r w:rsidR="00044FF0">
        <w:rPr>
          <w:rStyle w:val="11"/>
          <w:color w:val="000000"/>
          <w:sz w:val="28"/>
          <w:szCs w:val="28"/>
        </w:rPr>
        <w:t>ноября</w:t>
      </w:r>
      <w:r w:rsidR="005102A6">
        <w:rPr>
          <w:rStyle w:val="11"/>
          <w:color w:val="000000"/>
          <w:sz w:val="28"/>
          <w:szCs w:val="28"/>
        </w:rPr>
        <w:t xml:space="preserve"> 2015</w:t>
      </w:r>
      <w:r w:rsidRPr="00BA2B1A">
        <w:rPr>
          <w:rStyle w:val="11"/>
          <w:color w:val="000000"/>
          <w:sz w:val="28"/>
          <w:szCs w:val="28"/>
        </w:rPr>
        <w:t xml:space="preserve"> года, по </w:t>
      </w:r>
      <w:r w:rsidRPr="00C76912">
        <w:rPr>
          <w:rStyle w:val="11"/>
          <w:color w:val="000000"/>
          <w:sz w:val="28"/>
          <w:szCs w:val="28"/>
        </w:rPr>
        <w:t xml:space="preserve">адресу: </w:t>
      </w:r>
      <w:r w:rsidR="00C76912" w:rsidRPr="00C76912">
        <w:rPr>
          <w:sz w:val="28"/>
          <w:szCs w:val="28"/>
        </w:rPr>
        <w:t xml:space="preserve">347388, Ростовская область, Волгодонск-28, </w:t>
      </w:r>
      <w:r w:rsidR="00C76912" w:rsidRPr="00C76912">
        <w:rPr>
          <w:spacing w:val="-6"/>
          <w:sz w:val="28"/>
          <w:szCs w:val="28"/>
        </w:rPr>
        <w:t>Волгодонский филиал АО «НИАЭП».</w:t>
      </w:r>
    </w:p>
    <w:p w:rsidR="00BA2B1A" w:rsidRDefault="00BA2B1A" w:rsidP="00B33F81">
      <w:pPr>
        <w:ind w:firstLine="709"/>
        <w:jc w:val="both"/>
        <w:rPr>
          <w:b/>
          <w:sz w:val="26"/>
          <w:szCs w:val="26"/>
        </w:rPr>
      </w:pPr>
    </w:p>
    <w:p w:rsidR="00BA2B1A" w:rsidRDefault="00BA2B1A" w:rsidP="00BA2B1A">
      <w:pPr>
        <w:pStyle w:val="210"/>
        <w:shd w:val="clear" w:color="auto" w:fill="auto"/>
        <w:spacing w:line="240" w:lineRule="exact"/>
        <w:rPr>
          <w:rStyle w:val="11"/>
          <w:sz w:val="28"/>
          <w:szCs w:val="28"/>
        </w:rPr>
      </w:pPr>
      <w:r w:rsidRPr="00EB3913">
        <w:rPr>
          <w:rStyle w:val="11"/>
          <w:sz w:val="28"/>
          <w:szCs w:val="28"/>
        </w:rPr>
        <w:t>В преддоговорных переговорах принимают участие:</w:t>
      </w:r>
    </w:p>
    <w:p w:rsidR="00B33F81" w:rsidRPr="00EB3913" w:rsidRDefault="00B33F81" w:rsidP="00BA2B1A">
      <w:pPr>
        <w:pStyle w:val="210"/>
        <w:shd w:val="clear" w:color="auto" w:fill="auto"/>
        <w:spacing w:line="240" w:lineRule="exact"/>
        <w:rPr>
          <w:rStyle w:val="11"/>
          <w:b w:val="0"/>
          <w:bCs w:val="0"/>
          <w:color w:val="000000"/>
          <w:sz w:val="28"/>
          <w:szCs w:val="28"/>
        </w:rPr>
      </w:pPr>
    </w:p>
    <w:tbl>
      <w:tblPr>
        <w:tblW w:w="1008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835"/>
        <w:gridCol w:w="7245"/>
      </w:tblGrid>
      <w:tr w:rsidR="00BA2B1A" w:rsidRPr="00EB3913" w:rsidTr="005A070E">
        <w:trPr>
          <w:trHeight w:val="173"/>
        </w:trPr>
        <w:tc>
          <w:tcPr>
            <w:tcW w:w="2835" w:type="dxa"/>
            <w:vAlign w:val="center"/>
          </w:tcPr>
          <w:p w:rsidR="00BA2B1A" w:rsidRPr="00EB3913" w:rsidRDefault="00BA2B1A" w:rsidP="005A070E">
            <w:pPr>
              <w:autoSpaceDE w:val="0"/>
              <w:autoSpaceDN w:val="0"/>
              <w:adjustRightInd w:val="0"/>
              <w:jc w:val="center"/>
              <w:rPr>
                <w:rStyle w:val="11"/>
                <w:b/>
                <w:color w:val="000000"/>
                <w:sz w:val="28"/>
                <w:szCs w:val="28"/>
              </w:rPr>
            </w:pPr>
            <w:r w:rsidRPr="00EB3913">
              <w:rPr>
                <w:rStyle w:val="11"/>
                <w:b/>
                <w:color w:val="000000"/>
                <w:sz w:val="28"/>
                <w:szCs w:val="28"/>
              </w:rPr>
              <w:t>ФИО</w:t>
            </w:r>
          </w:p>
        </w:tc>
        <w:tc>
          <w:tcPr>
            <w:tcW w:w="7245" w:type="dxa"/>
            <w:vAlign w:val="center"/>
          </w:tcPr>
          <w:p w:rsidR="00BA2B1A" w:rsidRPr="00EB3913" w:rsidRDefault="00BA2B1A" w:rsidP="005A070E">
            <w:pPr>
              <w:autoSpaceDE w:val="0"/>
              <w:autoSpaceDN w:val="0"/>
              <w:adjustRightInd w:val="0"/>
              <w:jc w:val="center"/>
              <w:rPr>
                <w:rStyle w:val="11"/>
                <w:b/>
                <w:color w:val="000000"/>
                <w:sz w:val="28"/>
                <w:szCs w:val="28"/>
              </w:rPr>
            </w:pPr>
            <w:r w:rsidRPr="00EB3913">
              <w:rPr>
                <w:rStyle w:val="11"/>
                <w:b/>
                <w:sz w:val="28"/>
                <w:szCs w:val="28"/>
              </w:rPr>
              <w:t>Должность</w:t>
            </w:r>
          </w:p>
        </w:tc>
      </w:tr>
      <w:tr w:rsidR="00BA2B1A" w:rsidRPr="00EB3913" w:rsidTr="005A070E">
        <w:trPr>
          <w:trHeight w:val="299"/>
        </w:trPr>
        <w:tc>
          <w:tcPr>
            <w:tcW w:w="10080" w:type="dxa"/>
            <w:gridSpan w:val="2"/>
            <w:vAlign w:val="center"/>
          </w:tcPr>
          <w:p w:rsidR="00BA2B1A" w:rsidRPr="00EB3913" w:rsidRDefault="00BA2B1A" w:rsidP="005A070E">
            <w:pPr>
              <w:autoSpaceDE w:val="0"/>
              <w:autoSpaceDN w:val="0"/>
              <w:adjustRightInd w:val="0"/>
              <w:rPr>
                <w:rStyle w:val="11"/>
                <w:b/>
                <w:color w:val="000000"/>
                <w:sz w:val="28"/>
                <w:szCs w:val="28"/>
              </w:rPr>
            </w:pPr>
            <w:r w:rsidRPr="00EB3913">
              <w:rPr>
                <w:rStyle w:val="11"/>
                <w:b/>
                <w:color w:val="000000"/>
                <w:sz w:val="28"/>
                <w:szCs w:val="28"/>
              </w:rPr>
              <w:t>Представитель заказчика</w:t>
            </w:r>
            <w:r w:rsidRPr="00EB3913">
              <w:rPr>
                <w:rStyle w:val="11"/>
                <w:b/>
                <w:sz w:val="28"/>
                <w:szCs w:val="28"/>
              </w:rPr>
              <w:t>:</w:t>
            </w:r>
          </w:p>
        </w:tc>
      </w:tr>
      <w:tr w:rsidR="00C76912" w:rsidRPr="00EB3913" w:rsidTr="005A070E">
        <w:trPr>
          <w:trHeight w:val="515"/>
        </w:trPr>
        <w:tc>
          <w:tcPr>
            <w:tcW w:w="2835" w:type="dxa"/>
            <w:vAlign w:val="center"/>
          </w:tcPr>
          <w:p w:rsidR="00C76912" w:rsidRPr="00C76912" w:rsidRDefault="00044FF0" w:rsidP="00C76912">
            <w:pPr>
              <w:rPr>
                <w:rStyle w:val="af1"/>
                <w:color w:val="auto"/>
                <w:sz w:val="28"/>
                <w:szCs w:val="28"/>
              </w:rPr>
            </w:pPr>
            <w:r>
              <w:rPr>
                <w:rStyle w:val="af1"/>
                <w:color w:val="auto"/>
                <w:sz w:val="28"/>
                <w:szCs w:val="28"/>
              </w:rPr>
              <w:t>Кононенко А.В.</w:t>
            </w:r>
          </w:p>
        </w:tc>
        <w:tc>
          <w:tcPr>
            <w:tcW w:w="7245" w:type="dxa"/>
            <w:vAlign w:val="center"/>
          </w:tcPr>
          <w:p w:rsidR="00C76912" w:rsidRPr="00C76912" w:rsidRDefault="00C76912" w:rsidP="00C76912">
            <w:pPr>
              <w:rPr>
                <w:rStyle w:val="af1"/>
                <w:color w:val="auto"/>
                <w:sz w:val="28"/>
                <w:szCs w:val="28"/>
              </w:rPr>
            </w:pPr>
            <w:r w:rsidRPr="00C76912">
              <w:rPr>
                <w:rFonts w:eastAsia="Times New Roman"/>
                <w:sz w:val="28"/>
                <w:szCs w:val="28"/>
              </w:rPr>
              <w:t>Директор по строительству Ростовской АЭС - директор филиала</w:t>
            </w:r>
          </w:p>
        </w:tc>
      </w:tr>
      <w:tr w:rsidR="00C76912" w:rsidRPr="00EB3913" w:rsidTr="005A070E">
        <w:trPr>
          <w:trHeight w:val="289"/>
        </w:trPr>
        <w:tc>
          <w:tcPr>
            <w:tcW w:w="10080" w:type="dxa"/>
            <w:gridSpan w:val="2"/>
            <w:vAlign w:val="center"/>
          </w:tcPr>
          <w:p w:rsidR="00C76912" w:rsidRPr="00EB3913" w:rsidRDefault="00C76912" w:rsidP="007C36A5">
            <w:pPr>
              <w:autoSpaceDE w:val="0"/>
              <w:autoSpaceDN w:val="0"/>
              <w:adjustRightInd w:val="0"/>
              <w:rPr>
                <w:rStyle w:val="11"/>
                <w:color w:val="000000"/>
                <w:sz w:val="28"/>
                <w:szCs w:val="28"/>
              </w:rPr>
            </w:pPr>
            <w:r w:rsidRPr="00BA2B1A">
              <w:rPr>
                <w:rStyle w:val="12"/>
                <w:color w:val="000000"/>
                <w:sz w:val="28"/>
                <w:szCs w:val="28"/>
              </w:rPr>
              <w:t xml:space="preserve">Представитель </w:t>
            </w:r>
            <w:r>
              <w:rPr>
                <w:rStyle w:val="12"/>
                <w:color w:val="000000"/>
                <w:sz w:val="28"/>
                <w:szCs w:val="28"/>
              </w:rPr>
              <w:t>единственного участника</w:t>
            </w:r>
            <w:r w:rsidRPr="00BA2B1A">
              <w:rPr>
                <w:rStyle w:val="12"/>
                <w:color w:val="000000"/>
                <w:sz w:val="28"/>
                <w:szCs w:val="28"/>
              </w:rPr>
              <w:t xml:space="preserve"> запроса </w:t>
            </w:r>
            <w:r w:rsidR="007C36A5">
              <w:rPr>
                <w:rStyle w:val="12"/>
                <w:color w:val="000000"/>
                <w:sz w:val="28"/>
                <w:szCs w:val="28"/>
              </w:rPr>
              <w:t>цен</w:t>
            </w:r>
            <w:r w:rsidRPr="00543203">
              <w:rPr>
                <w:b/>
                <w:bCs/>
                <w:color w:val="000000"/>
                <w:sz w:val="26"/>
                <w:szCs w:val="26"/>
              </w:rPr>
              <w:t>:</w:t>
            </w:r>
          </w:p>
        </w:tc>
      </w:tr>
      <w:tr w:rsidR="00C76912" w:rsidRPr="00EB3913" w:rsidTr="005A070E">
        <w:trPr>
          <w:trHeight w:val="420"/>
        </w:trPr>
        <w:tc>
          <w:tcPr>
            <w:tcW w:w="2835" w:type="dxa"/>
            <w:vAlign w:val="center"/>
          </w:tcPr>
          <w:p w:rsidR="00C76912" w:rsidRPr="00EB3913" w:rsidRDefault="007C36A5" w:rsidP="00455A4E">
            <w:pPr>
              <w:rPr>
                <w:rStyle w:val="11"/>
                <w:sz w:val="28"/>
                <w:szCs w:val="28"/>
              </w:rPr>
            </w:pPr>
            <w:r>
              <w:rPr>
                <w:rStyle w:val="11"/>
                <w:sz w:val="28"/>
                <w:szCs w:val="28"/>
              </w:rPr>
              <w:t>Шляпников А.А.</w:t>
            </w:r>
          </w:p>
        </w:tc>
        <w:tc>
          <w:tcPr>
            <w:tcW w:w="7245" w:type="dxa"/>
            <w:vAlign w:val="center"/>
          </w:tcPr>
          <w:p w:rsidR="00C76912" w:rsidRPr="00EB3913" w:rsidRDefault="007C36A5" w:rsidP="00403A90">
            <w:pPr>
              <w:autoSpaceDE w:val="0"/>
              <w:autoSpaceDN w:val="0"/>
              <w:adjustRightInd w:val="0"/>
              <w:rPr>
                <w:rStyle w:val="11"/>
                <w:color w:val="000000"/>
                <w:sz w:val="28"/>
                <w:szCs w:val="28"/>
              </w:rPr>
            </w:pPr>
            <w:r>
              <w:rPr>
                <w:rStyle w:val="11"/>
                <w:color w:val="000000"/>
                <w:sz w:val="28"/>
                <w:szCs w:val="28"/>
              </w:rPr>
              <w:t>Генеральный д</w:t>
            </w:r>
            <w:r w:rsidR="00455A4E">
              <w:rPr>
                <w:rStyle w:val="11"/>
                <w:color w:val="000000"/>
                <w:sz w:val="28"/>
                <w:szCs w:val="28"/>
              </w:rPr>
              <w:t xml:space="preserve">иректор </w:t>
            </w:r>
            <w:r w:rsidR="00455A4E" w:rsidRPr="00455A4E">
              <w:rPr>
                <w:sz w:val="28"/>
                <w:szCs w:val="28"/>
              </w:rPr>
              <w:t>ООО «</w:t>
            </w:r>
            <w:proofErr w:type="spellStart"/>
            <w:r w:rsidRPr="007C36A5">
              <w:rPr>
                <w:rFonts w:eastAsia="Times New Roman"/>
                <w:sz w:val="28"/>
                <w:szCs w:val="28"/>
              </w:rPr>
              <w:t>СканОйл-Корпоративные</w:t>
            </w:r>
            <w:proofErr w:type="spellEnd"/>
            <w:r w:rsidRPr="007C36A5">
              <w:rPr>
                <w:rFonts w:eastAsia="Times New Roman"/>
                <w:sz w:val="28"/>
                <w:szCs w:val="28"/>
              </w:rPr>
              <w:t xml:space="preserve"> продажи</w:t>
            </w:r>
            <w:r w:rsidR="00455A4E" w:rsidRPr="00455A4E">
              <w:rPr>
                <w:sz w:val="28"/>
                <w:szCs w:val="28"/>
              </w:rPr>
              <w:t>»</w:t>
            </w:r>
          </w:p>
        </w:tc>
      </w:tr>
      <w:tr w:rsidR="00C76912" w:rsidRPr="00EB3913" w:rsidTr="005A070E">
        <w:trPr>
          <w:trHeight w:val="220"/>
        </w:trPr>
        <w:tc>
          <w:tcPr>
            <w:tcW w:w="10080" w:type="dxa"/>
            <w:gridSpan w:val="2"/>
            <w:vAlign w:val="center"/>
          </w:tcPr>
          <w:p w:rsidR="00C76912" w:rsidRPr="00EB3913" w:rsidRDefault="00C76912" w:rsidP="00533B81">
            <w:pPr>
              <w:autoSpaceDE w:val="0"/>
              <w:autoSpaceDN w:val="0"/>
              <w:adjustRightInd w:val="0"/>
              <w:rPr>
                <w:rStyle w:val="11"/>
                <w:b/>
                <w:color w:val="000000"/>
                <w:sz w:val="28"/>
                <w:szCs w:val="28"/>
              </w:rPr>
            </w:pPr>
            <w:r w:rsidRPr="00EB3913">
              <w:rPr>
                <w:rStyle w:val="11"/>
                <w:b/>
                <w:sz w:val="28"/>
                <w:szCs w:val="28"/>
              </w:rPr>
              <w:t xml:space="preserve">Секретарь комиссии </w:t>
            </w:r>
            <w:r w:rsidR="00533B81">
              <w:rPr>
                <w:rStyle w:val="11"/>
                <w:b/>
                <w:sz w:val="28"/>
                <w:szCs w:val="28"/>
              </w:rPr>
              <w:t>(</w:t>
            </w:r>
            <w:r w:rsidRPr="00EB3913">
              <w:rPr>
                <w:rStyle w:val="11"/>
                <w:b/>
                <w:sz w:val="28"/>
                <w:szCs w:val="28"/>
              </w:rPr>
              <w:t>без права голоса</w:t>
            </w:r>
            <w:r w:rsidR="00533B81">
              <w:rPr>
                <w:rStyle w:val="11"/>
                <w:b/>
                <w:sz w:val="28"/>
                <w:szCs w:val="28"/>
              </w:rPr>
              <w:t>)</w:t>
            </w:r>
            <w:r w:rsidRPr="00EB3913">
              <w:rPr>
                <w:rStyle w:val="11"/>
                <w:b/>
                <w:sz w:val="28"/>
                <w:szCs w:val="28"/>
              </w:rPr>
              <w:t>:</w:t>
            </w:r>
          </w:p>
        </w:tc>
      </w:tr>
      <w:tr w:rsidR="00C76912" w:rsidRPr="00EB3913" w:rsidTr="005A070E">
        <w:trPr>
          <w:trHeight w:val="420"/>
        </w:trPr>
        <w:tc>
          <w:tcPr>
            <w:tcW w:w="2835" w:type="dxa"/>
            <w:vAlign w:val="center"/>
          </w:tcPr>
          <w:p w:rsidR="00C76912" w:rsidRPr="00EB3913" w:rsidRDefault="00044FF0" w:rsidP="005A070E">
            <w:pPr>
              <w:autoSpaceDE w:val="0"/>
              <w:autoSpaceDN w:val="0"/>
              <w:adjustRightInd w:val="0"/>
              <w:rPr>
                <w:rStyle w:val="11"/>
                <w:color w:val="000000"/>
                <w:sz w:val="28"/>
                <w:szCs w:val="28"/>
              </w:rPr>
            </w:pPr>
            <w:r>
              <w:rPr>
                <w:rStyle w:val="11"/>
                <w:color w:val="000000"/>
                <w:sz w:val="28"/>
                <w:szCs w:val="28"/>
              </w:rPr>
              <w:t>Аркатова Евгения Николаевна</w:t>
            </w:r>
            <w:r w:rsidR="00C76912" w:rsidRPr="00EB3913">
              <w:rPr>
                <w:rStyle w:val="11"/>
                <w:color w:val="000000"/>
                <w:sz w:val="28"/>
                <w:szCs w:val="28"/>
              </w:rPr>
              <w:t xml:space="preserve"> </w:t>
            </w:r>
          </w:p>
        </w:tc>
        <w:tc>
          <w:tcPr>
            <w:tcW w:w="7245" w:type="dxa"/>
          </w:tcPr>
          <w:p w:rsidR="00C76912" w:rsidRPr="00EB3913" w:rsidRDefault="001257AA" w:rsidP="005502F1">
            <w:pPr>
              <w:autoSpaceDE w:val="0"/>
              <w:autoSpaceDN w:val="0"/>
              <w:adjustRightInd w:val="0"/>
              <w:rPr>
                <w:rStyle w:val="11"/>
                <w:color w:val="000000"/>
                <w:sz w:val="28"/>
                <w:szCs w:val="28"/>
              </w:rPr>
            </w:pPr>
            <w:r>
              <w:rPr>
                <w:rStyle w:val="11"/>
                <w:sz w:val="28"/>
                <w:szCs w:val="28"/>
              </w:rPr>
              <w:t>Экономист</w:t>
            </w:r>
            <w:r w:rsidR="00C76912" w:rsidRPr="00EB3913">
              <w:rPr>
                <w:rStyle w:val="11"/>
                <w:sz w:val="28"/>
                <w:szCs w:val="28"/>
              </w:rPr>
              <w:t xml:space="preserve"> </w:t>
            </w:r>
            <w:r w:rsidR="00044FF0">
              <w:rPr>
                <w:rStyle w:val="11"/>
                <w:sz w:val="28"/>
                <w:szCs w:val="28"/>
              </w:rPr>
              <w:t>1 категории</w:t>
            </w:r>
          </w:p>
        </w:tc>
      </w:tr>
    </w:tbl>
    <w:p w:rsidR="00A80714" w:rsidRDefault="00A80714" w:rsidP="007A1196">
      <w:pPr>
        <w:pStyle w:val="a4"/>
        <w:spacing w:after="0"/>
        <w:ind w:left="40" w:right="20"/>
        <w:jc w:val="both"/>
        <w:rPr>
          <w:rStyle w:val="11"/>
          <w:color w:val="000000"/>
          <w:sz w:val="28"/>
          <w:szCs w:val="28"/>
        </w:rPr>
      </w:pPr>
    </w:p>
    <w:p w:rsidR="00044FF0" w:rsidRPr="00044FF0" w:rsidRDefault="00044FF0" w:rsidP="00044FF0">
      <w:pPr>
        <w:jc w:val="both"/>
        <w:rPr>
          <w:sz w:val="28"/>
          <w:szCs w:val="28"/>
        </w:rPr>
      </w:pPr>
      <w:r w:rsidRPr="00044FF0">
        <w:rPr>
          <w:sz w:val="28"/>
          <w:szCs w:val="28"/>
        </w:rPr>
        <w:t>Преддоговорные переговоры проведены в соответствии с подпунктом а) пункта 28.4.2 Единого отраслевого стандарта закупок (Положения о закупке) Госкорпорации «Росатом» в редакции, указанной в закупочной документации, и в соответствии с подпунктом а) пункта 13 Части 2 Тома 1 «Порядок проведения закупки» закупочной документации.</w:t>
      </w:r>
    </w:p>
    <w:p w:rsidR="00455A4E" w:rsidRDefault="00455A4E" w:rsidP="00E656E3">
      <w:pPr>
        <w:pStyle w:val="a4"/>
        <w:spacing w:after="0"/>
        <w:ind w:left="40" w:right="20"/>
        <w:jc w:val="both"/>
        <w:rPr>
          <w:rStyle w:val="11"/>
          <w:color w:val="000000"/>
          <w:sz w:val="28"/>
          <w:szCs w:val="28"/>
        </w:rPr>
      </w:pPr>
    </w:p>
    <w:p w:rsidR="00DB45FF" w:rsidRPr="00DE5624" w:rsidRDefault="00DB45FF" w:rsidP="00DB45FF">
      <w:pPr>
        <w:pStyle w:val="a4"/>
        <w:spacing w:after="0"/>
        <w:ind w:left="40" w:right="20" w:firstLine="669"/>
        <w:jc w:val="both"/>
        <w:rPr>
          <w:rStyle w:val="11"/>
          <w:color w:val="000000"/>
          <w:sz w:val="28"/>
          <w:szCs w:val="28"/>
        </w:rPr>
      </w:pPr>
      <w:r w:rsidRPr="007A1196">
        <w:rPr>
          <w:rStyle w:val="11"/>
          <w:color w:val="000000"/>
          <w:sz w:val="28"/>
          <w:szCs w:val="28"/>
        </w:rPr>
        <w:t xml:space="preserve">По </w:t>
      </w:r>
      <w:r w:rsidRPr="00DE5624">
        <w:rPr>
          <w:rStyle w:val="11"/>
          <w:color w:val="000000"/>
          <w:sz w:val="28"/>
          <w:szCs w:val="28"/>
        </w:rPr>
        <w:t>результатам преддоговорных переговоров достигнуты следующие договоренности:</w:t>
      </w:r>
    </w:p>
    <w:p w:rsidR="00044FF0" w:rsidRPr="00044FF0" w:rsidRDefault="00024126" w:rsidP="00044FF0">
      <w:pPr>
        <w:jc w:val="both"/>
        <w:rPr>
          <w:sz w:val="28"/>
          <w:szCs w:val="28"/>
        </w:rPr>
      </w:pPr>
      <w:r>
        <w:rPr>
          <w:sz w:val="28"/>
          <w:szCs w:val="28"/>
        </w:rPr>
        <w:t>Победитель</w:t>
      </w:r>
      <w:r w:rsidR="00044FF0" w:rsidRPr="00044FF0">
        <w:rPr>
          <w:sz w:val="28"/>
          <w:szCs w:val="28"/>
        </w:rPr>
        <w:t xml:space="preserve"> запроса </w:t>
      </w:r>
      <w:r>
        <w:rPr>
          <w:sz w:val="28"/>
          <w:szCs w:val="28"/>
        </w:rPr>
        <w:t>цен</w:t>
      </w:r>
      <w:r w:rsidR="00044FF0" w:rsidRPr="00044FF0">
        <w:rPr>
          <w:sz w:val="28"/>
          <w:szCs w:val="28"/>
        </w:rPr>
        <w:t xml:space="preserve"> </w:t>
      </w:r>
      <w:r w:rsidRPr="007C36A5">
        <w:rPr>
          <w:sz w:val="28"/>
          <w:szCs w:val="28"/>
        </w:rPr>
        <w:t>ООО «</w:t>
      </w:r>
      <w:proofErr w:type="spellStart"/>
      <w:r w:rsidRPr="007C36A5">
        <w:rPr>
          <w:rFonts w:eastAsia="Times New Roman"/>
          <w:sz w:val="28"/>
          <w:szCs w:val="28"/>
        </w:rPr>
        <w:t>СканОйл-Корпоративные</w:t>
      </w:r>
      <w:proofErr w:type="spellEnd"/>
      <w:r w:rsidRPr="007C36A5">
        <w:rPr>
          <w:rFonts w:eastAsia="Times New Roman"/>
          <w:sz w:val="28"/>
          <w:szCs w:val="28"/>
        </w:rPr>
        <w:t xml:space="preserve"> продажи</w:t>
      </w:r>
      <w:r w:rsidRPr="007C36A5">
        <w:rPr>
          <w:sz w:val="28"/>
          <w:szCs w:val="28"/>
        </w:rPr>
        <w:t>»</w:t>
      </w:r>
      <w:r w:rsidRPr="007C36A5">
        <w:rPr>
          <w:rStyle w:val="11"/>
          <w:color w:val="000000"/>
          <w:sz w:val="28"/>
          <w:szCs w:val="28"/>
        </w:rPr>
        <w:t xml:space="preserve"> (</w:t>
      </w:r>
      <w:r w:rsidRPr="007C36A5">
        <w:rPr>
          <w:rFonts w:eastAsia="Times New Roman"/>
          <w:sz w:val="28"/>
          <w:szCs w:val="28"/>
        </w:rPr>
        <w:t>603155, г. Нижний Новгород, ул. Ульянова, д. 46, офис 2234</w:t>
      </w:r>
      <w:r w:rsidRPr="007C36A5">
        <w:rPr>
          <w:rStyle w:val="11"/>
          <w:color w:val="000000"/>
          <w:sz w:val="28"/>
          <w:szCs w:val="28"/>
        </w:rPr>
        <w:t>)</w:t>
      </w:r>
      <w:r w:rsidR="00044FF0" w:rsidRPr="00044FF0">
        <w:rPr>
          <w:sz w:val="28"/>
          <w:szCs w:val="28"/>
        </w:rPr>
        <w:t xml:space="preserve"> снизил цену договора</w:t>
      </w:r>
      <w:r w:rsidR="00044FF0">
        <w:rPr>
          <w:sz w:val="28"/>
          <w:szCs w:val="28"/>
        </w:rPr>
        <w:t xml:space="preserve"> </w:t>
      </w:r>
      <w:r w:rsidR="00044FF0" w:rsidRPr="00044FF0">
        <w:rPr>
          <w:sz w:val="28"/>
          <w:szCs w:val="28"/>
        </w:rPr>
        <w:t>до</w:t>
      </w:r>
      <w:r w:rsidR="00044FF0">
        <w:rPr>
          <w:sz w:val="28"/>
          <w:szCs w:val="28"/>
        </w:rPr>
        <w:t xml:space="preserve"> </w:t>
      </w:r>
      <w:r>
        <w:rPr>
          <w:sz w:val="28"/>
          <w:szCs w:val="28"/>
        </w:rPr>
        <w:t>4 869 250,00</w:t>
      </w:r>
      <w:r w:rsidR="00044FF0" w:rsidRPr="00044FF0">
        <w:rPr>
          <w:sz w:val="28"/>
          <w:szCs w:val="28"/>
        </w:rPr>
        <w:t xml:space="preserve"> (</w:t>
      </w:r>
      <w:r>
        <w:rPr>
          <w:sz w:val="28"/>
          <w:szCs w:val="28"/>
        </w:rPr>
        <w:t>Четыре миллиона восемьсот шестьдесят девять тысяч двести пятьдесят</w:t>
      </w:r>
      <w:r w:rsidR="00044FF0" w:rsidRPr="00044FF0">
        <w:rPr>
          <w:sz w:val="28"/>
          <w:szCs w:val="28"/>
        </w:rPr>
        <w:t>) рубл</w:t>
      </w:r>
      <w:r>
        <w:rPr>
          <w:sz w:val="28"/>
          <w:szCs w:val="28"/>
        </w:rPr>
        <w:t>ей</w:t>
      </w:r>
      <w:r w:rsidR="00044FF0">
        <w:rPr>
          <w:sz w:val="28"/>
          <w:szCs w:val="28"/>
        </w:rPr>
        <w:t xml:space="preserve"> </w:t>
      </w:r>
      <w:bookmarkStart w:id="0" w:name="_GoBack"/>
      <w:bookmarkEnd w:id="0"/>
      <w:r>
        <w:rPr>
          <w:sz w:val="28"/>
          <w:szCs w:val="28"/>
        </w:rPr>
        <w:t>0</w:t>
      </w:r>
      <w:r w:rsidR="00403A90">
        <w:rPr>
          <w:sz w:val="28"/>
          <w:szCs w:val="28"/>
        </w:rPr>
        <w:t>0</w:t>
      </w:r>
      <w:r w:rsidR="00044FF0" w:rsidRPr="00044FF0">
        <w:rPr>
          <w:sz w:val="28"/>
          <w:szCs w:val="28"/>
        </w:rPr>
        <w:t xml:space="preserve"> копе</w:t>
      </w:r>
      <w:r w:rsidR="00403A90">
        <w:rPr>
          <w:sz w:val="28"/>
          <w:szCs w:val="28"/>
        </w:rPr>
        <w:t>ек</w:t>
      </w:r>
      <w:r w:rsidR="00044FF0" w:rsidRPr="00044FF0">
        <w:rPr>
          <w:sz w:val="28"/>
          <w:szCs w:val="28"/>
        </w:rPr>
        <w:t>, включая НДС.</w:t>
      </w:r>
    </w:p>
    <w:p w:rsidR="00455A4E" w:rsidRPr="00DE5624" w:rsidRDefault="00455A4E" w:rsidP="00455A4E">
      <w:pPr>
        <w:pStyle w:val="a4"/>
        <w:spacing w:after="0"/>
        <w:ind w:left="40" w:right="20"/>
        <w:jc w:val="both"/>
        <w:rPr>
          <w:b/>
          <w:sz w:val="28"/>
          <w:szCs w:val="28"/>
        </w:rPr>
      </w:pP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4950"/>
        <w:gridCol w:w="5115"/>
      </w:tblGrid>
      <w:tr w:rsidR="00E63B61" w:rsidRPr="00DE5624" w:rsidTr="00E63B61">
        <w:trPr>
          <w:trHeight w:val="293"/>
        </w:trPr>
        <w:tc>
          <w:tcPr>
            <w:tcW w:w="4950" w:type="dxa"/>
            <w:vAlign w:val="center"/>
          </w:tcPr>
          <w:p w:rsidR="00E63B61" w:rsidRPr="00DE5624" w:rsidRDefault="00E63B61" w:rsidP="005A070E">
            <w:pPr>
              <w:autoSpaceDE w:val="0"/>
              <w:autoSpaceDN w:val="0"/>
              <w:adjustRightInd w:val="0"/>
              <w:jc w:val="center"/>
              <w:rPr>
                <w:b/>
                <w:sz w:val="28"/>
                <w:szCs w:val="28"/>
              </w:rPr>
            </w:pPr>
            <w:r w:rsidRPr="00DE5624">
              <w:rPr>
                <w:b/>
                <w:sz w:val="28"/>
                <w:szCs w:val="28"/>
              </w:rPr>
              <w:t>ФИО</w:t>
            </w:r>
          </w:p>
        </w:tc>
        <w:tc>
          <w:tcPr>
            <w:tcW w:w="5115" w:type="dxa"/>
            <w:vAlign w:val="center"/>
          </w:tcPr>
          <w:p w:rsidR="00E63B61" w:rsidRPr="00DE5624" w:rsidRDefault="007A1196" w:rsidP="005A070E">
            <w:pPr>
              <w:autoSpaceDE w:val="0"/>
              <w:autoSpaceDN w:val="0"/>
              <w:adjustRightInd w:val="0"/>
              <w:jc w:val="center"/>
              <w:rPr>
                <w:b/>
                <w:sz w:val="28"/>
                <w:szCs w:val="28"/>
              </w:rPr>
            </w:pPr>
            <w:r w:rsidRPr="00DE5624">
              <w:rPr>
                <w:b/>
                <w:sz w:val="28"/>
                <w:szCs w:val="28"/>
              </w:rPr>
              <w:t>Подпись</w:t>
            </w:r>
          </w:p>
        </w:tc>
      </w:tr>
      <w:tr w:rsidR="00E63B61" w:rsidRPr="00DE5624" w:rsidTr="00E63B61">
        <w:trPr>
          <w:trHeight w:val="269"/>
        </w:trPr>
        <w:tc>
          <w:tcPr>
            <w:tcW w:w="10065" w:type="dxa"/>
            <w:gridSpan w:val="2"/>
            <w:vAlign w:val="center"/>
          </w:tcPr>
          <w:p w:rsidR="00E63B61" w:rsidRPr="00DE5624" w:rsidRDefault="007A1196" w:rsidP="005A070E">
            <w:pPr>
              <w:autoSpaceDE w:val="0"/>
              <w:autoSpaceDN w:val="0"/>
              <w:adjustRightInd w:val="0"/>
              <w:jc w:val="center"/>
              <w:rPr>
                <w:b/>
                <w:sz w:val="28"/>
                <w:szCs w:val="28"/>
              </w:rPr>
            </w:pPr>
            <w:r w:rsidRPr="00DE5624">
              <w:rPr>
                <w:b/>
                <w:sz w:val="28"/>
                <w:szCs w:val="28"/>
              </w:rPr>
              <w:t>Представитель заказчика</w:t>
            </w:r>
            <w:r w:rsidR="00E63B61" w:rsidRPr="00DE5624">
              <w:rPr>
                <w:b/>
                <w:bCs/>
                <w:color w:val="000000"/>
                <w:sz w:val="28"/>
                <w:szCs w:val="28"/>
              </w:rPr>
              <w:t>:</w:t>
            </w:r>
          </w:p>
        </w:tc>
      </w:tr>
      <w:tr w:rsidR="007A1196" w:rsidRPr="00DE5624" w:rsidTr="00E63B61">
        <w:trPr>
          <w:trHeight w:val="404"/>
        </w:trPr>
        <w:tc>
          <w:tcPr>
            <w:tcW w:w="4950" w:type="dxa"/>
            <w:vAlign w:val="center"/>
          </w:tcPr>
          <w:p w:rsidR="007A1196" w:rsidRPr="00DE5624" w:rsidRDefault="00044FF0" w:rsidP="005A070E">
            <w:pPr>
              <w:widowControl w:val="0"/>
              <w:spacing w:line="20" w:lineRule="atLeast"/>
              <w:rPr>
                <w:color w:val="000000"/>
                <w:sz w:val="28"/>
                <w:szCs w:val="28"/>
              </w:rPr>
            </w:pPr>
            <w:r>
              <w:rPr>
                <w:rStyle w:val="af1"/>
                <w:color w:val="auto"/>
                <w:sz w:val="28"/>
                <w:szCs w:val="28"/>
              </w:rPr>
              <w:t>Кононенко А.В.</w:t>
            </w:r>
          </w:p>
        </w:tc>
        <w:tc>
          <w:tcPr>
            <w:tcW w:w="5115" w:type="dxa"/>
          </w:tcPr>
          <w:p w:rsidR="007A1196" w:rsidRPr="00DE5624" w:rsidRDefault="007A1196" w:rsidP="005A070E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</w:tr>
      <w:tr w:rsidR="00E63B61" w:rsidRPr="00DE5624" w:rsidTr="00E63B61">
        <w:trPr>
          <w:trHeight w:val="237"/>
        </w:trPr>
        <w:tc>
          <w:tcPr>
            <w:tcW w:w="10065" w:type="dxa"/>
            <w:gridSpan w:val="2"/>
            <w:vAlign w:val="center"/>
          </w:tcPr>
          <w:p w:rsidR="00E63B61" w:rsidRPr="00DE5624" w:rsidRDefault="00E656E3" w:rsidP="00D854D4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BA2B1A">
              <w:rPr>
                <w:rStyle w:val="12"/>
                <w:color w:val="000000"/>
                <w:sz w:val="28"/>
                <w:szCs w:val="28"/>
              </w:rPr>
              <w:t xml:space="preserve">Представитель </w:t>
            </w:r>
            <w:r>
              <w:rPr>
                <w:rStyle w:val="12"/>
                <w:color w:val="000000"/>
                <w:sz w:val="28"/>
                <w:szCs w:val="28"/>
              </w:rPr>
              <w:t>единственного участника</w:t>
            </w:r>
            <w:r w:rsidRPr="00BA2B1A">
              <w:rPr>
                <w:rStyle w:val="12"/>
                <w:color w:val="000000"/>
                <w:sz w:val="28"/>
                <w:szCs w:val="28"/>
              </w:rPr>
              <w:t xml:space="preserve"> запроса </w:t>
            </w:r>
            <w:r w:rsidR="00D854D4">
              <w:rPr>
                <w:rStyle w:val="12"/>
                <w:color w:val="000000"/>
                <w:sz w:val="28"/>
                <w:szCs w:val="28"/>
              </w:rPr>
              <w:t>цен</w:t>
            </w:r>
            <w:r w:rsidRPr="00543203">
              <w:rPr>
                <w:b/>
                <w:bCs/>
                <w:color w:val="000000"/>
                <w:sz w:val="26"/>
                <w:szCs w:val="26"/>
              </w:rPr>
              <w:t>:</w:t>
            </w:r>
          </w:p>
        </w:tc>
      </w:tr>
      <w:tr w:rsidR="007A1196" w:rsidRPr="00EB3913" w:rsidTr="00E63B61">
        <w:trPr>
          <w:trHeight w:val="432"/>
        </w:trPr>
        <w:tc>
          <w:tcPr>
            <w:tcW w:w="4950" w:type="dxa"/>
            <w:vAlign w:val="center"/>
          </w:tcPr>
          <w:p w:rsidR="007A1196" w:rsidRPr="00EB3913" w:rsidRDefault="00024126" w:rsidP="005A070E">
            <w:pPr>
              <w:rPr>
                <w:color w:val="000000"/>
                <w:sz w:val="28"/>
                <w:szCs w:val="28"/>
              </w:rPr>
            </w:pPr>
            <w:r>
              <w:rPr>
                <w:rStyle w:val="11"/>
                <w:sz w:val="28"/>
                <w:szCs w:val="28"/>
              </w:rPr>
              <w:t>Шляпников А.А.</w:t>
            </w:r>
          </w:p>
        </w:tc>
        <w:tc>
          <w:tcPr>
            <w:tcW w:w="5115" w:type="dxa"/>
            <w:vAlign w:val="center"/>
          </w:tcPr>
          <w:p w:rsidR="007A1196" w:rsidRPr="00EB3913" w:rsidRDefault="007A1196" w:rsidP="005A070E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</w:tr>
      <w:tr w:rsidR="00E63B61" w:rsidRPr="00DE5624" w:rsidTr="00E63B61">
        <w:trPr>
          <w:trHeight w:val="245"/>
        </w:trPr>
        <w:tc>
          <w:tcPr>
            <w:tcW w:w="10065" w:type="dxa"/>
            <w:gridSpan w:val="2"/>
            <w:vAlign w:val="center"/>
          </w:tcPr>
          <w:p w:rsidR="00E63B61" w:rsidRPr="00DE5624" w:rsidRDefault="00E63B61" w:rsidP="00533B81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DE5624">
              <w:rPr>
                <w:b/>
                <w:bCs/>
                <w:color w:val="000000"/>
                <w:sz w:val="28"/>
                <w:szCs w:val="28"/>
              </w:rPr>
              <w:t>Секретарь комиссии (без права голоса):</w:t>
            </w:r>
          </w:p>
        </w:tc>
      </w:tr>
      <w:tr w:rsidR="00E63B61" w:rsidRPr="00DE5624" w:rsidTr="00E63B61">
        <w:trPr>
          <w:trHeight w:val="432"/>
        </w:trPr>
        <w:tc>
          <w:tcPr>
            <w:tcW w:w="4950" w:type="dxa"/>
            <w:vAlign w:val="center"/>
          </w:tcPr>
          <w:p w:rsidR="00E63B61" w:rsidRPr="00DE5624" w:rsidRDefault="00044FF0" w:rsidP="005A070E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>
              <w:rPr>
                <w:rStyle w:val="11"/>
                <w:color w:val="000000"/>
                <w:sz w:val="28"/>
                <w:szCs w:val="28"/>
              </w:rPr>
              <w:t>Аркатова Евгения Николаевна</w:t>
            </w:r>
          </w:p>
        </w:tc>
        <w:tc>
          <w:tcPr>
            <w:tcW w:w="5115" w:type="dxa"/>
          </w:tcPr>
          <w:p w:rsidR="00E63B61" w:rsidRPr="00DE5624" w:rsidRDefault="00E63B61" w:rsidP="005A070E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</w:tr>
    </w:tbl>
    <w:p w:rsidR="007A1196" w:rsidRDefault="007A1196" w:rsidP="00E63B61">
      <w:pPr>
        <w:rPr>
          <w:rFonts w:eastAsiaTheme="minorHAnsi"/>
          <w:sz w:val="20"/>
          <w:szCs w:val="20"/>
        </w:rPr>
      </w:pPr>
    </w:p>
    <w:sectPr w:rsidR="007A1196" w:rsidSect="001B3EEF">
      <w:footerReference w:type="default" r:id="rId11"/>
      <w:pgSz w:w="11906" w:h="16838"/>
      <w:pgMar w:top="993" w:right="746" w:bottom="1418" w:left="1134" w:header="709" w:footer="592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24126" w:rsidRDefault="00024126" w:rsidP="00C94997">
      <w:r>
        <w:separator/>
      </w:r>
    </w:p>
  </w:endnote>
  <w:endnote w:type="continuationSeparator" w:id="1">
    <w:p w:rsidR="00024126" w:rsidRDefault="00024126" w:rsidP="00C9499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24126" w:rsidRDefault="00024126" w:rsidP="001A1E6C">
    <w:pPr>
      <w:pStyle w:val="aa"/>
      <w:framePr w:wrap="around" w:vAnchor="page" w:hAnchor="page" w:x="11221" w:y="15961"/>
      <w:rPr>
        <w:rStyle w:val="ac"/>
      </w:rPr>
    </w:pPr>
    <w:r>
      <w:rPr>
        <w:rStyle w:val="ac"/>
      </w:rPr>
      <w:fldChar w:fldCharType="begin"/>
    </w:r>
    <w:r>
      <w:rPr>
        <w:rStyle w:val="ac"/>
      </w:rPr>
      <w:instrText xml:space="preserve">PAGE  </w:instrText>
    </w:r>
    <w:r>
      <w:rPr>
        <w:rStyle w:val="ac"/>
      </w:rPr>
      <w:fldChar w:fldCharType="separate"/>
    </w:r>
    <w:r w:rsidR="00FA4824">
      <w:rPr>
        <w:rStyle w:val="ac"/>
        <w:noProof/>
      </w:rPr>
      <w:t>1</w:t>
    </w:r>
    <w:r>
      <w:rPr>
        <w:rStyle w:val="ac"/>
      </w:rPr>
      <w:fldChar w:fldCharType="end"/>
    </w:r>
  </w:p>
  <w:p w:rsidR="00024126" w:rsidRPr="00024126" w:rsidRDefault="00024126" w:rsidP="00F97215">
    <w:pPr>
      <w:pStyle w:val="1"/>
      <w:spacing w:before="0" w:beforeAutospacing="0" w:after="0" w:afterAutospacing="0"/>
      <w:jc w:val="center"/>
      <w:rPr>
        <w:bCs w:val="0"/>
        <w:kern w:val="0"/>
        <w:sz w:val="16"/>
        <w:szCs w:val="16"/>
      </w:rPr>
    </w:pPr>
    <w:r w:rsidRPr="00024126">
      <w:rPr>
        <w:bCs w:val="0"/>
        <w:kern w:val="0"/>
        <w:sz w:val="16"/>
        <w:szCs w:val="16"/>
      </w:rPr>
      <w:t xml:space="preserve">Протокол № </w:t>
    </w:r>
    <w:r w:rsidRPr="00024126">
      <w:rPr>
        <w:rFonts w:eastAsia="Times New Roman"/>
        <w:sz w:val="16"/>
        <w:szCs w:val="16"/>
      </w:rPr>
      <w:t>Z041097-4 от 30.11.2015</w:t>
    </w:r>
  </w:p>
  <w:p w:rsidR="00024126" w:rsidRPr="00024126" w:rsidRDefault="00024126" w:rsidP="00024126">
    <w:pPr>
      <w:pStyle w:val="af4"/>
      <w:spacing w:before="0" w:beforeAutospacing="0" w:after="0" w:afterAutospacing="0"/>
      <w:jc w:val="center"/>
      <w:rPr>
        <w:rFonts w:eastAsia="Times New Roman"/>
        <w:sz w:val="16"/>
        <w:szCs w:val="16"/>
      </w:rPr>
    </w:pPr>
    <w:r w:rsidRPr="00024126">
      <w:rPr>
        <w:b/>
        <w:sz w:val="16"/>
        <w:szCs w:val="16"/>
      </w:rPr>
      <w:t xml:space="preserve">преддоговорных переговоров между заказчиком и победителем открытого запроса цен на право заключения договора </w:t>
    </w:r>
    <w:r w:rsidRPr="00024126">
      <w:rPr>
        <w:rFonts w:eastAsia="Times New Roman"/>
        <w:b/>
        <w:sz w:val="16"/>
        <w:szCs w:val="16"/>
      </w:rPr>
      <w:t xml:space="preserve">на поставку </w:t>
    </w:r>
    <w:r w:rsidRPr="00024126">
      <w:rPr>
        <w:b/>
        <w:sz w:val="16"/>
        <w:szCs w:val="16"/>
      </w:rPr>
      <w:t>ГСМ для автотранспорта ВФ АО «НИАЭП» и ВП АО «НИАЭП» (лот № 20-2015)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24126" w:rsidRDefault="00024126" w:rsidP="00C94997">
      <w:r>
        <w:separator/>
      </w:r>
    </w:p>
  </w:footnote>
  <w:footnote w:type="continuationSeparator" w:id="1">
    <w:p w:rsidR="00024126" w:rsidRDefault="00024126" w:rsidP="00C94997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82E41C9"/>
    <w:multiLevelType w:val="hybridMultilevel"/>
    <w:tmpl w:val="0E3C6A4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780363CB"/>
    <w:multiLevelType w:val="multilevel"/>
    <w:tmpl w:val="3E62AD0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  <w:rPr>
        <w:rFonts w:cs="Times New Roman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9D79C9"/>
    <w:rsid w:val="00003270"/>
    <w:rsid w:val="00003B30"/>
    <w:rsid w:val="00005D47"/>
    <w:rsid w:val="00014F24"/>
    <w:rsid w:val="00024126"/>
    <w:rsid w:val="00031E08"/>
    <w:rsid w:val="0003733D"/>
    <w:rsid w:val="00044FF0"/>
    <w:rsid w:val="000566D2"/>
    <w:rsid w:val="00061E32"/>
    <w:rsid w:val="000636A1"/>
    <w:rsid w:val="00066916"/>
    <w:rsid w:val="0007553C"/>
    <w:rsid w:val="0009541D"/>
    <w:rsid w:val="000A0D17"/>
    <w:rsid w:val="000A6457"/>
    <w:rsid w:val="000A6609"/>
    <w:rsid w:val="000A6827"/>
    <w:rsid w:val="000A799E"/>
    <w:rsid w:val="000B0495"/>
    <w:rsid w:val="000B14F0"/>
    <w:rsid w:val="000C00BE"/>
    <w:rsid w:val="000D4CC5"/>
    <w:rsid w:val="000E61BF"/>
    <w:rsid w:val="000F2B98"/>
    <w:rsid w:val="000F478F"/>
    <w:rsid w:val="0010180C"/>
    <w:rsid w:val="00107352"/>
    <w:rsid w:val="00123511"/>
    <w:rsid w:val="001257AA"/>
    <w:rsid w:val="00127EDD"/>
    <w:rsid w:val="00146596"/>
    <w:rsid w:val="00150B8F"/>
    <w:rsid w:val="001533C2"/>
    <w:rsid w:val="00173E42"/>
    <w:rsid w:val="001813BD"/>
    <w:rsid w:val="001841A8"/>
    <w:rsid w:val="001A1E6C"/>
    <w:rsid w:val="001A3C88"/>
    <w:rsid w:val="001A4A11"/>
    <w:rsid w:val="001A4E70"/>
    <w:rsid w:val="001B02A0"/>
    <w:rsid w:val="001B3EEF"/>
    <w:rsid w:val="001B6C6F"/>
    <w:rsid w:val="001C51EC"/>
    <w:rsid w:val="001C547C"/>
    <w:rsid w:val="001C7740"/>
    <w:rsid w:val="001D35B7"/>
    <w:rsid w:val="001D7C1D"/>
    <w:rsid w:val="001E0398"/>
    <w:rsid w:val="001E15D2"/>
    <w:rsid w:val="001E3D86"/>
    <w:rsid w:val="001E56C0"/>
    <w:rsid w:val="001F2BB2"/>
    <w:rsid w:val="00200CEB"/>
    <w:rsid w:val="00203764"/>
    <w:rsid w:val="00222B0E"/>
    <w:rsid w:val="00223976"/>
    <w:rsid w:val="00225339"/>
    <w:rsid w:val="00230B27"/>
    <w:rsid w:val="00233FFE"/>
    <w:rsid w:val="00245CA5"/>
    <w:rsid w:val="0025390C"/>
    <w:rsid w:val="00255D33"/>
    <w:rsid w:val="002602B8"/>
    <w:rsid w:val="00260BA9"/>
    <w:rsid w:val="00262DB4"/>
    <w:rsid w:val="002744C9"/>
    <w:rsid w:val="00275380"/>
    <w:rsid w:val="0028254E"/>
    <w:rsid w:val="00283C5E"/>
    <w:rsid w:val="0028680B"/>
    <w:rsid w:val="00292FBB"/>
    <w:rsid w:val="002A1B8B"/>
    <w:rsid w:val="002A69E7"/>
    <w:rsid w:val="002B32A6"/>
    <w:rsid w:val="002C5C08"/>
    <w:rsid w:val="002D34BA"/>
    <w:rsid w:val="002D5D2F"/>
    <w:rsid w:val="002E4E63"/>
    <w:rsid w:val="002F2E2C"/>
    <w:rsid w:val="00303469"/>
    <w:rsid w:val="003055B8"/>
    <w:rsid w:val="00314A07"/>
    <w:rsid w:val="00317D5D"/>
    <w:rsid w:val="00321D8D"/>
    <w:rsid w:val="00324574"/>
    <w:rsid w:val="003317BE"/>
    <w:rsid w:val="00332D1B"/>
    <w:rsid w:val="00333B8C"/>
    <w:rsid w:val="0033503C"/>
    <w:rsid w:val="00341DB6"/>
    <w:rsid w:val="00344827"/>
    <w:rsid w:val="00360C03"/>
    <w:rsid w:val="00363C5C"/>
    <w:rsid w:val="003640BD"/>
    <w:rsid w:val="003642E6"/>
    <w:rsid w:val="00367438"/>
    <w:rsid w:val="00372352"/>
    <w:rsid w:val="00381225"/>
    <w:rsid w:val="0038195F"/>
    <w:rsid w:val="00382774"/>
    <w:rsid w:val="00391BA2"/>
    <w:rsid w:val="003B3C23"/>
    <w:rsid w:val="003B6558"/>
    <w:rsid w:val="003C22E3"/>
    <w:rsid w:val="003C35E1"/>
    <w:rsid w:val="003D131D"/>
    <w:rsid w:val="003D3B6E"/>
    <w:rsid w:val="003E1002"/>
    <w:rsid w:val="003E66A5"/>
    <w:rsid w:val="003F3B3F"/>
    <w:rsid w:val="00403A90"/>
    <w:rsid w:val="0040540D"/>
    <w:rsid w:val="0044354F"/>
    <w:rsid w:val="00455A4E"/>
    <w:rsid w:val="004605A2"/>
    <w:rsid w:val="004627C6"/>
    <w:rsid w:val="0047169C"/>
    <w:rsid w:val="004824BC"/>
    <w:rsid w:val="004B09A3"/>
    <w:rsid w:val="004C5869"/>
    <w:rsid w:val="004C5ACE"/>
    <w:rsid w:val="004C5C9B"/>
    <w:rsid w:val="004D49B9"/>
    <w:rsid w:val="004E04D5"/>
    <w:rsid w:val="004E3003"/>
    <w:rsid w:val="004E42E3"/>
    <w:rsid w:val="004E5E66"/>
    <w:rsid w:val="004F3B64"/>
    <w:rsid w:val="004F3CD5"/>
    <w:rsid w:val="004F415E"/>
    <w:rsid w:val="005102A6"/>
    <w:rsid w:val="005128BA"/>
    <w:rsid w:val="00513380"/>
    <w:rsid w:val="00515C2F"/>
    <w:rsid w:val="00521ED2"/>
    <w:rsid w:val="00533B81"/>
    <w:rsid w:val="00535174"/>
    <w:rsid w:val="00536A85"/>
    <w:rsid w:val="00543203"/>
    <w:rsid w:val="005502F1"/>
    <w:rsid w:val="00557433"/>
    <w:rsid w:val="00571D49"/>
    <w:rsid w:val="00577DF4"/>
    <w:rsid w:val="0058035F"/>
    <w:rsid w:val="005A070E"/>
    <w:rsid w:val="005B2C32"/>
    <w:rsid w:val="005B5F9C"/>
    <w:rsid w:val="005B697F"/>
    <w:rsid w:val="005C33D4"/>
    <w:rsid w:val="005D06A8"/>
    <w:rsid w:val="005D5811"/>
    <w:rsid w:val="005D595D"/>
    <w:rsid w:val="005F0D54"/>
    <w:rsid w:val="005F144A"/>
    <w:rsid w:val="005F6353"/>
    <w:rsid w:val="0060781E"/>
    <w:rsid w:val="0062759D"/>
    <w:rsid w:val="0063028A"/>
    <w:rsid w:val="006316FB"/>
    <w:rsid w:val="00644D57"/>
    <w:rsid w:val="00660C9E"/>
    <w:rsid w:val="0067738A"/>
    <w:rsid w:val="00686912"/>
    <w:rsid w:val="006939FE"/>
    <w:rsid w:val="00697094"/>
    <w:rsid w:val="006A7D21"/>
    <w:rsid w:val="006B4B65"/>
    <w:rsid w:val="006B7D5E"/>
    <w:rsid w:val="006C34A2"/>
    <w:rsid w:val="006D441C"/>
    <w:rsid w:val="006D4FE1"/>
    <w:rsid w:val="006E295E"/>
    <w:rsid w:val="006E7BBE"/>
    <w:rsid w:val="006F127B"/>
    <w:rsid w:val="006F320E"/>
    <w:rsid w:val="0070045F"/>
    <w:rsid w:val="007059DF"/>
    <w:rsid w:val="00705EC4"/>
    <w:rsid w:val="00706220"/>
    <w:rsid w:val="007105A9"/>
    <w:rsid w:val="0071243B"/>
    <w:rsid w:val="00712CE1"/>
    <w:rsid w:val="007313E8"/>
    <w:rsid w:val="00731BD0"/>
    <w:rsid w:val="007355FB"/>
    <w:rsid w:val="00746C92"/>
    <w:rsid w:val="00746C9A"/>
    <w:rsid w:val="00752215"/>
    <w:rsid w:val="00761C92"/>
    <w:rsid w:val="0076261F"/>
    <w:rsid w:val="00763758"/>
    <w:rsid w:val="007725A3"/>
    <w:rsid w:val="00774DE8"/>
    <w:rsid w:val="00776826"/>
    <w:rsid w:val="00783AA8"/>
    <w:rsid w:val="00784D50"/>
    <w:rsid w:val="007A1196"/>
    <w:rsid w:val="007C2D47"/>
    <w:rsid w:val="007C36A5"/>
    <w:rsid w:val="007C4B90"/>
    <w:rsid w:val="007D4885"/>
    <w:rsid w:val="007D6F6B"/>
    <w:rsid w:val="007E4A0C"/>
    <w:rsid w:val="007E5D10"/>
    <w:rsid w:val="007E74B4"/>
    <w:rsid w:val="007F4AF6"/>
    <w:rsid w:val="00800EA3"/>
    <w:rsid w:val="00801BC9"/>
    <w:rsid w:val="00803DDA"/>
    <w:rsid w:val="00810D7D"/>
    <w:rsid w:val="00811195"/>
    <w:rsid w:val="00812BAB"/>
    <w:rsid w:val="008130A2"/>
    <w:rsid w:val="00815A28"/>
    <w:rsid w:val="008332DD"/>
    <w:rsid w:val="008339F6"/>
    <w:rsid w:val="008346A1"/>
    <w:rsid w:val="00841232"/>
    <w:rsid w:val="008477EA"/>
    <w:rsid w:val="00863116"/>
    <w:rsid w:val="0088623F"/>
    <w:rsid w:val="0088737A"/>
    <w:rsid w:val="00896A42"/>
    <w:rsid w:val="008A3D50"/>
    <w:rsid w:val="008A64AA"/>
    <w:rsid w:val="008B15E1"/>
    <w:rsid w:val="008B6A5C"/>
    <w:rsid w:val="008B79E0"/>
    <w:rsid w:val="008C2D9B"/>
    <w:rsid w:val="008D2A80"/>
    <w:rsid w:val="008D7599"/>
    <w:rsid w:val="008E5822"/>
    <w:rsid w:val="008F263E"/>
    <w:rsid w:val="008F536E"/>
    <w:rsid w:val="00910A3F"/>
    <w:rsid w:val="009117BA"/>
    <w:rsid w:val="009269D3"/>
    <w:rsid w:val="00936484"/>
    <w:rsid w:val="0094601B"/>
    <w:rsid w:val="00977ADF"/>
    <w:rsid w:val="00981110"/>
    <w:rsid w:val="009818AD"/>
    <w:rsid w:val="00981CF8"/>
    <w:rsid w:val="00987BDE"/>
    <w:rsid w:val="0099285B"/>
    <w:rsid w:val="00994EC8"/>
    <w:rsid w:val="00996F30"/>
    <w:rsid w:val="009A1FAF"/>
    <w:rsid w:val="009B464F"/>
    <w:rsid w:val="009B58DB"/>
    <w:rsid w:val="009B6D13"/>
    <w:rsid w:val="009C32CC"/>
    <w:rsid w:val="009D79C9"/>
    <w:rsid w:val="009E2603"/>
    <w:rsid w:val="009E3261"/>
    <w:rsid w:val="009E3C73"/>
    <w:rsid w:val="009F035E"/>
    <w:rsid w:val="009F751D"/>
    <w:rsid w:val="00A01DE5"/>
    <w:rsid w:val="00A06979"/>
    <w:rsid w:val="00A15CBD"/>
    <w:rsid w:val="00A21050"/>
    <w:rsid w:val="00A21876"/>
    <w:rsid w:val="00A2369E"/>
    <w:rsid w:val="00A26A26"/>
    <w:rsid w:val="00A2786A"/>
    <w:rsid w:val="00A30F5C"/>
    <w:rsid w:val="00A37146"/>
    <w:rsid w:val="00A43D4D"/>
    <w:rsid w:val="00A441C6"/>
    <w:rsid w:val="00A56392"/>
    <w:rsid w:val="00A63009"/>
    <w:rsid w:val="00A75B31"/>
    <w:rsid w:val="00A80714"/>
    <w:rsid w:val="00AB7B16"/>
    <w:rsid w:val="00AC3581"/>
    <w:rsid w:val="00AC5CD0"/>
    <w:rsid w:val="00AD295A"/>
    <w:rsid w:val="00AD42E9"/>
    <w:rsid w:val="00B01DE1"/>
    <w:rsid w:val="00B160E4"/>
    <w:rsid w:val="00B33F81"/>
    <w:rsid w:val="00B36DFF"/>
    <w:rsid w:val="00B378E7"/>
    <w:rsid w:val="00B402BB"/>
    <w:rsid w:val="00B51FDB"/>
    <w:rsid w:val="00B57EB9"/>
    <w:rsid w:val="00B65C44"/>
    <w:rsid w:val="00B759F8"/>
    <w:rsid w:val="00B76CE2"/>
    <w:rsid w:val="00B8269B"/>
    <w:rsid w:val="00B82D60"/>
    <w:rsid w:val="00B95850"/>
    <w:rsid w:val="00B961E5"/>
    <w:rsid w:val="00B961E9"/>
    <w:rsid w:val="00B96DAB"/>
    <w:rsid w:val="00BA1650"/>
    <w:rsid w:val="00BA2B1A"/>
    <w:rsid w:val="00BA3CE7"/>
    <w:rsid w:val="00BA65DA"/>
    <w:rsid w:val="00BB0D7A"/>
    <w:rsid w:val="00BB3FED"/>
    <w:rsid w:val="00BB4B80"/>
    <w:rsid w:val="00BB52FF"/>
    <w:rsid w:val="00BB5684"/>
    <w:rsid w:val="00BB6B14"/>
    <w:rsid w:val="00BD30D1"/>
    <w:rsid w:val="00BD7AFE"/>
    <w:rsid w:val="00BF24B9"/>
    <w:rsid w:val="00BF32C7"/>
    <w:rsid w:val="00C03A27"/>
    <w:rsid w:val="00C27EF7"/>
    <w:rsid w:val="00C31E59"/>
    <w:rsid w:val="00C3317E"/>
    <w:rsid w:val="00C40630"/>
    <w:rsid w:val="00C47A17"/>
    <w:rsid w:val="00C608E4"/>
    <w:rsid w:val="00C6563F"/>
    <w:rsid w:val="00C673B1"/>
    <w:rsid w:val="00C737F0"/>
    <w:rsid w:val="00C76912"/>
    <w:rsid w:val="00C82C63"/>
    <w:rsid w:val="00C84593"/>
    <w:rsid w:val="00C94997"/>
    <w:rsid w:val="00C97B4B"/>
    <w:rsid w:val="00CA55EE"/>
    <w:rsid w:val="00CA62FE"/>
    <w:rsid w:val="00CB2240"/>
    <w:rsid w:val="00CC69B2"/>
    <w:rsid w:val="00CD2676"/>
    <w:rsid w:val="00CD4E92"/>
    <w:rsid w:val="00CD4FC2"/>
    <w:rsid w:val="00CE2B7E"/>
    <w:rsid w:val="00CE31C3"/>
    <w:rsid w:val="00D03BC0"/>
    <w:rsid w:val="00D11505"/>
    <w:rsid w:val="00D4692D"/>
    <w:rsid w:val="00D47845"/>
    <w:rsid w:val="00D5080B"/>
    <w:rsid w:val="00D54F14"/>
    <w:rsid w:val="00D5668E"/>
    <w:rsid w:val="00D617E2"/>
    <w:rsid w:val="00D71203"/>
    <w:rsid w:val="00D72722"/>
    <w:rsid w:val="00D854D4"/>
    <w:rsid w:val="00D91E03"/>
    <w:rsid w:val="00DA2EEA"/>
    <w:rsid w:val="00DA78E7"/>
    <w:rsid w:val="00DB45FF"/>
    <w:rsid w:val="00DB5DD1"/>
    <w:rsid w:val="00DC3524"/>
    <w:rsid w:val="00DC4795"/>
    <w:rsid w:val="00DD343F"/>
    <w:rsid w:val="00DE334C"/>
    <w:rsid w:val="00DE5624"/>
    <w:rsid w:val="00DE7DEF"/>
    <w:rsid w:val="00DF0A77"/>
    <w:rsid w:val="00DF4A6E"/>
    <w:rsid w:val="00DF5B29"/>
    <w:rsid w:val="00DF7896"/>
    <w:rsid w:val="00DF7CB4"/>
    <w:rsid w:val="00E042FD"/>
    <w:rsid w:val="00E053E1"/>
    <w:rsid w:val="00E35B8C"/>
    <w:rsid w:val="00E4370F"/>
    <w:rsid w:val="00E51CA5"/>
    <w:rsid w:val="00E5711C"/>
    <w:rsid w:val="00E63B61"/>
    <w:rsid w:val="00E63CC8"/>
    <w:rsid w:val="00E656E3"/>
    <w:rsid w:val="00E72D1E"/>
    <w:rsid w:val="00E74903"/>
    <w:rsid w:val="00E74A84"/>
    <w:rsid w:val="00E77CAB"/>
    <w:rsid w:val="00E9383E"/>
    <w:rsid w:val="00EA31E2"/>
    <w:rsid w:val="00EA7BD5"/>
    <w:rsid w:val="00EB3114"/>
    <w:rsid w:val="00EB3913"/>
    <w:rsid w:val="00EB427A"/>
    <w:rsid w:val="00ED22BA"/>
    <w:rsid w:val="00EE1527"/>
    <w:rsid w:val="00EE5166"/>
    <w:rsid w:val="00EE7DA6"/>
    <w:rsid w:val="00EF3814"/>
    <w:rsid w:val="00EF3920"/>
    <w:rsid w:val="00EF7C87"/>
    <w:rsid w:val="00F029E5"/>
    <w:rsid w:val="00F05BBA"/>
    <w:rsid w:val="00F157A3"/>
    <w:rsid w:val="00F174DC"/>
    <w:rsid w:val="00F34587"/>
    <w:rsid w:val="00F43E56"/>
    <w:rsid w:val="00F50728"/>
    <w:rsid w:val="00F53176"/>
    <w:rsid w:val="00F55BD6"/>
    <w:rsid w:val="00F561D7"/>
    <w:rsid w:val="00F6279C"/>
    <w:rsid w:val="00F62EEF"/>
    <w:rsid w:val="00F657AA"/>
    <w:rsid w:val="00F701FA"/>
    <w:rsid w:val="00F77180"/>
    <w:rsid w:val="00F878BF"/>
    <w:rsid w:val="00F97215"/>
    <w:rsid w:val="00FA016F"/>
    <w:rsid w:val="00FA4824"/>
    <w:rsid w:val="00FB17B1"/>
    <w:rsid w:val="00FB70BA"/>
    <w:rsid w:val="00FB7AA4"/>
    <w:rsid w:val="00FC0CAC"/>
    <w:rsid w:val="00FC763D"/>
    <w:rsid w:val="00FD0877"/>
    <w:rsid w:val="00FD767E"/>
    <w:rsid w:val="00FF07E5"/>
    <w:rsid w:val="00FF1AB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locked="1" w:qFormat="1"/>
    <w:lsdException w:name="heading 1" w:locked="1" w:qFormat="1"/>
    <w:lsdException w:name="heading 2" w:locked="1" w:semiHidden="1" w:unhideWhenUsed="1" w:qFormat="1"/>
    <w:lsdException w:name="heading 3" w:locked="1" w:semiHidden="1" w:unhideWhenUsed="1" w:qFormat="1"/>
    <w:lsdException w:name="heading 4" w:locked="1" w:semiHidden="1" w:unhideWhenUs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toc 1" w:locked="1"/>
    <w:lsdException w:name="toc 2" w:locked="1"/>
    <w:lsdException w:name="toc 3" w:locked="1"/>
    <w:lsdException w:name="toc 4" w:locked="1"/>
    <w:lsdException w:name="toc 5" w:locked="1"/>
    <w:lsdException w:name="toc 6" w:locked="1"/>
    <w:lsdException w:name="toc 7" w:locked="1"/>
    <w:lsdException w:name="toc 8" w:locked="1"/>
    <w:lsdException w:name="toc 9" w:locked="1"/>
    <w:lsdException w:name="footer" w:locked="1"/>
    <w:lsdException w:name="caption" w:locked="1" w:semiHidden="1" w:unhideWhenUsed="1" w:qFormat="1"/>
    <w:lsdException w:name="page number" w:locked="1"/>
    <w:lsdException w:name="Title" w:locked="1" w:qFormat="1"/>
    <w:lsdException w:name="Default Paragraph Font" w:locked="1"/>
    <w:lsdException w:name="Body Text Indent" w:locked="1"/>
    <w:lsdException w:name="Subtitle" w:locked="1" w:qFormat="1"/>
    <w:lsdException w:name="Body Text Indent 3" w:locked="1"/>
    <w:lsdException w:name="Hyperlink" w:uiPriority="99"/>
    <w:lsdException w:name="Strong" w:locked="1" w:qFormat="1"/>
    <w:lsdException w:name="Emphasis" w:locked="1" w:qFormat="1"/>
    <w:lsdException w:name="Normal (Web)" w:uiPriority="99" w:qFormat="1"/>
    <w:lsdException w:name="Table Grid" w:lock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9D79C9"/>
    <w:rPr>
      <w:rFonts w:ascii="Times New Roman" w:hAnsi="Times New Roman"/>
      <w:sz w:val="24"/>
      <w:szCs w:val="24"/>
    </w:rPr>
  </w:style>
  <w:style w:type="paragraph" w:styleId="1">
    <w:name w:val="heading 1"/>
    <w:basedOn w:val="a"/>
    <w:link w:val="10"/>
    <w:qFormat/>
    <w:rsid w:val="009D79C9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3">
    <w:name w:val="heading 3"/>
    <w:basedOn w:val="a"/>
    <w:next w:val="a"/>
    <w:link w:val="30"/>
    <w:semiHidden/>
    <w:unhideWhenUsed/>
    <w:qFormat/>
    <w:locked/>
    <w:rsid w:val="00705EC4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locked/>
    <w:rsid w:val="009D79C9"/>
    <w:rPr>
      <w:rFonts w:ascii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Strong"/>
    <w:basedOn w:val="a0"/>
    <w:qFormat/>
    <w:rsid w:val="009D79C9"/>
    <w:rPr>
      <w:rFonts w:cs="Times New Roman"/>
      <w:b/>
      <w:bCs/>
    </w:rPr>
  </w:style>
  <w:style w:type="paragraph" w:styleId="31">
    <w:name w:val="Body Text Indent 3"/>
    <w:basedOn w:val="a"/>
    <w:link w:val="32"/>
    <w:rsid w:val="0003733D"/>
    <w:pPr>
      <w:spacing w:after="120"/>
      <w:ind w:left="283"/>
    </w:pPr>
    <w:rPr>
      <w:sz w:val="16"/>
      <w:szCs w:val="16"/>
    </w:rPr>
  </w:style>
  <w:style w:type="character" w:customStyle="1" w:styleId="32">
    <w:name w:val="Основной текст с отступом 3 Знак"/>
    <w:basedOn w:val="a0"/>
    <w:link w:val="31"/>
    <w:locked/>
    <w:rsid w:val="0003733D"/>
    <w:rPr>
      <w:rFonts w:ascii="Times New Roman" w:hAnsi="Times New Roman" w:cs="Times New Roman"/>
      <w:sz w:val="16"/>
      <w:szCs w:val="16"/>
      <w:lang w:eastAsia="ru-RU"/>
    </w:rPr>
  </w:style>
  <w:style w:type="paragraph" w:styleId="a4">
    <w:name w:val="Body Text"/>
    <w:basedOn w:val="a"/>
    <w:link w:val="a5"/>
    <w:semiHidden/>
    <w:rsid w:val="0003733D"/>
    <w:pPr>
      <w:spacing w:after="120"/>
    </w:pPr>
  </w:style>
  <w:style w:type="character" w:customStyle="1" w:styleId="a5">
    <w:name w:val="Основной текст Знак"/>
    <w:basedOn w:val="a0"/>
    <w:link w:val="a4"/>
    <w:semiHidden/>
    <w:locked/>
    <w:rsid w:val="0003733D"/>
    <w:rPr>
      <w:rFonts w:ascii="Times New Roman" w:hAnsi="Times New Roman" w:cs="Times New Roman"/>
      <w:sz w:val="24"/>
      <w:szCs w:val="24"/>
      <w:lang w:eastAsia="ru-RU"/>
    </w:rPr>
  </w:style>
  <w:style w:type="paragraph" w:styleId="a6">
    <w:name w:val="Body Text Indent"/>
    <w:basedOn w:val="a"/>
    <w:link w:val="a7"/>
    <w:rsid w:val="0003733D"/>
    <w:pPr>
      <w:spacing w:after="120"/>
      <w:ind w:left="283"/>
    </w:pPr>
  </w:style>
  <w:style w:type="character" w:customStyle="1" w:styleId="a7">
    <w:name w:val="Основной текст с отступом Знак"/>
    <w:basedOn w:val="a0"/>
    <w:link w:val="a6"/>
    <w:locked/>
    <w:rsid w:val="0003733D"/>
    <w:rPr>
      <w:rFonts w:ascii="Times New Roman" w:hAnsi="Times New Roman" w:cs="Times New Roman"/>
      <w:sz w:val="24"/>
      <w:szCs w:val="24"/>
      <w:lang w:eastAsia="ru-RU"/>
    </w:rPr>
  </w:style>
  <w:style w:type="paragraph" w:styleId="a8">
    <w:name w:val="header"/>
    <w:basedOn w:val="a"/>
    <w:link w:val="a9"/>
    <w:semiHidden/>
    <w:rsid w:val="00C94997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semiHidden/>
    <w:locked/>
    <w:rsid w:val="00C94997"/>
    <w:rPr>
      <w:rFonts w:ascii="Times New Roman" w:hAnsi="Times New Roman" w:cs="Times New Roman"/>
      <w:sz w:val="24"/>
      <w:szCs w:val="24"/>
      <w:lang w:eastAsia="ru-RU"/>
    </w:rPr>
  </w:style>
  <w:style w:type="paragraph" w:styleId="aa">
    <w:name w:val="footer"/>
    <w:basedOn w:val="a"/>
    <w:link w:val="ab"/>
    <w:rsid w:val="00C94997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locked/>
    <w:rsid w:val="00C94997"/>
    <w:rPr>
      <w:rFonts w:ascii="Times New Roman" w:hAnsi="Times New Roman" w:cs="Times New Roman"/>
      <w:sz w:val="24"/>
      <w:szCs w:val="24"/>
      <w:lang w:eastAsia="ru-RU"/>
    </w:rPr>
  </w:style>
  <w:style w:type="character" w:styleId="ac">
    <w:name w:val="page number"/>
    <w:basedOn w:val="a0"/>
    <w:rsid w:val="005128BA"/>
    <w:rPr>
      <w:rFonts w:cs="Times New Roman"/>
    </w:rPr>
  </w:style>
  <w:style w:type="paragraph" w:styleId="ad">
    <w:name w:val="Balloon Text"/>
    <w:basedOn w:val="a"/>
    <w:link w:val="ae"/>
    <w:semiHidden/>
    <w:rsid w:val="00230B27"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semiHidden/>
    <w:locked/>
    <w:rsid w:val="00230B27"/>
    <w:rPr>
      <w:rFonts w:ascii="Tahoma" w:hAnsi="Tahoma" w:cs="Tahoma"/>
      <w:sz w:val="16"/>
      <w:szCs w:val="16"/>
      <w:lang w:eastAsia="ru-RU"/>
    </w:rPr>
  </w:style>
  <w:style w:type="character" w:customStyle="1" w:styleId="af">
    <w:name w:val="Знак Знак"/>
    <w:basedOn w:val="a0"/>
    <w:rsid w:val="00005D47"/>
    <w:rPr>
      <w:sz w:val="24"/>
      <w:szCs w:val="24"/>
    </w:rPr>
  </w:style>
  <w:style w:type="paragraph" w:styleId="af0">
    <w:name w:val="List Paragraph"/>
    <w:basedOn w:val="a"/>
    <w:uiPriority w:val="34"/>
    <w:qFormat/>
    <w:rsid w:val="001D35B7"/>
    <w:pPr>
      <w:ind w:left="720"/>
      <w:contextualSpacing/>
    </w:pPr>
    <w:rPr>
      <w:rFonts w:eastAsia="Times New Roman"/>
    </w:rPr>
  </w:style>
  <w:style w:type="character" w:customStyle="1" w:styleId="30">
    <w:name w:val="Заголовок 3 Знак"/>
    <w:basedOn w:val="a0"/>
    <w:link w:val="3"/>
    <w:semiHidden/>
    <w:rsid w:val="00705EC4"/>
    <w:rPr>
      <w:rFonts w:asciiTheme="majorHAnsi" w:eastAsiaTheme="majorEastAsia" w:hAnsiTheme="majorHAnsi" w:cstheme="majorBidi"/>
      <w:b/>
      <w:bCs/>
      <w:color w:val="4F81BD" w:themeColor="accent1"/>
      <w:sz w:val="24"/>
      <w:szCs w:val="24"/>
    </w:rPr>
  </w:style>
  <w:style w:type="character" w:styleId="af1">
    <w:name w:val="Hyperlink"/>
    <w:uiPriority w:val="99"/>
    <w:unhideWhenUsed/>
    <w:rsid w:val="00314A07"/>
    <w:rPr>
      <w:strike w:val="0"/>
      <w:dstrike w:val="0"/>
      <w:color w:val="0063A4"/>
      <w:u w:val="none"/>
      <w:effect w:val="none"/>
    </w:rPr>
  </w:style>
  <w:style w:type="paragraph" w:customStyle="1" w:styleId="EYBodytextwithparaspace">
    <w:name w:val="EY Body text (with para space)"/>
    <w:basedOn w:val="a"/>
    <w:link w:val="EYBodytextwithparaspaceChar"/>
    <w:rsid w:val="00E63CC8"/>
    <w:pPr>
      <w:tabs>
        <w:tab w:val="left" w:pos="907"/>
      </w:tabs>
      <w:suppressAutoHyphens/>
      <w:spacing w:after="260" w:line="260" w:lineRule="atLeast"/>
    </w:pPr>
    <w:rPr>
      <w:rFonts w:ascii="Arial" w:eastAsia="Times New Roman" w:hAnsi="Arial"/>
      <w:kern w:val="12"/>
      <w:sz w:val="22"/>
      <w:lang w:val="en-GB" w:eastAsia="en-US"/>
    </w:rPr>
  </w:style>
  <w:style w:type="character" w:customStyle="1" w:styleId="EYBodytextwithparaspaceChar">
    <w:name w:val="EY Body text (with para space) Char"/>
    <w:basedOn w:val="a0"/>
    <w:link w:val="EYBodytextwithparaspace"/>
    <w:rsid w:val="00E63CC8"/>
    <w:rPr>
      <w:rFonts w:ascii="Arial" w:eastAsia="Times New Roman" w:hAnsi="Arial"/>
      <w:kern w:val="12"/>
      <w:sz w:val="22"/>
      <w:szCs w:val="24"/>
      <w:lang w:val="en-GB" w:eastAsia="en-US"/>
    </w:rPr>
  </w:style>
  <w:style w:type="character" w:customStyle="1" w:styleId="2">
    <w:name w:val="Основной текст (2)_"/>
    <w:basedOn w:val="a0"/>
    <w:link w:val="20"/>
    <w:uiPriority w:val="99"/>
    <w:rsid w:val="008B15E1"/>
    <w:rPr>
      <w:rFonts w:ascii="Times New Roman" w:hAnsi="Times New Roman"/>
      <w:b/>
      <w:bCs/>
      <w:shd w:val="clear" w:color="auto" w:fill="FFFFFF"/>
    </w:rPr>
  </w:style>
  <w:style w:type="paragraph" w:customStyle="1" w:styleId="20">
    <w:name w:val="Основной текст (2)"/>
    <w:basedOn w:val="a"/>
    <w:link w:val="2"/>
    <w:uiPriority w:val="99"/>
    <w:rsid w:val="008B15E1"/>
    <w:pPr>
      <w:widowControl w:val="0"/>
      <w:shd w:val="clear" w:color="auto" w:fill="FFFFFF"/>
      <w:spacing w:after="540" w:line="302" w:lineRule="exact"/>
      <w:jc w:val="center"/>
    </w:pPr>
    <w:rPr>
      <w:b/>
      <w:bCs/>
      <w:sz w:val="20"/>
      <w:szCs w:val="20"/>
    </w:rPr>
  </w:style>
  <w:style w:type="character" w:customStyle="1" w:styleId="11">
    <w:name w:val="Основной текст Знак1"/>
    <w:basedOn w:val="a0"/>
    <w:uiPriority w:val="99"/>
    <w:rsid w:val="008B15E1"/>
    <w:rPr>
      <w:rFonts w:ascii="Times New Roman" w:hAnsi="Times New Roman" w:cs="Times New Roman"/>
      <w:u w:val="none"/>
    </w:rPr>
  </w:style>
  <w:style w:type="character" w:customStyle="1" w:styleId="21">
    <w:name w:val="Подпись к таблице (2)_"/>
    <w:basedOn w:val="a0"/>
    <w:link w:val="210"/>
    <w:uiPriority w:val="99"/>
    <w:rsid w:val="00BA2B1A"/>
    <w:rPr>
      <w:rFonts w:ascii="Times New Roman" w:hAnsi="Times New Roman"/>
      <w:b/>
      <w:bCs/>
      <w:shd w:val="clear" w:color="auto" w:fill="FFFFFF"/>
    </w:rPr>
  </w:style>
  <w:style w:type="character" w:customStyle="1" w:styleId="22">
    <w:name w:val="Подпись к таблице (2)"/>
    <w:basedOn w:val="21"/>
    <w:uiPriority w:val="99"/>
    <w:rsid w:val="00BA2B1A"/>
    <w:rPr>
      <w:rFonts w:ascii="Times New Roman" w:hAnsi="Times New Roman"/>
      <w:b/>
      <w:bCs/>
      <w:u w:val="single"/>
      <w:shd w:val="clear" w:color="auto" w:fill="FFFFFF"/>
    </w:rPr>
  </w:style>
  <w:style w:type="paragraph" w:customStyle="1" w:styleId="210">
    <w:name w:val="Подпись к таблице (2)1"/>
    <w:basedOn w:val="a"/>
    <w:link w:val="21"/>
    <w:uiPriority w:val="99"/>
    <w:rsid w:val="00BA2B1A"/>
    <w:pPr>
      <w:widowControl w:val="0"/>
      <w:shd w:val="clear" w:color="auto" w:fill="FFFFFF"/>
      <w:spacing w:line="240" w:lineRule="atLeast"/>
    </w:pPr>
    <w:rPr>
      <w:b/>
      <w:bCs/>
      <w:sz w:val="20"/>
      <w:szCs w:val="20"/>
    </w:rPr>
  </w:style>
  <w:style w:type="character" w:customStyle="1" w:styleId="12">
    <w:name w:val="Основной текст + Полужирный1"/>
    <w:basedOn w:val="11"/>
    <w:uiPriority w:val="99"/>
    <w:rsid w:val="00BA2B1A"/>
    <w:rPr>
      <w:rFonts w:ascii="Times New Roman" w:hAnsi="Times New Roman" w:cs="Times New Roman"/>
      <w:b/>
      <w:bCs/>
      <w:u w:val="none"/>
    </w:rPr>
  </w:style>
  <w:style w:type="character" w:customStyle="1" w:styleId="af2">
    <w:name w:val="Подпись к таблице_"/>
    <w:basedOn w:val="a0"/>
    <w:link w:val="af3"/>
    <w:uiPriority w:val="99"/>
    <w:rsid w:val="007A1196"/>
    <w:rPr>
      <w:rFonts w:ascii="Times New Roman" w:hAnsi="Times New Roman"/>
      <w:sz w:val="22"/>
      <w:szCs w:val="22"/>
      <w:shd w:val="clear" w:color="auto" w:fill="FFFFFF"/>
    </w:rPr>
  </w:style>
  <w:style w:type="paragraph" w:customStyle="1" w:styleId="af3">
    <w:name w:val="Подпись к таблице"/>
    <w:basedOn w:val="a"/>
    <w:link w:val="af2"/>
    <w:uiPriority w:val="99"/>
    <w:rsid w:val="007A1196"/>
    <w:pPr>
      <w:widowControl w:val="0"/>
      <w:shd w:val="clear" w:color="auto" w:fill="FFFFFF"/>
      <w:spacing w:line="259" w:lineRule="exact"/>
      <w:jc w:val="both"/>
    </w:pPr>
    <w:rPr>
      <w:sz w:val="22"/>
      <w:szCs w:val="22"/>
    </w:rPr>
  </w:style>
  <w:style w:type="paragraph" w:styleId="af4">
    <w:name w:val="Normal (Web)"/>
    <w:aliases w:val="Обычный (Web),Обычный (веб) Знак Знак,Обычный (Web) Знак Знак Знак"/>
    <w:basedOn w:val="a"/>
    <w:link w:val="af5"/>
    <w:uiPriority w:val="99"/>
    <w:unhideWhenUsed/>
    <w:qFormat/>
    <w:rsid w:val="00C76912"/>
    <w:pPr>
      <w:spacing w:before="100" w:beforeAutospacing="1" w:after="100" w:afterAutospacing="1"/>
    </w:pPr>
    <w:rPr>
      <w:rFonts w:eastAsiaTheme="minorEastAsia"/>
    </w:rPr>
  </w:style>
  <w:style w:type="paragraph" w:customStyle="1" w:styleId="Style3">
    <w:name w:val="Style3"/>
    <w:basedOn w:val="a"/>
    <w:rsid w:val="00C76912"/>
    <w:pPr>
      <w:widowControl w:val="0"/>
      <w:autoSpaceDE w:val="0"/>
      <w:autoSpaceDN w:val="0"/>
      <w:adjustRightInd w:val="0"/>
      <w:spacing w:line="273" w:lineRule="exact"/>
      <w:ind w:firstLine="710"/>
      <w:jc w:val="both"/>
    </w:pPr>
    <w:rPr>
      <w:rFonts w:eastAsia="Times New Roman"/>
    </w:rPr>
  </w:style>
  <w:style w:type="character" w:customStyle="1" w:styleId="FontStyle11">
    <w:name w:val="Font Style11"/>
    <w:rsid w:val="00C76912"/>
    <w:rPr>
      <w:rFonts w:ascii="Times New Roman" w:hAnsi="Times New Roman" w:cs="Times New Roman"/>
      <w:b/>
      <w:bCs/>
      <w:sz w:val="22"/>
      <w:szCs w:val="22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uiPriority w:val="99"/>
    <w:locked/>
    <w:rsid w:val="001257AA"/>
    <w:rPr>
      <w:rFonts w:ascii="Times New Roman" w:eastAsiaTheme="minorEastAsia" w:hAnsi="Times New Roman"/>
      <w:sz w:val="24"/>
      <w:szCs w:val="24"/>
    </w:rPr>
  </w:style>
  <w:style w:type="paragraph" w:customStyle="1" w:styleId="33">
    <w:name w:val="Стиль3"/>
    <w:basedOn w:val="23"/>
    <w:rsid w:val="008D2A80"/>
    <w:rPr>
      <w:rFonts w:eastAsiaTheme="minorEastAsia"/>
    </w:rPr>
  </w:style>
  <w:style w:type="paragraph" w:styleId="23">
    <w:name w:val="Body Text Indent 2"/>
    <w:basedOn w:val="a"/>
    <w:link w:val="24"/>
    <w:rsid w:val="008D2A80"/>
    <w:pPr>
      <w:spacing w:after="120" w:line="480" w:lineRule="auto"/>
      <w:ind w:left="283"/>
    </w:pPr>
  </w:style>
  <w:style w:type="character" w:customStyle="1" w:styleId="24">
    <w:name w:val="Основной текст с отступом 2 Знак"/>
    <w:basedOn w:val="a0"/>
    <w:link w:val="23"/>
    <w:rsid w:val="008D2A80"/>
    <w:rPr>
      <w:rFonts w:ascii="Times New Roman" w:hAnsi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locked="1" w:qFormat="1"/>
    <w:lsdException w:name="heading 1" w:locked="1" w:qFormat="1"/>
    <w:lsdException w:name="heading 2" w:locked="1" w:semiHidden="1" w:unhideWhenUsed="1" w:qFormat="1"/>
    <w:lsdException w:name="heading 3" w:locked="1" w:semiHidden="1" w:unhideWhenUsed="1" w:qFormat="1"/>
    <w:lsdException w:name="heading 4" w:locked="1" w:semiHidden="1" w:unhideWhenUs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toc 1" w:locked="1"/>
    <w:lsdException w:name="toc 2" w:locked="1"/>
    <w:lsdException w:name="toc 3" w:locked="1"/>
    <w:lsdException w:name="toc 4" w:locked="1"/>
    <w:lsdException w:name="toc 5" w:locked="1"/>
    <w:lsdException w:name="toc 6" w:locked="1"/>
    <w:lsdException w:name="toc 7" w:locked="1"/>
    <w:lsdException w:name="toc 8" w:locked="1"/>
    <w:lsdException w:name="toc 9" w:locked="1"/>
    <w:lsdException w:name="footer" w:locked="1"/>
    <w:lsdException w:name="caption" w:locked="1" w:semiHidden="1" w:unhideWhenUsed="1" w:qFormat="1"/>
    <w:lsdException w:name="page number" w:locked="1"/>
    <w:lsdException w:name="Title" w:locked="1" w:qFormat="1"/>
    <w:lsdException w:name="Default Paragraph Font" w:locked="1"/>
    <w:lsdException w:name="Body Text Indent" w:locked="1"/>
    <w:lsdException w:name="Subtitle" w:locked="1" w:qFormat="1"/>
    <w:lsdException w:name="Body Text Indent 3" w:locked="1"/>
    <w:lsdException w:name="Hyperlink" w:uiPriority="99"/>
    <w:lsdException w:name="Strong" w:locked="1" w:qFormat="1"/>
    <w:lsdException w:name="Emphasis" w:locked="1" w:qFormat="1"/>
    <w:lsdException w:name="Table Grid" w:lock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9D79C9"/>
    <w:rPr>
      <w:rFonts w:ascii="Times New Roman" w:hAnsi="Times New Roman"/>
      <w:sz w:val="24"/>
      <w:szCs w:val="24"/>
    </w:rPr>
  </w:style>
  <w:style w:type="paragraph" w:styleId="1">
    <w:name w:val="heading 1"/>
    <w:basedOn w:val="a"/>
    <w:link w:val="10"/>
    <w:qFormat/>
    <w:rsid w:val="009D79C9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3">
    <w:name w:val="heading 3"/>
    <w:basedOn w:val="a"/>
    <w:next w:val="a"/>
    <w:link w:val="30"/>
    <w:semiHidden/>
    <w:unhideWhenUsed/>
    <w:qFormat/>
    <w:locked/>
    <w:rsid w:val="00705EC4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locked/>
    <w:rsid w:val="009D79C9"/>
    <w:rPr>
      <w:rFonts w:ascii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Strong"/>
    <w:basedOn w:val="a0"/>
    <w:qFormat/>
    <w:rsid w:val="009D79C9"/>
    <w:rPr>
      <w:rFonts w:cs="Times New Roman"/>
      <w:b/>
      <w:bCs/>
    </w:rPr>
  </w:style>
  <w:style w:type="paragraph" w:styleId="31">
    <w:name w:val="Body Text Indent 3"/>
    <w:basedOn w:val="a"/>
    <w:link w:val="32"/>
    <w:rsid w:val="0003733D"/>
    <w:pPr>
      <w:spacing w:after="120"/>
      <w:ind w:left="283"/>
    </w:pPr>
    <w:rPr>
      <w:sz w:val="16"/>
      <w:szCs w:val="16"/>
    </w:rPr>
  </w:style>
  <w:style w:type="character" w:customStyle="1" w:styleId="32">
    <w:name w:val="Основной текст с отступом 3 Знак"/>
    <w:basedOn w:val="a0"/>
    <w:link w:val="31"/>
    <w:locked/>
    <w:rsid w:val="0003733D"/>
    <w:rPr>
      <w:rFonts w:ascii="Times New Roman" w:hAnsi="Times New Roman" w:cs="Times New Roman"/>
      <w:sz w:val="16"/>
      <w:szCs w:val="16"/>
      <w:lang w:eastAsia="ru-RU"/>
    </w:rPr>
  </w:style>
  <w:style w:type="paragraph" w:styleId="a4">
    <w:name w:val="Body Text"/>
    <w:basedOn w:val="a"/>
    <w:link w:val="a5"/>
    <w:semiHidden/>
    <w:rsid w:val="0003733D"/>
    <w:pPr>
      <w:spacing w:after="120"/>
    </w:pPr>
  </w:style>
  <w:style w:type="character" w:customStyle="1" w:styleId="a5">
    <w:name w:val="Основной текст Знак"/>
    <w:basedOn w:val="a0"/>
    <w:link w:val="a4"/>
    <w:semiHidden/>
    <w:locked/>
    <w:rsid w:val="0003733D"/>
    <w:rPr>
      <w:rFonts w:ascii="Times New Roman" w:hAnsi="Times New Roman" w:cs="Times New Roman"/>
      <w:sz w:val="24"/>
      <w:szCs w:val="24"/>
      <w:lang w:eastAsia="ru-RU"/>
    </w:rPr>
  </w:style>
  <w:style w:type="paragraph" w:styleId="a6">
    <w:name w:val="Body Text Indent"/>
    <w:basedOn w:val="a"/>
    <w:link w:val="a7"/>
    <w:rsid w:val="0003733D"/>
    <w:pPr>
      <w:spacing w:after="120"/>
      <w:ind w:left="283"/>
    </w:pPr>
  </w:style>
  <w:style w:type="character" w:customStyle="1" w:styleId="a7">
    <w:name w:val="Основной текст с отступом Знак"/>
    <w:basedOn w:val="a0"/>
    <w:link w:val="a6"/>
    <w:locked/>
    <w:rsid w:val="0003733D"/>
    <w:rPr>
      <w:rFonts w:ascii="Times New Roman" w:hAnsi="Times New Roman" w:cs="Times New Roman"/>
      <w:sz w:val="24"/>
      <w:szCs w:val="24"/>
      <w:lang w:eastAsia="ru-RU"/>
    </w:rPr>
  </w:style>
  <w:style w:type="paragraph" w:styleId="a8">
    <w:name w:val="header"/>
    <w:basedOn w:val="a"/>
    <w:link w:val="a9"/>
    <w:semiHidden/>
    <w:rsid w:val="00C94997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semiHidden/>
    <w:locked/>
    <w:rsid w:val="00C94997"/>
    <w:rPr>
      <w:rFonts w:ascii="Times New Roman" w:hAnsi="Times New Roman" w:cs="Times New Roman"/>
      <w:sz w:val="24"/>
      <w:szCs w:val="24"/>
      <w:lang w:eastAsia="ru-RU"/>
    </w:rPr>
  </w:style>
  <w:style w:type="paragraph" w:styleId="aa">
    <w:name w:val="footer"/>
    <w:basedOn w:val="a"/>
    <w:link w:val="ab"/>
    <w:rsid w:val="00C94997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locked/>
    <w:rsid w:val="00C94997"/>
    <w:rPr>
      <w:rFonts w:ascii="Times New Roman" w:hAnsi="Times New Roman" w:cs="Times New Roman"/>
      <w:sz w:val="24"/>
      <w:szCs w:val="24"/>
      <w:lang w:eastAsia="ru-RU"/>
    </w:rPr>
  </w:style>
  <w:style w:type="character" w:styleId="ac">
    <w:name w:val="page number"/>
    <w:basedOn w:val="a0"/>
    <w:rsid w:val="005128BA"/>
    <w:rPr>
      <w:rFonts w:cs="Times New Roman"/>
    </w:rPr>
  </w:style>
  <w:style w:type="paragraph" w:styleId="ad">
    <w:name w:val="Balloon Text"/>
    <w:basedOn w:val="a"/>
    <w:link w:val="ae"/>
    <w:semiHidden/>
    <w:rsid w:val="00230B27"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semiHidden/>
    <w:locked/>
    <w:rsid w:val="00230B27"/>
    <w:rPr>
      <w:rFonts w:ascii="Tahoma" w:hAnsi="Tahoma" w:cs="Tahoma"/>
      <w:sz w:val="16"/>
      <w:szCs w:val="16"/>
      <w:lang w:eastAsia="ru-RU"/>
    </w:rPr>
  </w:style>
  <w:style w:type="character" w:customStyle="1" w:styleId="af">
    <w:name w:val="Знак Знак"/>
    <w:basedOn w:val="a0"/>
    <w:rsid w:val="00005D47"/>
    <w:rPr>
      <w:sz w:val="24"/>
      <w:szCs w:val="24"/>
    </w:rPr>
  </w:style>
  <w:style w:type="paragraph" w:styleId="af0">
    <w:name w:val="List Paragraph"/>
    <w:basedOn w:val="a"/>
    <w:uiPriority w:val="34"/>
    <w:qFormat/>
    <w:rsid w:val="001D35B7"/>
    <w:pPr>
      <w:ind w:left="720"/>
      <w:contextualSpacing/>
    </w:pPr>
    <w:rPr>
      <w:rFonts w:eastAsia="Times New Roman"/>
    </w:rPr>
  </w:style>
  <w:style w:type="character" w:customStyle="1" w:styleId="30">
    <w:name w:val="Заголовок 3 Знак"/>
    <w:basedOn w:val="a0"/>
    <w:link w:val="3"/>
    <w:semiHidden/>
    <w:rsid w:val="00705EC4"/>
    <w:rPr>
      <w:rFonts w:asciiTheme="majorHAnsi" w:eastAsiaTheme="majorEastAsia" w:hAnsiTheme="majorHAnsi" w:cstheme="majorBidi"/>
      <w:b/>
      <w:bCs/>
      <w:color w:val="4F81BD" w:themeColor="accent1"/>
      <w:sz w:val="24"/>
      <w:szCs w:val="24"/>
    </w:rPr>
  </w:style>
  <w:style w:type="character" w:styleId="af1">
    <w:name w:val="Hyperlink"/>
    <w:uiPriority w:val="99"/>
    <w:unhideWhenUsed/>
    <w:rsid w:val="00314A07"/>
    <w:rPr>
      <w:strike w:val="0"/>
      <w:dstrike w:val="0"/>
      <w:color w:val="0063A4"/>
      <w:u w:val="none"/>
      <w:effect w:val="none"/>
    </w:rPr>
  </w:style>
  <w:style w:type="paragraph" w:customStyle="1" w:styleId="EYBodytextwithparaspace">
    <w:name w:val="EY Body text (with para space)"/>
    <w:basedOn w:val="a"/>
    <w:link w:val="EYBodytextwithparaspaceChar"/>
    <w:rsid w:val="00E63CC8"/>
    <w:pPr>
      <w:tabs>
        <w:tab w:val="left" w:pos="907"/>
      </w:tabs>
      <w:suppressAutoHyphens/>
      <w:spacing w:after="260" w:line="260" w:lineRule="atLeast"/>
    </w:pPr>
    <w:rPr>
      <w:rFonts w:ascii="Arial" w:eastAsia="Times New Roman" w:hAnsi="Arial"/>
      <w:kern w:val="12"/>
      <w:sz w:val="22"/>
      <w:lang w:val="en-GB" w:eastAsia="en-US"/>
    </w:rPr>
  </w:style>
  <w:style w:type="character" w:customStyle="1" w:styleId="EYBodytextwithparaspaceChar">
    <w:name w:val="EY Body text (with para space) Char"/>
    <w:basedOn w:val="a0"/>
    <w:link w:val="EYBodytextwithparaspace"/>
    <w:rsid w:val="00E63CC8"/>
    <w:rPr>
      <w:rFonts w:ascii="Arial" w:eastAsia="Times New Roman" w:hAnsi="Arial"/>
      <w:kern w:val="12"/>
      <w:sz w:val="22"/>
      <w:szCs w:val="24"/>
      <w:lang w:val="en-GB" w:eastAsia="en-US"/>
    </w:rPr>
  </w:style>
  <w:style w:type="character" w:customStyle="1" w:styleId="2">
    <w:name w:val="Основной текст (2)_"/>
    <w:basedOn w:val="a0"/>
    <w:link w:val="20"/>
    <w:uiPriority w:val="99"/>
    <w:rsid w:val="008B15E1"/>
    <w:rPr>
      <w:rFonts w:ascii="Times New Roman" w:hAnsi="Times New Roman"/>
      <w:b/>
      <w:bCs/>
      <w:shd w:val="clear" w:color="auto" w:fill="FFFFFF"/>
    </w:rPr>
  </w:style>
  <w:style w:type="paragraph" w:customStyle="1" w:styleId="20">
    <w:name w:val="Основной текст (2)"/>
    <w:basedOn w:val="a"/>
    <w:link w:val="2"/>
    <w:uiPriority w:val="99"/>
    <w:rsid w:val="008B15E1"/>
    <w:pPr>
      <w:widowControl w:val="0"/>
      <w:shd w:val="clear" w:color="auto" w:fill="FFFFFF"/>
      <w:spacing w:after="540" w:line="302" w:lineRule="exact"/>
      <w:jc w:val="center"/>
    </w:pPr>
    <w:rPr>
      <w:b/>
      <w:bCs/>
      <w:sz w:val="20"/>
      <w:szCs w:val="20"/>
    </w:rPr>
  </w:style>
  <w:style w:type="character" w:customStyle="1" w:styleId="11">
    <w:name w:val="Основной текст Знак1"/>
    <w:basedOn w:val="a0"/>
    <w:uiPriority w:val="99"/>
    <w:rsid w:val="008B15E1"/>
    <w:rPr>
      <w:rFonts w:ascii="Times New Roman" w:hAnsi="Times New Roman" w:cs="Times New Roman"/>
      <w:u w:val="none"/>
    </w:rPr>
  </w:style>
  <w:style w:type="character" w:customStyle="1" w:styleId="21">
    <w:name w:val="Подпись к таблице (2)_"/>
    <w:basedOn w:val="a0"/>
    <w:link w:val="210"/>
    <w:uiPriority w:val="99"/>
    <w:rsid w:val="00BA2B1A"/>
    <w:rPr>
      <w:rFonts w:ascii="Times New Roman" w:hAnsi="Times New Roman"/>
      <w:b/>
      <w:bCs/>
      <w:shd w:val="clear" w:color="auto" w:fill="FFFFFF"/>
    </w:rPr>
  </w:style>
  <w:style w:type="character" w:customStyle="1" w:styleId="22">
    <w:name w:val="Подпись к таблице (2)"/>
    <w:basedOn w:val="21"/>
    <w:uiPriority w:val="99"/>
    <w:rsid w:val="00BA2B1A"/>
    <w:rPr>
      <w:rFonts w:ascii="Times New Roman" w:hAnsi="Times New Roman"/>
      <w:b/>
      <w:bCs/>
      <w:u w:val="single"/>
      <w:shd w:val="clear" w:color="auto" w:fill="FFFFFF"/>
    </w:rPr>
  </w:style>
  <w:style w:type="paragraph" w:customStyle="1" w:styleId="210">
    <w:name w:val="Подпись к таблице (2)1"/>
    <w:basedOn w:val="a"/>
    <w:link w:val="21"/>
    <w:uiPriority w:val="99"/>
    <w:rsid w:val="00BA2B1A"/>
    <w:pPr>
      <w:widowControl w:val="0"/>
      <w:shd w:val="clear" w:color="auto" w:fill="FFFFFF"/>
      <w:spacing w:line="240" w:lineRule="atLeast"/>
    </w:pPr>
    <w:rPr>
      <w:b/>
      <w:bCs/>
      <w:sz w:val="20"/>
      <w:szCs w:val="20"/>
    </w:rPr>
  </w:style>
  <w:style w:type="character" w:customStyle="1" w:styleId="12">
    <w:name w:val="Основной текст + Полужирный1"/>
    <w:basedOn w:val="11"/>
    <w:uiPriority w:val="99"/>
    <w:rsid w:val="00BA2B1A"/>
    <w:rPr>
      <w:rFonts w:ascii="Times New Roman" w:hAnsi="Times New Roman" w:cs="Times New Roman"/>
      <w:b/>
      <w:bCs/>
      <w:u w:val="none"/>
    </w:rPr>
  </w:style>
  <w:style w:type="character" w:customStyle="1" w:styleId="af2">
    <w:name w:val="Подпись к таблице_"/>
    <w:basedOn w:val="a0"/>
    <w:link w:val="af3"/>
    <w:uiPriority w:val="99"/>
    <w:rsid w:val="007A1196"/>
    <w:rPr>
      <w:rFonts w:ascii="Times New Roman" w:hAnsi="Times New Roman"/>
      <w:sz w:val="22"/>
      <w:szCs w:val="22"/>
      <w:shd w:val="clear" w:color="auto" w:fill="FFFFFF"/>
    </w:rPr>
  </w:style>
  <w:style w:type="paragraph" w:customStyle="1" w:styleId="af3">
    <w:name w:val="Подпись к таблице"/>
    <w:basedOn w:val="a"/>
    <w:link w:val="af2"/>
    <w:uiPriority w:val="99"/>
    <w:rsid w:val="007A1196"/>
    <w:pPr>
      <w:widowControl w:val="0"/>
      <w:shd w:val="clear" w:color="auto" w:fill="FFFFFF"/>
      <w:spacing w:line="259" w:lineRule="exact"/>
      <w:jc w:val="both"/>
    </w:pPr>
    <w:rPr>
      <w:sz w:val="22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rosatom.ru/13091105361006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http://www.zakupki.gov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a-k-d.ru/" TargetMode="External"/><Relationship Id="rId1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28224C2-5ECD-45A1-9DB7-76F81E97E7D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156</TotalTime>
  <Pages>2</Pages>
  <Words>470</Words>
  <Characters>3293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Протокол № 771 Б1/П-12-5</vt:lpstr>
    </vt:vector>
  </TitlesOfParts>
  <Company>NIAEP</Company>
  <LinksUpToDate>false</LinksUpToDate>
  <CharactersWithSpaces>3756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Протокол № 771 Б1/П-12-5</dc:title>
  <dc:creator>t017</dc:creator>
  <cp:lastModifiedBy>vdn1547</cp:lastModifiedBy>
  <cp:revision>53</cp:revision>
  <cp:lastPrinted>2015-08-13T09:13:00Z</cp:lastPrinted>
  <dcterms:created xsi:type="dcterms:W3CDTF">2015-01-29T07:36:00Z</dcterms:created>
  <dcterms:modified xsi:type="dcterms:W3CDTF">2015-12-02T06:05:00Z</dcterms:modified>
</cp:coreProperties>
</file>