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8BD" w:rsidRPr="00320A24" w:rsidRDefault="009E6DBE" w:rsidP="00B8122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20A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="00375EB1" w:rsidRPr="00320A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20A24" w:rsidRPr="00320A2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48-озп-2015/3</w:t>
      </w:r>
    </w:p>
    <w:p w:rsidR="00320A24" w:rsidRPr="00320A24" w:rsidRDefault="00E710C6" w:rsidP="00320A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0A24">
        <w:rPr>
          <w:rFonts w:ascii="Times New Roman" w:hAnsi="Times New Roman" w:cs="Times New Roman"/>
          <w:b/>
          <w:sz w:val="28"/>
          <w:szCs w:val="28"/>
        </w:rPr>
        <w:t xml:space="preserve">преддоговорных переговоров между заказчиком и единственным участником открытого </w:t>
      </w:r>
      <w:r w:rsidR="00C879F2" w:rsidRPr="00320A24">
        <w:rPr>
          <w:rFonts w:ascii="Times New Roman" w:hAnsi="Times New Roman" w:cs="Times New Roman"/>
          <w:b/>
          <w:sz w:val="28"/>
          <w:szCs w:val="28"/>
        </w:rPr>
        <w:t>запроса предложений</w:t>
      </w:r>
      <w:r w:rsidRPr="00320A24">
        <w:rPr>
          <w:rFonts w:ascii="Times New Roman" w:hAnsi="Times New Roman" w:cs="Times New Roman"/>
          <w:b/>
          <w:sz w:val="28"/>
          <w:szCs w:val="28"/>
        </w:rPr>
        <w:t xml:space="preserve"> на пра</w:t>
      </w:r>
      <w:r w:rsidR="00320A24" w:rsidRPr="00320A24">
        <w:rPr>
          <w:rFonts w:ascii="Times New Roman" w:hAnsi="Times New Roman" w:cs="Times New Roman"/>
          <w:b/>
          <w:sz w:val="28"/>
          <w:szCs w:val="28"/>
        </w:rPr>
        <w:t>во заключения договора на</w:t>
      </w:r>
      <w:r w:rsidRPr="00320A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320A24" w:rsidRPr="00320A24">
        <w:rPr>
          <w:rFonts w:ascii="Times New Roman" w:hAnsi="Times New Roman" w:cs="Times New Roman"/>
          <w:b/>
          <w:sz w:val="28"/>
          <w:szCs w:val="28"/>
        </w:rPr>
        <w:t xml:space="preserve">оказание услуг по перевозке персонала Заказчика и Генподрядчика строительства Балтийской атомной станции на 2016 г. </w:t>
      </w:r>
    </w:p>
    <w:p w:rsidR="007678BD" w:rsidRPr="00F97BB3" w:rsidRDefault="007678BD" w:rsidP="00320A2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678BD" w:rsidRPr="00F97BB3">
        <w:tc>
          <w:tcPr>
            <w:tcW w:w="5149" w:type="dxa"/>
            <w:hideMark/>
          </w:tcPr>
          <w:p w:rsidR="007678BD" w:rsidRPr="00F97BB3" w:rsidRDefault="00D7184D" w:rsidP="00B8122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7678BD" w:rsidRPr="00F97BB3" w:rsidRDefault="009E6DBE" w:rsidP="00320A2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7184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r w:rsidR="00B8122C" w:rsidRPr="00F97B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17</w:t>
            </w:r>
            <w:r w:rsidRPr="00D7184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» </w:t>
            </w:r>
            <w:r w:rsidR="00320A2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декабря</w:t>
            </w:r>
            <w:r w:rsidRPr="00D7184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2015</w:t>
            </w:r>
            <w:r w:rsidRPr="00F97BB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678BD" w:rsidRPr="00F97BB3" w:rsidRDefault="007678BD" w:rsidP="00B8122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3153C" w:rsidRPr="00F3211C" w:rsidTr="008F4A04">
        <w:tc>
          <w:tcPr>
            <w:tcW w:w="5149" w:type="dxa"/>
          </w:tcPr>
          <w:p w:rsidR="0003153C" w:rsidRPr="00F3211C" w:rsidRDefault="0003153C" w:rsidP="000E2CF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102" w:type="dxa"/>
          </w:tcPr>
          <w:p w:rsidR="0003153C" w:rsidRPr="00F3211C" w:rsidRDefault="0003153C" w:rsidP="000E2CF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03153C" w:rsidRPr="00F3211C" w:rsidRDefault="0003153C" w:rsidP="0003153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53C" w:rsidRPr="00D45E99" w:rsidRDefault="0003153C" w:rsidP="0003153C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</w:t>
      </w:r>
      <w:r w:rsidRPr="009921CC">
        <w:rPr>
          <w:rFonts w:ascii="Times New Roman" w:hAnsi="Times New Roman"/>
          <w:sz w:val="28"/>
          <w:szCs w:val="28"/>
        </w:rPr>
        <w:t xml:space="preserve">соответствии с Единым </w:t>
      </w:r>
      <w:r w:rsidRPr="009921CC">
        <w:rPr>
          <w:rFonts w:ascii="Times New Roman" w:hAnsi="Times New Roman"/>
          <w:sz w:val="28"/>
          <w:szCs w:val="28"/>
          <w:lang w:eastAsia="ru-RU"/>
        </w:rPr>
        <w:t>отраслевым</w:t>
      </w:r>
      <w:r w:rsidRPr="009921CC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9921C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921CC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9921C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921C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921C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921CC">
        <w:rPr>
          <w:rFonts w:ascii="Times New Roman" w:hAnsi="Times New Roman"/>
          <w:sz w:val="28"/>
          <w:szCs w:val="28"/>
        </w:rPr>
        <w:t>»</w:t>
      </w:r>
      <w:r w:rsidRPr="009921CC">
        <w:rPr>
          <w:rFonts w:ascii="Times New Roman" w:hAnsi="Times New Roman"/>
        </w:rPr>
        <w:t xml:space="preserve"> </w:t>
      </w:r>
      <w:r w:rsidR="008F4A04">
        <w:rPr>
          <w:rFonts w:ascii="Times New Roman" w:hAnsi="Times New Roman"/>
          <w:sz w:val="28"/>
          <w:szCs w:val="28"/>
        </w:rPr>
        <w:t>от  07.02.</w:t>
      </w:r>
      <w:r w:rsidRPr="009921CC">
        <w:rPr>
          <w:rFonts w:ascii="Times New Roman" w:hAnsi="Times New Roman"/>
          <w:sz w:val="28"/>
          <w:szCs w:val="28"/>
        </w:rPr>
        <w:t xml:space="preserve">2012 № 37 (в редакции с изменениями, утвержденными решением наблюдательного совета </w:t>
      </w:r>
      <w:proofErr w:type="spellStart"/>
      <w:r w:rsidRPr="009921C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921C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921C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921CC">
        <w:rPr>
          <w:rFonts w:ascii="Times New Roman" w:hAnsi="Times New Roman"/>
          <w:sz w:val="28"/>
          <w:szCs w:val="28"/>
        </w:rPr>
        <w:t>» от 22.09.2015 № 76)</w:t>
      </w: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</w:t>
      </w:r>
      <w:r w:rsidRPr="00D45E99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ЕОСЗ), </w:t>
      </w:r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«a-k-d.ru» согласно регламенту</w:t>
      </w:r>
      <w:proofErr w:type="gramEnd"/>
      <w:r w:rsidRPr="00D45E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работы.</w:t>
      </w:r>
    </w:p>
    <w:p w:rsidR="0003153C" w:rsidRPr="00F3211C" w:rsidRDefault="0003153C" w:rsidP="0003153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153C" w:rsidRPr="00F3211C" w:rsidRDefault="0003153C" w:rsidP="0003153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3211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3153C" w:rsidRPr="00FA1BE6" w:rsidRDefault="0003153C" w:rsidP="004C5C38">
      <w:pPr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Заказчик: А</w:t>
      </w:r>
      <w:r w:rsidRPr="00E631A1">
        <w:rPr>
          <w:rFonts w:ascii="Times New Roman" w:hAnsi="Times New Roman" w:cs="Times New Roman"/>
          <w:sz w:val="28"/>
          <w:szCs w:val="28"/>
        </w:rPr>
        <w:t xml:space="preserve">кционерное общество НИЖЕГОРОДСКАЯ ИНЖИНИРИНГОВАЯ </w:t>
      </w:r>
      <w:r w:rsidRPr="00FA1BE6">
        <w:rPr>
          <w:rFonts w:ascii="Times New Roman" w:hAnsi="Times New Roman" w:cs="Times New Roman"/>
          <w:sz w:val="28"/>
          <w:szCs w:val="28"/>
        </w:rPr>
        <w:t>КОМПАНИЯ «АТОМЭНЕРГОПРОЕКТ» в лице Балтийского филиала АО «НИАЭП» «Дирекция Генерального подрядчика на Балтийской атомной станции».</w:t>
      </w:r>
    </w:p>
    <w:p w:rsidR="0003153C" w:rsidRPr="009921CC" w:rsidRDefault="0003153C" w:rsidP="004C5C3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FA1B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</w:t>
      </w:r>
      <w:r w:rsidRPr="00FA1B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ложений</w:t>
      </w:r>
      <w:r w:rsidRPr="00FA1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</w:t>
      </w:r>
      <w:r w:rsidRPr="00FA1BE6">
        <w:rPr>
          <w:rFonts w:ascii="Times New Roman" w:hAnsi="Times New Roman" w:cs="Times New Roman"/>
          <w:sz w:val="28"/>
          <w:szCs w:val="28"/>
        </w:rPr>
        <w:t xml:space="preserve">оказание услуг по </w:t>
      </w:r>
      <w:r w:rsidRPr="00D45E99">
        <w:rPr>
          <w:rFonts w:ascii="Times New Roman" w:hAnsi="Times New Roman" w:cs="Times New Roman"/>
          <w:sz w:val="28"/>
          <w:szCs w:val="28"/>
        </w:rPr>
        <w:t xml:space="preserve">перевозке персонала Заказчика и Генподрядчика строительства Балтийской атомной </w:t>
      </w:r>
      <w:r w:rsidRPr="009921CC">
        <w:rPr>
          <w:rFonts w:ascii="Times New Roman" w:hAnsi="Times New Roman" w:cs="Times New Roman"/>
          <w:sz w:val="28"/>
          <w:szCs w:val="28"/>
        </w:rPr>
        <w:t>станции на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921CC">
        <w:rPr>
          <w:rFonts w:ascii="Times New Roman" w:hAnsi="Times New Roman" w:cs="Times New Roman"/>
          <w:sz w:val="28"/>
          <w:szCs w:val="28"/>
        </w:rPr>
        <w:t xml:space="preserve"> г.</w:t>
      </w:r>
      <w:r w:rsidRPr="009921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03153C" w:rsidRPr="009921CC" w:rsidRDefault="0003153C" w:rsidP="004C5C3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Pr="009921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21C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9 007 302,14 </w:t>
      </w:r>
      <w:r w:rsidRPr="009921CC">
        <w:rPr>
          <w:rFonts w:ascii="Times New Roman" w:hAnsi="Times New Roman" w:cs="Times New Roman"/>
          <w:bCs/>
          <w:color w:val="000000"/>
          <w:sz w:val="28"/>
          <w:szCs w:val="28"/>
        </w:rPr>
        <w:t>(Девять миллионов семь тысяч триста два) рубля 14 копеек, в том числе НДС 18% – 1 373 995 (Один миллион триста семьдесят три тысячи девятьсот девяносто пять) рублей 24 копейки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Pr="009921C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03153C" w:rsidRPr="009921CC" w:rsidRDefault="0003153C" w:rsidP="004C5C38">
      <w:pPr>
        <w:tabs>
          <w:tab w:val="left" w:pos="0"/>
          <w:tab w:val="left" w:pos="567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3153C" w:rsidRPr="009921CC" w:rsidRDefault="0003153C" w:rsidP="004C5C38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9921C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</w:t>
      </w:r>
      <w:proofErr w:type="gramStart"/>
      <w:r w:rsidRPr="009921C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опубликовано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921CC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9921CC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921CC">
        <w:rPr>
          <w:rFonts w:ascii="Times New Roman" w:hAnsi="Times New Roman" w:cs="Times New Roman"/>
          <w:sz w:val="28"/>
          <w:szCs w:val="28"/>
        </w:rPr>
        <w:t xml:space="preserve"> 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Pr="009921CC">
        <w:rPr>
          <w:rFonts w:ascii="Times New Roman" w:hAnsi="Times New Roman" w:cs="Times New Roman"/>
          <w:sz w:val="28"/>
          <w:szCs w:val="28"/>
        </w:rPr>
        <w:t>31503005106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Pr="009921CC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Pr="009921CC">
        <w:rPr>
          <w:rFonts w:ascii="Times New Roman" w:hAnsi="Times New Roman" w:cs="Times New Roman"/>
          <w:sz w:val="28"/>
          <w:szCs w:val="28"/>
        </w:rPr>
        <w:t>151126/0536/1579</w:t>
      </w:r>
      <w:r w:rsidRPr="00992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«a-k-d.ru», закупка </w:t>
      </w:r>
      <w:r w:rsidRPr="009921CC">
        <w:rPr>
          <w:rFonts w:ascii="Times New Roman" w:hAnsi="Times New Roman" w:cs="Times New Roman"/>
          <w:sz w:val="28"/>
          <w:szCs w:val="28"/>
        </w:rPr>
        <w:t>R028396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710C6" w:rsidRPr="00F97BB3" w:rsidRDefault="004C5C38" w:rsidP="004C5C3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710C6" w:rsidRPr="00F97BB3">
        <w:rPr>
          <w:rFonts w:ascii="Times New Roman" w:hAnsi="Times New Roman" w:cs="Times New Roman"/>
          <w:sz w:val="28"/>
          <w:szCs w:val="28"/>
        </w:rPr>
        <w:t>Условия заключаемого договора определяются путем объединения исходного проекта договора, приведенного в закупочной документации, и заявки единственного участника закупочной процедуры, включая объемы и сроки  выполнения работ, с учетом цены, определенной в ходе данных преддоговорных переговоров.</w:t>
      </w:r>
    </w:p>
    <w:p w:rsidR="00E710C6" w:rsidRPr="00F97BB3" w:rsidRDefault="00E710C6" w:rsidP="00E710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10C6" w:rsidRPr="00E77DDC" w:rsidRDefault="00E710C6" w:rsidP="004C5C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7DDC">
        <w:rPr>
          <w:rFonts w:ascii="Times New Roman" w:hAnsi="Times New Roman" w:cs="Times New Roman"/>
          <w:sz w:val="28"/>
          <w:szCs w:val="28"/>
        </w:rPr>
        <w:t>Цена договора, предложенная единственным участником закупочной процедуры ООО «</w:t>
      </w:r>
      <w:r w:rsidR="00E77DDC" w:rsidRPr="00E77DDC">
        <w:rPr>
          <w:rFonts w:ascii="Times New Roman" w:hAnsi="Times New Roman" w:cs="Times New Roman"/>
          <w:bCs/>
          <w:sz w:val="28"/>
          <w:szCs w:val="28"/>
        </w:rPr>
        <w:t>Аркада-СЗП</w:t>
      </w:r>
      <w:r w:rsidRPr="00E77DDC">
        <w:rPr>
          <w:rFonts w:ascii="Times New Roman" w:hAnsi="Times New Roman" w:cs="Times New Roman"/>
          <w:sz w:val="28"/>
          <w:szCs w:val="28"/>
        </w:rPr>
        <w:t xml:space="preserve">» в заявке на участие </w:t>
      </w:r>
      <w:r w:rsidR="003F5AE1">
        <w:rPr>
          <w:rFonts w:ascii="Times New Roman" w:hAnsi="Times New Roman" w:cs="Times New Roman"/>
          <w:sz w:val="28"/>
          <w:szCs w:val="28"/>
        </w:rPr>
        <w:t xml:space="preserve">в </w:t>
      </w:r>
      <w:bookmarkStart w:id="0" w:name="_GoBack"/>
      <w:bookmarkEnd w:id="0"/>
      <w:r w:rsidRPr="00E77DDC">
        <w:rPr>
          <w:rFonts w:ascii="Times New Roman" w:hAnsi="Times New Roman" w:cs="Times New Roman"/>
          <w:sz w:val="28"/>
          <w:szCs w:val="28"/>
        </w:rPr>
        <w:t xml:space="preserve">закупке составляет </w:t>
      </w:r>
      <w:r w:rsidR="00E77DDC" w:rsidRPr="00E77DDC">
        <w:rPr>
          <w:rStyle w:val="af7"/>
          <w:rFonts w:ascii="Times New Roman" w:hAnsi="Times New Roman" w:cs="Times New Roman"/>
          <w:sz w:val="28"/>
          <w:szCs w:val="28"/>
        </w:rPr>
        <w:t>7 622 380,00 (семь миллионов шестьсот двадцать две тысячи триста восемьдесят) руб. 00 коп</w:t>
      </w:r>
      <w:proofErr w:type="gramStart"/>
      <w:r w:rsidR="00E77DDC" w:rsidRPr="00E77DDC">
        <w:rPr>
          <w:rStyle w:val="af7"/>
          <w:rFonts w:ascii="Times New Roman" w:hAnsi="Times New Roman" w:cs="Times New Roman"/>
          <w:sz w:val="28"/>
          <w:szCs w:val="28"/>
        </w:rPr>
        <w:t>.</w:t>
      </w:r>
      <w:proofErr w:type="gramEnd"/>
      <w:r w:rsidR="00E77DDC" w:rsidRPr="00E77DDC">
        <w:rPr>
          <w:rStyle w:val="af7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77DDC" w:rsidRPr="00E77DDC">
        <w:rPr>
          <w:rStyle w:val="af7"/>
          <w:rFonts w:ascii="Times New Roman" w:hAnsi="Times New Roman" w:cs="Times New Roman"/>
          <w:sz w:val="28"/>
          <w:szCs w:val="28"/>
        </w:rPr>
        <w:t>б</w:t>
      </w:r>
      <w:proofErr w:type="gramEnd"/>
      <w:r w:rsidR="00E77DDC" w:rsidRPr="00E77DDC">
        <w:rPr>
          <w:rStyle w:val="af7"/>
          <w:rFonts w:ascii="Times New Roman" w:hAnsi="Times New Roman" w:cs="Times New Roman"/>
          <w:sz w:val="28"/>
          <w:szCs w:val="28"/>
        </w:rPr>
        <w:t>ез НДС.</w:t>
      </w:r>
    </w:p>
    <w:p w:rsidR="0003153C" w:rsidRDefault="006941C4" w:rsidP="006941C4">
      <w:pPr>
        <w:pStyle w:val="31"/>
        <w:tabs>
          <w:tab w:val="left" w:pos="567"/>
        </w:tabs>
        <w:ind w:firstLine="0"/>
        <w:rPr>
          <w:b w:val="0"/>
          <w:bCs w:val="0"/>
          <w:color w:val="000000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710C6" w:rsidRPr="00F97BB3">
        <w:rPr>
          <w:sz w:val="28"/>
          <w:szCs w:val="28"/>
        </w:rPr>
        <w:t xml:space="preserve">Преддоговорные переговоры проводятся в очной форме в 10:00:00 «17» </w:t>
      </w:r>
      <w:r w:rsidR="00E77DDC">
        <w:rPr>
          <w:sz w:val="28"/>
          <w:szCs w:val="28"/>
        </w:rPr>
        <w:t xml:space="preserve">декабря </w:t>
      </w:r>
      <w:r w:rsidR="00E710C6" w:rsidRPr="00F97BB3">
        <w:rPr>
          <w:sz w:val="28"/>
          <w:szCs w:val="28"/>
        </w:rPr>
        <w:t xml:space="preserve">2015 года, по адресу: </w:t>
      </w:r>
      <w:r w:rsidR="0003153C">
        <w:rPr>
          <w:b w:val="0"/>
          <w:bCs w:val="0"/>
          <w:color w:val="000000"/>
          <w:sz w:val="28"/>
          <w:szCs w:val="28"/>
        </w:rPr>
        <w:t xml:space="preserve">238717, Калининградская область, Неманский район, пос. </w:t>
      </w:r>
      <w:proofErr w:type="spellStart"/>
      <w:r w:rsidR="0003153C">
        <w:rPr>
          <w:b w:val="0"/>
          <w:bCs w:val="0"/>
          <w:color w:val="000000"/>
          <w:sz w:val="28"/>
          <w:szCs w:val="28"/>
        </w:rPr>
        <w:t>Маломожайское</w:t>
      </w:r>
      <w:proofErr w:type="spellEnd"/>
      <w:r w:rsidR="0003153C">
        <w:rPr>
          <w:b w:val="0"/>
          <w:bCs w:val="0"/>
          <w:color w:val="000000"/>
          <w:sz w:val="28"/>
          <w:szCs w:val="28"/>
        </w:rPr>
        <w:t>, ул. Центральная д.1 б.</w:t>
      </w:r>
    </w:p>
    <w:p w:rsidR="00E710C6" w:rsidRDefault="00E710C6" w:rsidP="00E710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10C6" w:rsidRPr="00F97BB3" w:rsidRDefault="00E710C6" w:rsidP="00E710C6">
      <w:pPr>
        <w:pStyle w:val="21"/>
        <w:shd w:val="clear" w:color="auto" w:fill="auto"/>
        <w:spacing w:line="240" w:lineRule="auto"/>
        <w:ind w:firstLine="540"/>
        <w:rPr>
          <w:rStyle w:val="10"/>
          <w:sz w:val="28"/>
          <w:szCs w:val="28"/>
        </w:rPr>
      </w:pPr>
      <w:r w:rsidRPr="00F97BB3">
        <w:rPr>
          <w:rStyle w:val="10"/>
          <w:sz w:val="28"/>
          <w:szCs w:val="28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E710C6" w:rsidRPr="00F97BB3" w:rsidTr="001B42DF">
        <w:trPr>
          <w:trHeight w:val="173"/>
        </w:trPr>
        <w:tc>
          <w:tcPr>
            <w:tcW w:w="2835" w:type="dxa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0"/>
                <w:b/>
                <w:color w:val="000000"/>
                <w:sz w:val="26"/>
                <w:szCs w:val="26"/>
              </w:rPr>
            </w:pPr>
            <w:r w:rsidRPr="00F97BB3">
              <w:rPr>
                <w:rStyle w:val="10"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7245" w:type="dxa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0"/>
                <w:b/>
                <w:color w:val="000000"/>
                <w:sz w:val="26"/>
                <w:szCs w:val="26"/>
              </w:rPr>
            </w:pPr>
            <w:r w:rsidRPr="00F97BB3">
              <w:rPr>
                <w:rStyle w:val="10"/>
                <w:sz w:val="26"/>
                <w:szCs w:val="26"/>
              </w:rPr>
              <w:t>Должность</w:t>
            </w:r>
          </w:p>
        </w:tc>
      </w:tr>
      <w:tr w:rsidR="00E710C6" w:rsidRPr="00F97BB3" w:rsidTr="001B42DF">
        <w:trPr>
          <w:trHeight w:val="299"/>
        </w:trPr>
        <w:tc>
          <w:tcPr>
            <w:tcW w:w="10080" w:type="dxa"/>
            <w:gridSpan w:val="2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0"/>
                <w:b/>
                <w:color w:val="000000"/>
                <w:sz w:val="26"/>
                <w:szCs w:val="26"/>
              </w:rPr>
            </w:pPr>
            <w:r w:rsidRPr="00F97BB3">
              <w:rPr>
                <w:rStyle w:val="10"/>
                <w:color w:val="000000"/>
                <w:sz w:val="26"/>
                <w:szCs w:val="26"/>
              </w:rPr>
              <w:t>Представитель заказчика</w:t>
            </w:r>
            <w:r w:rsidRPr="00F97BB3">
              <w:rPr>
                <w:rStyle w:val="10"/>
                <w:sz w:val="26"/>
                <w:szCs w:val="26"/>
              </w:rPr>
              <w:t>:</w:t>
            </w:r>
          </w:p>
        </w:tc>
      </w:tr>
      <w:tr w:rsidR="00E710C6" w:rsidRPr="00F97BB3" w:rsidTr="001B42DF">
        <w:trPr>
          <w:trHeight w:val="515"/>
        </w:trPr>
        <w:tc>
          <w:tcPr>
            <w:tcW w:w="2835" w:type="dxa"/>
            <w:vAlign w:val="center"/>
          </w:tcPr>
          <w:p w:rsidR="00E710C6" w:rsidRPr="00F97BB3" w:rsidRDefault="0003153C" w:rsidP="001B42DF">
            <w:pPr>
              <w:widowControl w:val="0"/>
              <w:spacing w:after="0"/>
              <w:rPr>
                <w:rStyle w:val="10"/>
                <w:sz w:val="26"/>
                <w:szCs w:val="26"/>
              </w:rPr>
            </w:pPr>
            <w:r>
              <w:rPr>
                <w:rStyle w:val="10"/>
                <w:color w:val="000000"/>
                <w:sz w:val="26"/>
                <w:szCs w:val="26"/>
              </w:rPr>
              <w:t>Семенов Павел Олегович</w:t>
            </w:r>
          </w:p>
        </w:tc>
        <w:tc>
          <w:tcPr>
            <w:tcW w:w="7245" w:type="dxa"/>
            <w:vAlign w:val="center"/>
          </w:tcPr>
          <w:p w:rsidR="00E710C6" w:rsidRPr="00F97BB3" w:rsidRDefault="0003153C" w:rsidP="001B42DF">
            <w:pPr>
              <w:widowControl w:val="0"/>
              <w:spacing w:after="0"/>
              <w:rPr>
                <w:rStyle w:val="10"/>
                <w:sz w:val="26"/>
                <w:szCs w:val="26"/>
              </w:rPr>
            </w:pPr>
            <w:r>
              <w:rPr>
                <w:rStyle w:val="10"/>
                <w:color w:val="000000"/>
                <w:sz w:val="26"/>
                <w:szCs w:val="26"/>
              </w:rPr>
              <w:t>Начальник административно-хозяйственного отдела Балтийского филиала АО «НИАЭП»</w:t>
            </w:r>
          </w:p>
        </w:tc>
      </w:tr>
      <w:tr w:rsidR="00E710C6" w:rsidRPr="00F97BB3" w:rsidTr="001B42DF">
        <w:trPr>
          <w:trHeight w:val="289"/>
        </w:trPr>
        <w:tc>
          <w:tcPr>
            <w:tcW w:w="10080" w:type="dxa"/>
            <w:gridSpan w:val="2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0"/>
                <w:b/>
                <w:color w:val="000000"/>
                <w:sz w:val="26"/>
                <w:szCs w:val="26"/>
              </w:rPr>
            </w:pPr>
            <w:r w:rsidRPr="00F97BB3">
              <w:rPr>
                <w:rStyle w:val="11"/>
                <w:color w:val="000000"/>
                <w:sz w:val="26"/>
                <w:szCs w:val="26"/>
              </w:rPr>
              <w:t>Представитель единственного участника закупки (присутствовал в режиме аудио-конференции)</w:t>
            </w:r>
            <w:r w:rsidRPr="00F97BB3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E710C6" w:rsidRPr="00F97BB3" w:rsidTr="001B42DF">
        <w:trPr>
          <w:trHeight w:val="420"/>
        </w:trPr>
        <w:tc>
          <w:tcPr>
            <w:tcW w:w="2835" w:type="dxa"/>
            <w:vAlign w:val="center"/>
          </w:tcPr>
          <w:p w:rsidR="00E710C6" w:rsidRPr="00F97BB3" w:rsidRDefault="0003153C" w:rsidP="001B42DF">
            <w:pPr>
              <w:spacing w:after="0"/>
              <w:rPr>
                <w:rStyle w:val="10"/>
                <w:sz w:val="26"/>
                <w:szCs w:val="26"/>
              </w:rPr>
            </w:pPr>
            <w:r>
              <w:rPr>
                <w:rStyle w:val="10"/>
                <w:sz w:val="24"/>
                <w:szCs w:val="24"/>
              </w:rPr>
              <w:t>Гриньков Виталий Геннадьевич</w:t>
            </w:r>
          </w:p>
        </w:tc>
        <w:tc>
          <w:tcPr>
            <w:tcW w:w="7245" w:type="dxa"/>
            <w:vAlign w:val="center"/>
          </w:tcPr>
          <w:p w:rsidR="00E710C6" w:rsidRPr="00F97BB3" w:rsidRDefault="00E710C6" w:rsidP="0003153C">
            <w:pPr>
              <w:autoSpaceDE w:val="0"/>
              <w:autoSpaceDN w:val="0"/>
              <w:adjustRightInd w:val="0"/>
              <w:spacing w:after="0"/>
              <w:rPr>
                <w:rStyle w:val="10"/>
                <w:color w:val="000000"/>
                <w:sz w:val="26"/>
                <w:szCs w:val="26"/>
              </w:rPr>
            </w:pPr>
            <w:r w:rsidRPr="00F97BB3">
              <w:rPr>
                <w:rStyle w:val="10"/>
                <w:color w:val="000000"/>
                <w:sz w:val="26"/>
                <w:szCs w:val="26"/>
              </w:rPr>
              <w:t xml:space="preserve">Генеральный директор </w:t>
            </w:r>
            <w:r w:rsidRPr="00F97BB3">
              <w:rPr>
                <w:rFonts w:ascii="Times New Roman" w:hAnsi="Times New Roman" w:cs="Times New Roman"/>
                <w:sz w:val="26"/>
                <w:szCs w:val="26"/>
              </w:rPr>
              <w:t>ООО «</w:t>
            </w:r>
            <w:r w:rsidR="0003153C">
              <w:rPr>
                <w:rFonts w:ascii="Times New Roman" w:hAnsi="Times New Roman" w:cs="Times New Roman"/>
                <w:bCs/>
                <w:sz w:val="26"/>
                <w:szCs w:val="26"/>
              </w:rPr>
              <w:t>Аркада-СЗП</w:t>
            </w:r>
            <w:r w:rsidRPr="00F97BB3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  <w:tr w:rsidR="00E710C6" w:rsidRPr="00F97BB3" w:rsidTr="001B42DF">
        <w:trPr>
          <w:trHeight w:val="220"/>
        </w:trPr>
        <w:tc>
          <w:tcPr>
            <w:tcW w:w="10080" w:type="dxa"/>
            <w:gridSpan w:val="2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0"/>
                <w:b/>
                <w:color w:val="000000"/>
                <w:sz w:val="26"/>
                <w:szCs w:val="26"/>
              </w:rPr>
            </w:pPr>
            <w:r w:rsidRPr="00F97BB3">
              <w:rPr>
                <w:rStyle w:val="1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E710C6" w:rsidRPr="00F97BB3" w:rsidTr="001B42DF">
        <w:trPr>
          <w:trHeight w:val="420"/>
        </w:trPr>
        <w:tc>
          <w:tcPr>
            <w:tcW w:w="2835" w:type="dxa"/>
          </w:tcPr>
          <w:p w:rsidR="00E710C6" w:rsidRPr="00F97BB3" w:rsidRDefault="0003153C" w:rsidP="001B42DF">
            <w:pPr>
              <w:autoSpaceDE w:val="0"/>
              <w:autoSpaceDN w:val="0"/>
              <w:adjustRightInd w:val="0"/>
              <w:spacing w:after="0"/>
              <w:rPr>
                <w:rStyle w:val="10"/>
                <w:color w:val="000000"/>
                <w:sz w:val="26"/>
                <w:szCs w:val="26"/>
              </w:rPr>
            </w:pPr>
            <w:r>
              <w:rPr>
                <w:rStyle w:val="10"/>
                <w:color w:val="000000"/>
                <w:sz w:val="26"/>
                <w:szCs w:val="26"/>
              </w:rPr>
              <w:t>Коган Елена Владимировна</w:t>
            </w:r>
            <w:r w:rsidR="00E710C6" w:rsidRPr="00F97BB3">
              <w:rPr>
                <w:rStyle w:val="10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7245" w:type="dxa"/>
          </w:tcPr>
          <w:p w:rsidR="00E710C6" w:rsidRPr="00F97BB3" w:rsidRDefault="0003153C" w:rsidP="001B42DF">
            <w:pPr>
              <w:autoSpaceDE w:val="0"/>
              <w:autoSpaceDN w:val="0"/>
              <w:adjustRightInd w:val="0"/>
              <w:spacing w:after="0"/>
              <w:rPr>
                <w:rStyle w:val="10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Экономист 1 категории Балтийского филиала АО «НИАЭП»</w:t>
            </w:r>
          </w:p>
        </w:tc>
      </w:tr>
    </w:tbl>
    <w:p w:rsidR="00E710C6" w:rsidRPr="00F97BB3" w:rsidRDefault="00E710C6" w:rsidP="00E710C6">
      <w:pPr>
        <w:pStyle w:val="ab"/>
        <w:spacing w:after="0"/>
        <w:ind w:left="40" w:right="20" w:firstLine="500"/>
        <w:jc w:val="both"/>
        <w:rPr>
          <w:rStyle w:val="10"/>
          <w:color w:val="000000"/>
          <w:sz w:val="28"/>
          <w:szCs w:val="28"/>
        </w:rPr>
      </w:pPr>
    </w:p>
    <w:p w:rsidR="00E710C6" w:rsidRPr="00F97BB3" w:rsidRDefault="00E710C6" w:rsidP="00E710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BB3">
        <w:rPr>
          <w:rFonts w:ascii="Times New Roman" w:hAnsi="Times New Roman" w:cs="Times New Roman"/>
          <w:sz w:val="28"/>
          <w:szCs w:val="28"/>
        </w:rPr>
        <w:t xml:space="preserve">Преддоговорные переговоры проведены в соответствии с подпунктом а) пункта 28.4.2 Единого отраслевого стандарта закупок (Положения о закупке) </w:t>
      </w:r>
      <w:proofErr w:type="spellStart"/>
      <w:r w:rsidRPr="00F97BB3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F97BB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F97BB3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F97BB3">
        <w:rPr>
          <w:rFonts w:ascii="Times New Roman" w:hAnsi="Times New Roman" w:cs="Times New Roman"/>
          <w:sz w:val="28"/>
          <w:szCs w:val="28"/>
        </w:rPr>
        <w:t>» в редакции, указанной в закупочной документации, и в соответствии с подпунктом а) пункта 1</w:t>
      </w:r>
      <w:r w:rsidR="000E27D1">
        <w:rPr>
          <w:rFonts w:ascii="Times New Roman" w:hAnsi="Times New Roman" w:cs="Times New Roman"/>
          <w:sz w:val="28"/>
          <w:szCs w:val="28"/>
        </w:rPr>
        <w:t>2</w:t>
      </w:r>
      <w:r w:rsidRPr="00F97BB3">
        <w:rPr>
          <w:rFonts w:ascii="Times New Roman" w:hAnsi="Times New Roman" w:cs="Times New Roman"/>
          <w:sz w:val="28"/>
          <w:szCs w:val="28"/>
        </w:rPr>
        <w:t xml:space="preserve"> Части 2 Тома 1 «Порядок проведения закупки» закупочной документации.</w:t>
      </w:r>
    </w:p>
    <w:p w:rsidR="00E710C6" w:rsidRPr="00F97BB3" w:rsidRDefault="00E710C6" w:rsidP="00E710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10C6" w:rsidRPr="00F97BB3" w:rsidRDefault="00E710C6" w:rsidP="00E710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7BB3">
        <w:rPr>
          <w:rFonts w:ascii="Times New Roman" w:hAnsi="Times New Roman" w:cs="Times New Roman"/>
          <w:sz w:val="28"/>
          <w:szCs w:val="28"/>
        </w:rPr>
        <w:t>По результатам преддоговорных переговоров достигнуты следующие договоренности: единственный участник закупочной процедур</w:t>
      </w:r>
      <w:proofErr w:type="gramStart"/>
      <w:r w:rsidRPr="00F97BB3">
        <w:rPr>
          <w:rFonts w:ascii="Times New Roman" w:hAnsi="Times New Roman" w:cs="Times New Roman"/>
          <w:sz w:val="28"/>
          <w:szCs w:val="28"/>
        </w:rPr>
        <w:t>ы ООО</w:t>
      </w:r>
      <w:proofErr w:type="gramEnd"/>
      <w:r w:rsidRPr="00F97BB3">
        <w:rPr>
          <w:rFonts w:ascii="Times New Roman" w:hAnsi="Times New Roman" w:cs="Times New Roman"/>
          <w:sz w:val="28"/>
          <w:szCs w:val="28"/>
        </w:rPr>
        <w:t> «</w:t>
      </w:r>
      <w:r w:rsidR="0003153C">
        <w:rPr>
          <w:rFonts w:ascii="Times New Roman" w:hAnsi="Times New Roman" w:cs="Times New Roman"/>
          <w:bCs/>
          <w:sz w:val="28"/>
          <w:szCs w:val="28"/>
        </w:rPr>
        <w:t xml:space="preserve">Аркада-СЗП </w:t>
      </w:r>
      <w:r w:rsidR="0003153C" w:rsidRPr="002A1CF2">
        <w:rPr>
          <w:rFonts w:ascii="Times New Roman" w:hAnsi="Times New Roman"/>
          <w:sz w:val="28"/>
          <w:szCs w:val="28"/>
        </w:rPr>
        <w:t>(Калининградская область, город Советск, ул. Суворова, д. 1</w:t>
      </w:r>
      <w:r w:rsidR="0003153C">
        <w:rPr>
          <w:rFonts w:ascii="Times New Roman" w:hAnsi="Times New Roman"/>
          <w:sz w:val="28"/>
          <w:szCs w:val="28"/>
        </w:rPr>
        <w:t>) отказался от снижения цены.</w:t>
      </w:r>
    </w:p>
    <w:p w:rsidR="00E710C6" w:rsidRPr="00F97BB3" w:rsidRDefault="00E710C6" w:rsidP="00E710C6">
      <w:pPr>
        <w:pStyle w:val="ab"/>
        <w:spacing w:after="0"/>
        <w:ind w:left="40" w:right="20" w:firstLine="500"/>
        <w:jc w:val="both"/>
        <w:rPr>
          <w:rStyle w:val="10"/>
          <w:color w:val="000000"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E710C6" w:rsidRPr="00F97BB3" w:rsidTr="001B42DF">
        <w:trPr>
          <w:trHeight w:val="281"/>
        </w:trPr>
        <w:tc>
          <w:tcPr>
            <w:tcW w:w="4950" w:type="dxa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F97BB3">
              <w:rPr>
                <w:rStyle w:val="11"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5115" w:type="dxa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F97BB3">
              <w:rPr>
                <w:rStyle w:val="11"/>
                <w:color w:val="000000"/>
                <w:sz w:val="24"/>
                <w:szCs w:val="24"/>
              </w:rPr>
              <w:t>Подпись</w:t>
            </w:r>
          </w:p>
        </w:tc>
      </w:tr>
      <w:tr w:rsidR="00E710C6" w:rsidRPr="00F97BB3" w:rsidTr="001B42DF">
        <w:trPr>
          <w:trHeight w:val="269"/>
        </w:trPr>
        <w:tc>
          <w:tcPr>
            <w:tcW w:w="10065" w:type="dxa"/>
            <w:gridSpan w:val="2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F97BB3">
              <w:rPr>
                <w:rStyle w:val="11"/>
                <w:color w:val="000000"/>
                <w:sz w:val="24"/>
                <w:szCs w:val="24"/>
              </w:rPr>
              <w:t>Представитель заказчика</w:t>
            </w:r>
            <w:r w:rsidRPr="00F97BB3">
              <w:rPr>
                <w:rStyle w:val="11"/>
                <w:bCs w:val="0"/>
                <w:sz w:val="24"/>
                <w:szCs w:val="24"/>
              </w:rPr>
              <w:t>:</w:t>
            </w:r>
          </w:p>
        </w:tc>
      </w:tr>
      <w:tr w:rsidR="00E710C6" w:rsidRPr="00F97BB3" w:rsidTr="001B42DF">
        <w:trPr>
          <w:trHeight w:val="421"/>
        </w:trPr>
        <w:tc>
          <w:tcPr>
            <w:tcW w:w="4950" w:type="dxa"/>
            <w:vAlign w:val="center"/>
          </w:tcPr>
          <w:p w:rsidR="00E710C6" w:rsidRPr="00F97BB3" w:rsidRDefault="0003153C" w:rsidP="001B42DF">
            <w:pPr>
              <w:widowControl w:val="0"/>
              <w:spacing w:after="0"/>
              <w:rPr>
                <w:rStyle w:val="10"/>
                <w:sz w:val="24"/>
                <w:szCs w:val="24"/>
              </w:rPr>
            </w:pPr>
            <w:r>
              <w:rPr>
                <w:rStyle w:val="10"/>
                <w:color w:val="000000"/>
                <w:sz w:val="24"/>
                <w:szCs w:val="24"/>
              </w:rPr>
              <w:t>Семенов Павел Олегович</w:t>
            </w:r>
          </w:p>
        </w:tc>
        <w:tc>
          <w:tcPr>
            <w:tcW w:w="5115" w:type="dxa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10C6" w:rsidRPr="00F97BB3" w:rsidTr="001B42DF">
        <w:trPr>
          <w:trHeight w:val="237"/>
        </w:trPr>
        <w:tc>
          <w:tcPr>
            <w:tcW w:w="10065" w:type="dxa"/>
            <w:gridSpan w:val="2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BB3">
              <w:rPr>
                <w:rStyle w:val="11"/>
                <w:color w:val="000000"/>
                <w:sz w:val="24"/>
                <w:szCs w:val="24"/>
              </w:rPr>
              <w:t>Представитель единственного участника закупки</w:t>
            </w:r>
            <w:r w:rsidRPr="00F97BB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E710C6" w:rsidRPr="00F97BB3" w:rsidTr="001B42DF">
        <w:trPr>
          <w:trHeight w:val="432"/>
        </w:trPr>
        <w:tc>
          <w:tcPr>
            <w:tcW w:w="4950" w:type="dxa"/>
            <w:vAlign w:val="center"/>
          </w:tcPr>
          <w:p w:rsidR="00E710C6" w:rsidRPr="00F97BB3" w:rsidRDefault="0003153C" w:rsidP="001B42DF">
            <w:pPr>
              <w:widowControl w:val="0"/>
              <w:spacing w:after="0"/>
              <w:rPr>
                <w:rStyle w:val="10"/>
                <w:sz w:val="24"/>
                <w:szCs w:val="24"/>
              </w:rPr>
            </w:pPr>
            <w:r>
              <w:rPr>
                <w:rStyle w:val="10"/>
                <w:sz w:val="24"/>
                <w:szCs w:val="24"/>
              </w:rPr>
              <w:t>Гриньков Виталий Геннадьевич</w:t>
            </w:r>
          </w:p>
        </w:tc>
        <w:tc>
          <w:tcPr>
            <w:tcW w:w="5115" w:type="dxa"/>
            <w:vAlign w:val="center"/>
          </w:tcPr>
          <w:p w:rsidR="00E710C6" w:rsidRPr="00F97BB3" w:rsidRDefault="00E710C6" w:rsidP="001B42DF">
            <w:pPr>
              <w:widowControl w:val="0"/>
              <w:spacing w:after="0"/>
              <w:rPr>
                <w:rStyle w:val="10"/>
                <w:sz w:val="24"/>
                <w:szCs w:val="24"/>
              </w:rPr>
            </w:pPr>
          </w:p>
        </w:tc>
      </w:tr>
      <w:tr w:rsidR="00E710C6" w:rsidRPr="00F97BB3" w:rsidTr="001B42DF">
        <w:trPr>
          <w:trHeight w:val="245"/>
        </w:trPr>
        <w:tc>
          <w:tcPr>
            <w:tcW w:w="10065" w:type="dxa"/>
            <w:gridSpan w:val="2"/>
            <w:vAlign w:val="center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jc w:val="center"/>
              <w:rPr>
                <w:rStyle w:val="11"/>
                <w:color w:val="000000"/>
                <w:sz w:val="24"/>
                <w:szCs w:val="24"/>
              </w:rPr>
            </w:pPr>
            <w:r w:rsidRPr="00F97BB3">
              <w:rPr>
                <w:rStyle w:val="11"/>
                <w:color w:val="000000"/>
                <w:sz w:val="24"/>
                <w:szCs w:val="24"/>
              </w:rPr>
              <w:t>Секретарь закупочной комиссии (без права голоса):</w:t>
            </w:r>
          </w:p>
        </w:tc>
      </w:tr>
      <w:tr w:rsidR="00E710C6" w:rsidRPr="00F97BB3" w:rsidTr="001B42DF">
        <w:trPr>
          <w:trHeight w:val="432"/>
        </w:trPr>
        <w:tc>
          <w:tcPr>
            <w:tcW w:w="4950" w:type="dxa"/>
            <w:vAlign w:val="center"/>
          </w:tcPr>
          <w:p w:rsidR="00E710C6" w:rsidRPr="00F97BB3" w:rsidRDefault="0003153C" w:rsidP="001B42D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Коган Елена Владимировна</w:t>
            </w:r>
          </w:p>
        </w:tc>
        <w:tc>
          <w:tcPr>
            <w:tcW w:w="5115" w:type="dxa"/>
          </w:tcPr>
          <w:p w:rsidR="00E710C6" w:rsidRPr="00F97BB3" w:rsidRDefault="00E710C6" w:rsidP="001B42DF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122C" w:rsidRPr="00F97BB3" w:rsidRDefault="00B8122C" w:rsidP="0003153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B8122C" w:rsidRPr="00F97BB3" w:rsidSect="00F3211C">
      <w:pgSz w:w="11906" w:h="16838"/>
      <w:pgMar w:top="1135" w:right="737" w:bottom="1134" w:left="1134" w:header="709" w:footer="6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7A2" w:rsidRDefault="00D317A2">
      <w:pPr>
        <w:spacing w:after="0" w:line="240" w:lineRule="auto"/>
      </w:pPr>
      <w:r>
        <w:separator/>
      </w:r>
    </w:p>
  </w:endnote>
  <w:endnote w:type="continuationSeparator" w:id="0">
    <w:p w:rsidR="00D317A2" w:rsidRDefault="00D31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7A2" w:rsidRDefault="00D317A2">
      <w:pPr>
        <w:spacing w:after="0" w:line="240" w:lineRule="auto"/>
      </w:pPr>
      <w:r>
        <w:separator/>
      </w:r>
    </w:p>
  </w:footnote>
  <w:footnote w:type="continuationSeparator" w:id="0">
    <w:p w:rsidR="00D317A2" w:rsidRDefault="00D317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D1F7F"/>
    <w:multiLevelType w:val="multilevel"/>
    <w:tmpl w:val="E6307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isplayBackgroundShape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DF5"/>
    <w:rsid w:val="000026A8"/>
    <w:rsid w:val="00026C50"/>
    <w:rsid w:val="0003153C"/>
    <w:rsid w:val="000A4A97"/>
    <w:rsid w:val="000E27D1"/>
    <w:rsid w:val="000F116D"/>
    <w:rsid w:val="00102FDD"/>
    <w:rsid w:val="00155962"/>
    <w:rsid w:val="001D0BBF"/>
    <w:rsid w:val="00241D0D"/>
    <w:rsid w:val="0026672A"/>
    <w:rsid w:val="002D6AE6"/>
    <w:rsid w:val="00314F39"/>
    <w:rsid w:val="00320A24"/>
    <w:rsid w:val="00326176"/>
    <w:rsid w:val="00351534"/>
    <w:rsid w:val="00373837"/>
    <w:rsid w:val="00375EB1"/>
    <w:rsid w:val="00391BB8"/>
    <w:rsid w:val="0039283C"/>
    <w:rsid w:val="003935CA"/>
    <w:rsid w:val="003975EF"/>
    <w:rsid w:val="003D52B6"/>
    <w:rsid w:val="003E1D05"/>
    <w:rsid w:val="003E639A"/>
    <w:rsid w:val="003F5AE1"/>
    <w:rsid w:val="00404A51"/>
    <w:rsid w:val="004465A5"/>
    <w:rsid w:val="004A47C1"/>
    <w:rsid w:val="004B0C87"/>
    <w:rsid w:val="004C5C38"/>
    <w:rsid w:val="004F5970"/>
    <w:rsid w:val="00534898"/>
    <w:rsid w:val="00560791"/>
    <w:rsid w:val="005710E4"/>
    <w:rsid w:val="005765B5"/>
    <w:rsid w:val="00581C24"/>
    <w:rsid w:val="005846BA"/>
    <w:rsid w:val="005A255C"/>
    <w:rsid w:val="005B31DC"/>
    <w:rsid w:val="0062251D"/>
    <w:rsid w:val="00657107"/>
    <w:rsid w:val="006719AD"/>
    <w:rsid w:val="00687506"/>
    <w:rsid w:val="00692773"/>
    <w:rsid w:val="006941C4"/>
    <w:rsid w:val="00696D1C"/>
    <w:rsid w:val="006C7824"/>
    <w:rsid w:val="006D6FA4"/>
    <w:rsid w:val="006F372A"/>
    <w:rsid w:val="00702D88"/>
    <w:rsid w:val="00742A97"/>
    <w:rsid w:val="00760C12"/>
    <w:rsid w:val="007678BD"/>
    <w:rsid w:val="007945D5"/>
    <w:rsid w:val="007A5DE6"/>
    <w:rsid w:val="007B739B"/>
    <w:rsid w:val="007D3E79"/>
    <w:rsid w:val="007E05F8"/>
    <w:rsid w:val="007E7917"/>
    <w:rsid w:val="007F3999"/>
    <w:rsid w:val="00826C94"/>
    <w:rsid w:val="008B0E75"/>
    <w:rsid w:val="008C1599"/>
    <w:rsid w:val="008F4A04"/>
    <w:rsid w:val="00904E6B"/>
    <w:rsid w:val="00925F40"/>
    <w:rsid w:val="009566FD"/>
    <w:rsid w:val="00985988"/>
    <w:rsid w:val="009C3CD7"/>
    <w:rsid w:val="009D420D"/>
    <w:rsid w:val="009E6DBE"/>
    <w:rsid w:val="00A05027"/>
    <w:rsid w:val="00A11077"/>
    <w:rsid w:val="00A21AF7"/>
    <w:rsid w:val="00A84C4A"/>
    <w:rsid w:val="00A919CC"/>
    <w:rsid w:val="00AA13B5"/>
    <w:rsid w:val="00AC2DE4"/>
    <w:rsid w:val="00AF52EF"/>
    <w:rsid w:val="00B07860"/>
    <w:rsid w:val="00B14095"/>
    <w:rsid w:val="00B205AC"/>
    <w:rsid w:val="00B8122C"/>
    <w:rsid w:val="00BC58E0"/>
    <w:rsid w:val="00C879F2"/>
    <w:rsid w:val="00CB1038"/>
    <w:rsid w:val="00CC588C"/>
    <w:rsid w:val="00CE61F4"/>
    <w:rsid w:val="00D06C02"/>
    <w:rsid w:val="00D317A2"/>
    <w:rsid w:val="00D43386"/>
    <w:rsid w:val="00D46402"/>
    <w:rsid w:val="00D7184D"/>
    <w:rsid w:val="00D834BF"/>
    <w:rsid w:val="00D86175"/>
    <w:rsid w:val="00E11FD3"/>
    <w:rsid w:val="00E710C6"/>
    <w:rsid w:val="00E72D84"/>
    <w:rsid w:val="00E77DDC"/>
    <w:rsid w:val="00E97AB9"/>
    <w:rsid w:val="00EB7665"/>
    <w:rsid w:val="00ED6FA4"/>
    <w:rsid w:val="00EE0B83"/>
    <w:rsid w:val="00F3211C"/>
    <w:rsid w:val="00F36825"/>
    <w:rsid w:val="00F4092B"/>
    <w:rsid w:val="00F51E0A"/>
    <w:rsid w:val="00F55D91"/>
    <w:rsid w:val="00F778B2"/>
    <w:rsid w:val="00F97BB3"/>
    <w:rsid w:val="00FA150B"/>
    <w:rsid w:val="00FD2DF5"/>
    <w:rsid w:val="00FE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B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3D52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52B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5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D52B6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D52B6"/>
    <w:rPr>
      <w:sz w:val="22"/>
      <w:szCs w:val="22"/>
    </w:rPr>
  </w:style>
  <w:style w:type="paragraph" w:styleId="ab">
    <w:name w:val="Body Text"/>
    <w:basedOn w:val="a"/>
    <w:link w:val="ac"/>
    <w:semiHidden/>
    <w:unhideWhenUsed/>
    <w:rsid w:val="003D52B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D52B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D52B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D52B6"/>
    <w:rPr>
      <w:sz w:val="16"/>
      <w:szCs w:val="16"/>
    </w:rPr>
  </w:style>
  <w:style w:type="paragraph" w:styleId="af4">
    <w:name w:val="Normal (Web)"/>
    <w:basedOn w:val="a"/>
    <w:link w:val="af5"/>
    <w:uiPriority w:val="99"/>
    <w:unhideWhenUsed/>
    <w:rsid w:val="003D52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link w:val="af4"/>
    <w:uiPriority w:val="99"/>
    <w:locked/>
    <w:rsid w:val="00742A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42A9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styleId="af6">
    <w:name w:val="Intense Emphasis"/>
    <w:basedOn w:val="a0"/>
    <w:uiPriority w:val="21"/>
    <w:qFormat/>
    <w:rsid w:val="00760C12"/>
    <w:rPr>
      <w:b/>
      <w:bCs/>
      <w:i/>
      <w:iCs/>
      <w:color w:val="4F81BD" w:themeColor="accent1"/>
    </w:rPr>
  </w:style>
  <w:style w:type="paragraph" w:customStyle="1" w:styleId="1">
    <w:name w:val="Абзац списка1"/>
    <w:basedOn w:val="a"/>
    <w:semiHidden/>
    <w:rsid w:val="00B8122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">
    <w:name w:val="Основной текст Знак1"/>
    <w:uiPriority w:val="99"/>
    <w:rsid w:val="00E710C6"/>
    <w:rPr>
      <w:rFonts w:ascii="Times New Roman" w:hAnsi="Times New Roman" w:cs="Times New Roman"/>
      <w:u w:val="none"/>
    </w:rPr>
  </w:style>
  <w:style w:type="character" w:customStyle="1" w:styleId="2">
    <w:name w:val="Подпись к таблице (2)_"/>
    <w:link w:val="21"/>
    <w:locked/>
    <w:rsid w:val="00E710C6"/>
    <w:rPr>
      <w:b/>
      <w:bCs/>
      <w:shd w:val="clear" w:color="auto" w:fill="FFFFFF"/>
    </w:rPr>
  </w:style>
  <w:style w:type="paragraph" w:customStyle="1" w:styleId="21">
    <w:name w:val="Подпись к таблице (2)1"/>
    <w:basedOn w:val="a"/>
    <w:link w:val="2"/>
    <w:rsid w:val="00E710C6"/>
    <w:pPr>
      <w:widowControl w:val="0"/>
      <w:shd w:val="clear" w:color="auto" w:fill="FFFFFF"/>
      <w:spacing w:after="0" w:line="240" w:lineRule="atLeast"/>
    </w:pPr>
    <w:rPr>
      <w:b/>
      <w:bCs/>
      <w:sz w:val="20"/>
      <w:szCs w:val="20"/>
      <w:shd w:val="clear" w:color="auto" w:fill="FFFFFF"/>
    </w:rPr>
  </w:style>
  <w:style w:type="character" w:customStyle="1" w:styleId="11">
    <w:name w:val="Основной текст + Полужирный1"/>
    <w:uiPriority w:val="99"/>
    <w:rsid w:val="00E710C6"/>
    <w:rPr>
      <w:rFonts w:ascii="Times New Roman" w:hAnsi="Times New Roman" w:cs="Times New Roman"/>
      <w:b/>
      <w:bCs/>
      <w:u w:val="none"/>
    </w:rPr>
  </w:style>
  <w:style w:type="character" w:styleId="af7">
    <w:name w:val="Strong"/>
    <w:basedOn w:val="a0"/>
    <w:uiPriority w:val="22"/>
    <w:qFormat/>
    <w:rsid w:val="00E77DD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B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3D52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52B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5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D52B6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D52B6"/>
    <w:rPr>
      <w:sz w:val="22"/>
      <w:szCs w:val="22"/>
    </w:rPr>
  </w:style>
  <w:style w:type="paragraph" w:styleId="ab">
    <w:name w:val="Body Text"/>
    <w:basedOn w:val="a"/>
    <w:link w:val="ac"/>
    <w:semiHidden/>
    <w:unhideWhenUsed/>
    <w:rsid w:val="003D52B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D52B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D52B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D52B6"/>
    <w:rPr>
      <w:sz w:val="16"/>
      <w:szCs w:val="16"/>
    </w:rPr>
  </w:style>
  <w:style w:type="paragraph" w:styleId="af4">
    <w:name w:val="Normal (Web)"/>
    <w:basedOn w:val="a"/>
    <w:link w:val="af5"/>
    <w:uiPriority w:val="99"/>
    <w:unhideWhenUsed/>
    <w:rsid w:val="003D52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link w:val="af4"/>
    <w:uiPriority w:val="99"/>
    <w:locked/>
    <w:rsid w:val="00742A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42A9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styleId="af6">
    <w:name w:val="Intense Emphasis"/>
    <w:basedOn w:val="a0"/>
    <w:uiPriority w:val="21"/>
    <w:qFormat/>
    <w:rsid w:val="00760C12"/>
    <w:rPr>
      <w:b/>
      <w:bCs/>
      <w:i/>
      <w:iCs/>
      <w:color w:val="4F81BD" w:themeColor="accent1"/>
    </w:rPr>
  </w:style>
  <w:style w:type="paragraph" w:customStyle="1" w:styleId="1">
    <w:name w:val="Абзац списка1"/>
    <w:basedOn w:val="a"/>
    <w:semiHidden/>
    <w:rsid w:val="00B8122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">
    <w:name w:val="Основной текст Знак1"/>
    <w:uiPriority w:val="99"/>
    <w:rsid w:val="00E710C6"/>
    <w:rPr>
      <w:rFonts w:ascii="Times New Roman" w:hAnsi="Times New Roman" w:cs="Times New Roman"/>
      <w:u w:val="none"/>
    </w:rPr>
  </w:style>
  <w:style w:type="character" w:customStyle="1" w:styleId="2">
    <w:name w:val="Подпись к таблице (2)_"/>
    <w:link w:val="21"/>
    <w:locked/>
    <w:rsid w:val="00E710C6"/>
    <w:rPr>
      <w:b/>
      <w:bCs/>
      <w:shd w:val="clear" w:color="auto" w:fill="FFFFFF"/>
    </w:rPr>
  </w:style>
  <w:style w:type="paragraph" w:customStyle="1" w:styleId="21">
    <w:name w:val="Подпись к таблице (2)1"/>
    <w:basedOn w:val="a"/>
    <w:link w:val="2"/>
    <w:rsid w:val="00E710C6"/>
    <w:pPr>
      <w:widowControl w:val="0"/>
      <w:shd w:val="clear" w:color="auto" w:fill="FFFFFF"/>
      <w:spacing w:after="0" w:line="240" w:lineRule="atLeast"/>
    </w:pPr>
    <w:rPr>
      <w:b/>
      <w:bCs/>
      <w:sz w:val="20"/>
      <w:szCs w:val="20"/>
      <w:shd w:val="clear" w:color="auto" w:fill="FFFFFF"/>
    </w:rPr>
  </w:style>
  <w:style w:type="character" w:customStyle="1" w:styleId="11">
    <w:name w:val="Основной текст + Полужирный1"/>
    <w:uiPriority w:val="99"/>
    <w:rsid w:val="00E710C6"/>
    <w:rPr>
      <w:rFonts w:ascii="Times New Roman" w:hAnsi="Times New Roman" w:cs="Times New Roman"/>
      <w:b/>
      <w:bCs/>
      <w:u w:val="none"/>
    </w:rPr>
  </w:style>
  <w:style w:type="character" w:styleId="af7">
    <w:name w:val="Strong"/>
    <w:basedOn w:val="a0"/>
    <w:uiPriority w:val="22"/>
    <w:qFormat/>
    <w:rsid w:val="00E77D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a.makhaeva\Desktop\&#1042;&#1089;&#1082;&#1088;&#1099;&#1090;&#1080;&#1077;%2010.08.15%20&#1054;&#1047;&#1055;%207289-294%20(&#1083;&#1086;&#1090;%20899)\&#1055;-&#1054;&#1047;&#1055;-&#1055;&#104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E7BF4-4FF6-409F-ADD9-8A4A8D4AC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П-ОЗП-ПВ</Template>
  <TotalTime>30</TotalTime>
  <Pages>2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Коган Елена Владимировна</cp:lastModifiedBy>
  <cp:revision>14</cp:revision>
  <cp:lastPrinted>2015-11-17T13:07:00Z</cp:lastPrinted>
  <dcterms:created xsi:type="dcterms:W3CDTF">2015-11-17T12:44:00Z</dcterms:created>
  <dcterms:modified xsi:type="dcterms:W3CDTF">2015-12-17T17:49:00Z</dcterms:modified>
</cp:coreProperties>
</file>