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7509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ОК-2.16/2 </w:t>
      </w:r>
    </w:p>
    <w:p w:rsidR="00000000" w:rsidRDefault="0007509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конкурсу на право заключения договора на выполнение</w:t>
      </w:r>
      <w:proofErr w:type="gramEnd"/>
      <w:r>
        <w:rPr>
          <w:rFonts w:ascii="Times New Roman" w:hAnsi="Times New Roman"/>
          <w:b/>
          <w:bCs/>
          <w:sz w:val="28"/>
        </w:rPr>
        <w:t xml:space="preserve"> работ по лоту № ОК-2.16 «Разработка вероятностного анализа безопасности второго уровня» для энергоблока №</w:t>
      </w:r>
      <w:r>
        <w:rPr>
          <w:rFonts w:ascii="Times New Roman" w:hAnsi="Times New Roman"/>
          <w:b/>
          <w:bCs/>
          <w:sz w:val="28"/>
        </w:rPr>
        <w:t xml:space="preserve">4 Ростовской АЭС»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000000">
        <w:tc>
          <w:tcPr>
            <w:tcW w:w="5132" w:type="dxa"/>
            <w:hideMark/>
          </w:tcPr>
          <w:p w:rsidR="00000000" w:rsidRDefault="0007509B">
            <w:pPr>
              <w:pStyle w:val="ac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19" w:type="dxa"/>
            <w:hideMark/>
          </w:tcPr>
          <w:p w:rsidR="00000000" w:rsidRDefault="0007509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«27»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07509B">
      <w:pPr>
        <w:pStyle w:val="ac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00000" w:rsidRDefault="0007509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Конкурс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», утвержденным решением наблюдательного совета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07.02.2012 № 37) (далее – ЕОСЗ), в редакции, указанной 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конкурсной документации,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 согласно регламенту ее работы.</w:t>
      </w:r>
    </w:p>
    <w:p w:rsidR="00000000" w:rsidRDefault="0007509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07509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000000" w:rsidRDefault="0007509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Акционерное общество НИ</w:t>
      </w:r>
      <w:r>
        <w:rPr>
          <w:rFonts w:ascii="Times New Roman" w:hAnsi="Times New Roman"/>
          <w:sz w:val="28"/>
        </w:rPr>
        <w:t>ЖЕГОРОДСКАЯ ИНЖИНИРИНГОВАЯ КОМПАНИЯ "АТОМЭНЕРГОПРОЕКТ"</w:t>
      </w:r>
    </w:p>
    <w:p w:rsidR="00000000" w:rsidRDefault="0007509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Организатор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 АО "НИАЭП"</w:t>
      </w:r>
    </w:p>
    <w:p w:rsidR="00000000" w:rsidRDefault="0007509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>
        <w:rPr>
          <w:rFonts w:ascii="Times New Roman" w:hAnsi="Times New Roman"/>
          <w:sz w:val="28"/>
          <w:szCs w:val="28"/>
        </w:rPr>
        <w:t xml:space="preserve">: открытый конкурс в электронной форме без квалификационного отбора на </w:t>
      </w:r>
      <w:r>
        <w:rPr>
          <w:rFonts w:ascii="Times New Roman" w:hAnsi="Times New Roman"/>
          <w:bCs/>
          <w:sz w:val="28"/>
          <w:szCs w:val="28"/>
        </w:rPr>
        <w:t xml:space="preserve">право заключения договора на выполнение работ по лоту № ОК-2.16 «Разработка </w:t>
      </w:r>
      <w:r>
        <w:rPr>
          <w:rFonts w:ascii="Times New Roman" w:hAnsi="Times New Roman"/>
          <w:bCs/>
          <w:sz w:val="28"/>
          <w:szCs w:val="28"/>
        </w:rPr>
        <w:t xml:space="preserve">вероятностного анализа безопасности второго уровня» для энергоблока №4 Ростовской АЭС» </w:t>
      </w:r>
    </w:p>
    <w:p w:rsidR="00000000" w:rsidRDefault="0007509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выполнение работ по лоту № ОК-2.16 «Разработка вероятностного анализа безопасности второго уровня» для энергоблока №4 Ростовской АЭС» </w:t>
      </w:r>
    </w:p>
    <w:p w:rsidR="00000000" w:rsidRDefault="0007509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>
        <w:rPr>
          <w:rFonts w:ascii="Times New Roman" w:eastAsiaTheme="minorHAnsi" w:hAnsi="Times New Roman"/>
          <w:sz w:val="28"/>
          <w:szCs w:val="28"/>
        </w:rPr>
        <w:t xml:space="preserve">работ: все необходимые сведения приведены в Томе 2 закупочной документации </w:t>
      </w:r>
    </w:p>
    <w:p w:rsidR="00000000" w:rsidRDefault="0007509B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00000" w:rsidRDefault="0007509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выполнения работ: 25.09.2016 </w:t>
      </w:r>
    </w:p>
    <w:p w:rsidR="00000000" w:rsidRDefault="0007509B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00000" w:rsidRDefault="0007509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23 765 080 (Двадцать три миллиона семьсот шестьдесят пять тысяч восемьдесят) рублей 00 копеек,</w:t>
      </w:r>
      <w:r>
        <w:rPr>
          <w:rFonts w:ascii="Times New Roman" w:eastAsiaTheme="minorHAnsi" w:hAnsi="Times New Roman"/>
          <w:sz w:val="28"/>
          <w:szCs w:val="28"/>
        </w:rPr>
        <w:t xml:space="preserve"> включая НДС. </w:t>
      </w:r>
    </w:p>
    <w:p w:rsidR="00000000" w:rsidRDefault="0007509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Default="0007509B">
      <w:pPr>
        <w:rPr>
          <w:rFonts w:ascii="Calibri" w:hAnsi="Calibri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в электронной форме </w:t>
      </w:r>
      <w:r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конкурсная </w:t>
      </w:r>
      <w:r>
        <w:rPr>
          <w:rFonts w:ascii="Times New Roman" w:hAnsi="Times New Roman"/>
          <w:sz w:val="28"/>
          <w:szCs w:val="28"/>
        </w:rPr>
        <w:t xml:space="preserve">документация опубликованы «18» декабря 2015 года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  <w:szCs w:val="28"/>
          </w:rPr>
          <w:t>://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zakupki</w:t>
        </w:r>
        <w:r>
          <w:rPr>
            <w:rStyle w:val="a3"/>
            <w:rFonts w:ascii="Times New Roman" w:hAnsi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rosatom</w:t>
        </w:r>
        <w:r>
          <w:rPr>
            <w:rStyle w:val="a3"/>
            <w:rFonts w:ascii="Times New Roman" w:hAnsi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r>
          <w:rPr>
            <w:rStyle w:val="a3"/>
            <w:rFonts w:ascii="Times New Roman" w:hAnsi="Times New Roman"/>
            <w:sz w:val="28"/>
            <w:szCs w:val="28"/>
          </w:rPr>
          <w:t>/</w:t>
        </w:r>
      </w:hyperlink>
      <w:r>
        <w:rPr>
          <w:rFonts w:ascii="Times New Roman" w:hAnsi="Times New Roman"/>
          <w:sz w:val="28"/>
          <w:szCs w:val="28"/>
        </w:rPr>
        <w:t>, закупк</w:t>
      </w:r>
      <w:r>
        <w:rPr>
          <w:rFonts w:ascii="Times New Roman" w:hAnsi="Times New Roman"/>
          <w:sz w:val="28"/>
          <w:szCs w:val="28"/>
        </w:rPr>
        <w:t>а №151218/0536/1756,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Дом, закупка №</w:t>
      </w:r>
      <w:r>
        <w:rPr>
          <w:rFonts w:ascii="Times New Roman" w:hAnsi="Times New Roman"/>
          <w:sz w:val="28"/>
          <w:szCs w:val="28"/>
          <w:lang w:val="en-US"/>
        </w:rPr>
        <w:t>C</w:t>
      </w:r>
      <w:r>
        <w:rPr>
          <w:rFonts w:ascii="Times New Roman" w:hAnsi="Times New Roman"/>
          <w:sz w:val="28"/>
          <w:szCs w:val="28"/>
        </w:rPr>
        <w:t>021409.</w:t>
      </w:r>
    </w:p>
    <w:p w:rsidR="00000000" w:rsidRDefault="0007509B">
      <w:pPr>
        <w:pStyle w:val="310"/>
        <w:ind w:firstLine="0"/>
        <w:rPr>
          <w:b w:val="0"/>
          <w:bCs w:val="0"/>
          <w:sz w:val="28"/>
          <w:szCs w:val="24"/>
        </w:rPr>
      </w:pPr>
    </w:p>
    <w:p w:rsidR="00000000" w:rsidRDefault="0007509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13:30:00 (время московское) «27» января 2016 года, по адресу: </w:t>
      </w:r>
      <w:r>
        <w:rPr>
          <w:b w:val="0"/>
          <w:bCs w:val="0"/>
          <w:color w:val="000000"/>
          <w:sz w:val="28"/>
          <w:szCs w:val="24"/>
        </w:rPr>
        <w:t>пл. Свободы, д.3.</w:t>
      </w:r>
    </w:p>
    <w:p w:rsidR="00000000" w:rsidRDefault="0007509B">
      <w:pPr>
        <w:pStyle w:val="3"/>
        <w:spacing w:before="0" w:after="0"/>
        <w:rPr>
          <w:rFonts w:ascii="Times New Roman" w:hAnsi="Times New Roman" w:cs="Times New Roman"/>
          <w:szCs w:val="28"/>
        </w:rPr>
      </w:pPr>
    </w:p>
    <w:p w:rsidR="00000000" w:rsidRDefault="0007509B">
      <w:pPr>
        <w:pStyle w:val="3"/>
        <w:spacing w:before="0" w:after="0"/>
        <w:rPr>
          <w:rFonts w:ascii="Times New Roman" w:hAnsi="Times New Roman" w:cs="Times New Roman"/>
          <w:szCs w:val="28"/>
        </w:rPr>
      </w:pPr>
    </w:p>
    <w:p w:rsidR="00000000" w:rsidRDefault="0007509B">
      <w:pPr>
        <w:pStyle w:val="3"/>
        <w:spacing w:before="0" w:after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В заседании принимают участие: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82"/>
        <w:gridCol w:w="7229"/>
      </w:tblGrid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07509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07509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07509B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Председатель з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07509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Иванов Юрий</w:t>
            </w:r>
          </w:p>
          <w:p w:rsidR="00000000" w:rsidRDefault="0007509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Алексеевич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07509B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Старший вице-президент по проектированию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07509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07509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Ткачев Герман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07509B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Главный специалист отдела физической защиты и безопасности финансово-экономической деятельности (с право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 "вето")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07509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Шкитилев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07509B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Директор по проектировани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ю-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главный инженер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07509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Голубев Олег</w:t>
            </w:r>
          </w:p>
          <w:p w:rsidR="00000000" w:rsidRDefault="0007509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Сергеевич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07509B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Главный юрисконсульт ОДР УДР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07509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Кряжев Михаил</w:t>
            </w:r>
          </w:p>
          <w:p w:rsidR="00000000" w:rsidRDefault="0007509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Васильевич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07509B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Начальник </w:t>
            </w:r>
            <w:hyperlink r:id="rId10" w:history="1"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>финансового управления российских проектов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07509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07509B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Начальник управления методологии и о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рганизации закупочных процедур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07509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Еремин Александр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07509B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Начальник ПЭУПП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00000" w:rsidRDefault="0007509B">
            <w:pP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Секретарь закупочной комиссии без права голоса:</w:t>
            </w:r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000000" w:rsidRDefault="0007509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Новоселов Александр Вячеславович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00000" w:rsidRDefault="0007509B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Главный специалист</w:t>
            </w:r>
          </w:p>
          <w:p w:rsidR="00000000" w:rsidRDefault="0007509B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000000" w:rsidRDefault="0007509B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проводится в присутствии 7 из 10 членов закупочной </w:t>
      </w:r>
      <w:r>
        <w:rPr>
          <w:rFonts w:ascii="Times New Roman" w:hAnsi="Times New Roman"/>
          <w:sz w:val="28"/>
          <w:szCs w:val="28"/>
        </w:rPr>
        <w:t xml:space="preserve">комиссии. </w:t>
      </w:r>
      <w:r>
        <w:rPr>
          <w:rFonts w:ascii="Times New Roman" w:hAnsi="Times New Roman"/>
          <w:sz w:val="28"/>
          <w:szCs w:val="28"/>
        </w:rPr>
        <w:br/>
        <w:t>Кворум имеется. Заседание правомочно.</w:t>
      </w:r>
    </w:p>
    <w:p w:rsidR="00000000" w:rsidRDefault="0007509B">
      <w:pPr>
        <w:rPr>
          <w:rFonts w:ascii="Times New Roman" w:hAnsi="Times New Roman"/>
          <w:sz w:val="28"/>
        </w:rPr>
      </w:pPr>
    </w:p>
    <w:p w:rsidR="00000000" w:rsidRDefault="0007509B">
      <w:pPr>
        <w:pStyle w:val="af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«21» января 2016 года № ОК-2.16/1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5"/>
        <w:gridCol w:w="3299"/>
        <w:gridCol w:w="1998"/>
        <w:gridCol w:w="279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750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Рег. № заявки на ЭТП </w:t>
            </w: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Аук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. </w:t>
            </w: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Конк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. Дом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750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750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Предложение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750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Сведения заявки на участие в конкурсе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7509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9119_C021409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750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Атомэнергопроект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"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br/>
              <w:t xml:space="preserve">ИНН: 5258077381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br/>
              <w:t xml:space="preserve">Адрес: город Нижний Новгород, ул.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Памирская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д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 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7509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750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br/>
              <w:t>Цена заявки: 22 295 908 (Двадцать два миллиона двести девяносто пять тысяч девятьсот восемь) рублей 72 копейки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,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включая НДС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br/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7509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8180_C021409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750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Общество с ограниченной ответственностью "3С ТЕХНО"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br/>
              <w:t xml:space="preserve">ИНН: 7706287502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br/>
              <w:t xml:space="preserve">Адрес: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город Москва, ул. Ленинский проспект, д. д.4, стр.1А (помещение ТАРП ЦАО)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7509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750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br/>
              <w:t>Цена заявки: 23 047 170 (Двадцать три миллиона сорок семь тысяч сто семьдесят) рублей 00 копеек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,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включая НДС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br/>
            </w:r>
          </w:p>
        </w:tc>
      </w:tr>
    </w:tbl>
    <w:p w:rsidR="00000000" w:rsidRDefault="0007509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</w:t>
      </w:r>
      <w:r>
        <w:rPr>
          <w:rFonts w:ascii="Times New Roman" w:hAnsi="Times New Roman"/>
          <w:sz w:val="28"/>
        </w:rPr>
        <w:t xml:space="preserve">стие в конкурсе на отборочной стадии </w:t>
      </w:r>
      <w:r>
        <w:rPr>
          <w:rFonts w:ascii="Times New Roman" w:hAnsi="Times New Roman"/>
          <w:bCs/>
          <w:sz w:val="28"/>
        </w:rPr>
        <w:t>закупочной</w:t>
      </w:r>
      <w:r>
        <w:rPr>
          <w:rFonts w:ascii="Times New Roman" w:hAnsi="Times New Roman"/>
          <w:b/>
          <w:bCs/>
          <w:sz w:val="28"/>
        </w:rPr>
        <w:t xml:space="preserve"> </w:t>
      </w:r>
      <w:r>
        <w:rPr>
          <w:rFonts w:ascii="Times New Roman" w:hAnsi="Times New Roman"/>
          <w:sz w:val="28"/>
        </w:rPr>
        <w:t>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00000" w:rsidRDefault="0007509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 В соответствии с пунктом 14.8.4 ЕОСЗ и пунктом 7.5. раздела 2 тома 1  конкурсной документации направить запросы по уточнению заявок на участие в конкурсе, а имен</w:t>
      </w:r>
      <w:r>
        <w:rPr>
          <w:sz w:val="28"/>
          <w:szCs w:val="28"/>
        </w:rPr>
        <w:t xml:space="preserve">но: </w:t>
      </w:r>
    </w:p>
    <w:p w:rsidR="00000000" w:rsidRDefault="0007509B">
      <w:pPr>
        <w:pStyle w:val="a5"/>
        <w:jc w:val="both"/>
        <w:rPr>
          <w:rFonts w:eastAsiaTheme="minorHAnsi"/>
          <w:sz w:val="28"/>
        </w:rPr>
      </w:pPr>
      <w:r>
        <w:rPr>
          <w:sz w:val="28"/>
          <w:szCs w:val="28"/>
        </w:rPr>
        <w:t>2.1.1. направить участнику конкурса: Общество с ограниченной ответственностью "</w:t>
      </w:r>
      <w:proofErr w:type="spellStart"/>
      <w:r>
        <w:rPr>
          <w:sz w:val="28"/>
          <w:szCs w:val="28"/>
        </w:rPr>
        <w:t>Атомэнергопроект</w:t>
      </w:r>
      <w:proofErr w:type="spellEnd"/>
      <w:r>
        <w:rPr>
          <w:sz w:val="28"/>
          <w:szCs w:val="28"/>
        </w:rPr>
        <w:t xml:space="preserve">" (город Нижний Новгород, ул. </w:t>
      </w:r>
      <w:proofErr w:type="spellStart"/>
      <w:r>
        <w:rPr>
          <w:sz w:val="28"/>
          <w:szCs w:val="28"/>
        </w:rPr>
        <w:t>Памирская</w:t>
      </w:r>
      <w:proofErr w:type="spellEnd"/>
      <w:r>
        <w:rPr>
          <w:sz w:val="28"/>
          <w:szCs w:val="28"/>
        </w:rPr>
        <w:t>, д. 11) запрос о предоставлении отсутствующих документов.</w:t>
      </w:r>
      <w:r>
        <w:rPr>
          <w:rFonts w:eastAsiaTheme="minorHAnsi"/>
          <w:sz w:val="28"/>
        </w:rPr>
        <w:t xml:space="preserve"> </w:t>
      </w:r>
    </w:p>
    <w:p w:rsidR="0007509B" w:rsidRDefault="0007509B">
      <w:pPr>
        <w:pStyle w:val="a5"/>
        <w:jc w:val="both"/>
        <w:rPr>
          <w:rFonts w:eastAsiaTheme="minorHAnsi"/>
          <w:sz w:val="28"/>
        </w:rPr>
      </w:pPr>
      <w:r>
        <w:rPr>
          <w:sz w:val="28"/>
          <w:szCs w:val="28"/>
        </w:rPr>
        <w:t xml:space="preserve">2.1.2. направить участнику конкурса: </w:t>
      </w:r>
      <w:proofErr w:type="gramStart"/>
      <w:r>
        <w:rPr>
          <w:sz w:val="28"/>
          <w:szCs w:val="28"/>
        </w:rPr>
        <w:t>Общество с ограничен</w:t>
      </w:r>
      <w:r>
        <w:rPr>
          <w:sz w:val="28"/>
          <w:szCs w:val="28"/>
        </w:rPr>
        <w:t>ной ответственностью "3С ТЕХНО" (город Москва, ул. Ленинский проспект,  д.4, стр.1А (помещение ТАРП ЦАО) запрос о предоставлении отсутствующих документов.</w:t>
      </w:r>
      <w:r>
        <w:rPr>
          <w:rFonts w:eastAsiaTheme="minorHAnsi"/>
          <w:sz w:val="28"/>
        </w:rPr>
        <w:t xml:space="preserve"> </w:t>
      </w:r>
      <w:bookmarkStart w:id="0" w:name="_GoBack"/>
      <w:bookmarkEnd w:id="0"/>
      <w:proofErr w:type="gramEnd"/>
    </w:p>
    <w:sectPr w:rsidR="0007509B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09B" w:rsidRDefault="0007509B">
      <w:r>
        <w:separator/>
      </w:r>
    </w:p>
  </w:endnote>
  <w:endnote w:type="continuationSeparator" w:id="0">
    <w:p w:rsidR="0007509B" w:rsidRDefault="00075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7509B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ОК-2.16/2 от «27» января 2016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комиссии по рассмотрению заявок на отборочной стадии по конкурсу на право заключения договора на выполнение работ по лоту № ОК-2.16 «Разраб</w:t>
    </w:r>
    <w:r>
      <w:rPr>
        <w:rFonts w:ascii="Times New Roman" w:hAnsi="Times New Roman"/>
        <w:sz w:val="16"/>
        <w:szCs w:val="16"/>
      </w:rPr>
      <w:t xml:space="preserve">отка вероятностного анализа безопасности второго уровня» для энергоблока №4 Ростовской АЭС» </w:t>
    </w:r>
  </w:p>
  <w:p w:rsidR="00000000" w:rsidRDefault="0007509B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07509B">
        <w:pPr>
          <w:pStyle w:val="ac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6E16A1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6E16A1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09B" w:rsidRDefault="0007509B">
      <w:r>
        <w:separator/>
      </w:r>
    </w:p>
  </w:footnote>
  <w:footnote w:type="continuationSeparator" w:id="0">
    <w:p w:rsidR="0007509B" w:rsidRDefault="000750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E16A1"/>
    <w:rsid w:val="0007509B"/>
    <w:rsid w:val="006E1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1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1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oskrportal/directory/directory_content.php?streets=0&amp;sel_branch=1&amp;sel_government=469&amp;sel_department=0&amp;sel_group=0&amp;range=1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D52BD-2A9B-4DBE-81A0-2EE0AA246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689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Новоселов Александр Вячеславович</cp:lastModifiedBy>
  <cp:revision>2</cp:revision>
  <cp:lastPrinted>2016-01-28T06:07:00Z</cp:lastPrinted>
  <dcterms:created xsi:type="dcterms:W3CDTF">2016-01-28T06:51:00Z</dcterms:created>
  <dcterms:modified xsi:type="dcterms:W3CDTF">2016-01-28T06:51:00Z</dcterms:modified>
</cp:coreProperties>
</file>