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1A7DA2" w:rsidRDefault="008A4DFC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1A7DA2">
        <w:rPr>
          <w:b/>
          <w:bCs/>
          <w:sz w:val="24"/>
          <w:szCs w:val="24"/>
        </w:rPr>
        <w:t>ПРОТОКОЛ № R028595-3</w:t>
      </w:r>
    </w:p>
    <w:p w:rsidR="00000000" w:rsidRPr="001A7DA2" w:rsidRDefault="008A4DFC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1A7DA2">
        <w:rPr>
          <w:b/>
          <w:bCs/>
          <w:sz w:val="24"/>
          <w:szCs w:val="24"/>
        </w:rPr>
        <w:t xml:space="preserve">переторжки по </w:t>
      </w:r>
      <w:r w:rsidRPr="001A7DA2">
        <w:rPr>
          <w:b/>
          <w:sz w:val="24"/>
          <w:szCs w:val="24"/>
        </w:rPr>
        <w:t>открытому запросу предложений</w:t>
      </w:r>
      <w:r w:rsidRPr="001A7DA2">
        <w:rPr>
          <w:b/>
          <w:bCs/>
          <w:sz w:val="24"/>
          <w:szCs w:val="24"/>
        </w:rPr>
        <w:t xml:space="preserve"> на право заключения договора на Поставка оборудования, оргтехники и комплектующих </w:t>
      </w:r>
    </w:p>
    <w:p w:rsidR="00000000" w:rsidRPr="001A7DA2" w:rsidRDefault="008A4DFC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000000" w:rsidRPr="001A7DA2">
        <w:tc>
          <w:tcPr>
            <w:tcW w:w="5210" w:type="dxa"/>
            <w:hideMark/>
          </w:tcPr>
          <w:p w:rsidR="00000000" w:rsidRPr="001A7DA2" w:rsidRDefault="008A4DFC">
            <w:pPr>
              <w:keepLines/>
              <w:jc w:val="both"/>
              <w:rPr>
                <w:bCs/>
                <w:lang w:val="en-US"/>
              </w:rPr>
            </w:pPr>
            <w:r w:rsidRPr="001A7DA2">
              <w:rPr>
                <w:bCs/>
              </w:rPr>
              <w:t>г</w:t>
            </w:r>
            <w:r w:rsidRPr="001A7DA2">
              <w:rPr>
                <w:bCs/>
                <w:lang w:val="en-US"/>
              </w:rPr>
              <w:t>. Владивосток</w:t>
            </w:r>
          </w:p>
        </w:tc>
        <w:tc>
          <w:tcPr>
            <w:tcW w:w="5210" w:type="dxa"/>
            <w:hideMark/>
          </w:tcPr>
          <w:p w:rsidR="00000000" w:rsidRPr="001A7DA2" w:rsidRDefault="008A4DFC">
            <w:pPr>
              <w:keepLines/>
              <w:jc w:val="right"/>
              <w:rPr>
                <w:bCs/>
              </w:rPr>
            </w:pPr>
            <w:r w:rsidRPr="001A7DA2">
              <w:rPr>
                <w:bCs/>
                <w:lang w:val="en-US"/>
              </w:rPr>
              <w:t>«16» февраля 2016</w:t>
            </w:r>
            <w:r w:rsidRPr="001A7DA2">
              <w:rPr>
                <w:bCs/>
              </w:rPr>
              <w:t xml:space="preserve"> г.</w:t>
            </w:r>
          </w:p>
        </w:tc>
      </w:tr>
    </w:tbl>
    <w:p w:rsidR="00000000" w:rsidRPr="001A7DA2" w:rsidRDefault="008A4DFC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000000" w:rsidRPr="001A7DA2" w:rsidRDefault="008A4DFC">
      <w:pPr>
        <w:tabs>
          <w:tab w:val="left" w:pos="-142"/>
        </w:tabs>
        <w:jc w:val="both"/>
      </w:pPr>
      <w:r w:rsidRPr="001A7DA2">
        <w:t>Открытый запрос предложений в электронной форме без квалификационног</w:t>
      </w:r>
      <w:r w:rsidRPr="001A7DA2">
        <w:t>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</w:t>
      </w:r>
      <w:r w:rsidRPr="001A7DA2">
        <w:t>огласно регламенту ее работы.</w:t>
      </w:r>
    </w:p>
    <w:p w:rsidR="00000000" w:rsidRPr="001A7DA2" w:rsidRDefault="008A4DFC">
      <w:pPr>
        <w:tabs>
          <w:tab w:val="left" w:pos="252"/>
        </w:tabs>
        <w:jc w:val="both"/>
      </w:pPr>
    </w:p>
    <w:p w:rsidR="00000000" w:rsidRPr="001A7DA2" w:rsidRDefault="008A4DFC">
      <w:pPr>
        <w:tabs>
          <w:tab w:val="left" w:pos="252"/>
        </w:tabs>
        <w:jc w:val="both"/>
        <w:outlineLvl w:val="0"/>
        <w:rPr>
          <w:b/>
          <w:bCs/>
        </w:rPr>
      </w:pPr>
      <w:r w:rsidRPr="001A7DA2">
        <w:rPr>
          <w:b/>
          <w:bCs/>
        </w:rPr>
        <w:t>Информация о заказе:</w:t>
      </w:r>
    </w:p>
    <w:p w:rsidR="00000000" w:rsidRPr="001A7DA2" w:rsidRDefault="008A4DFC">
      <w:pPr>
        <w:tabs>
          <w:tab w:val="left" w:pos="252"/>
        </w:tabs>
        <w:jc w:val="both"/>
        <w:outlineLvl w:val="0"/>
      </w:pPr>
      <w:r w:rsidRPr="001A7DA2"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00000" w:rsidRPr="001A7DA2" w:rsidRDefault="008A4DFC">
      <w:pPr>
        <w:tabs>
          <w:tab w:val="left" w:pos="252"/>
        </w:tabs>
        <w:jc w:val="both"/>
      </w:pPr>
      <w:r w:rsidRPr="001A7DA2">
        <w:t>Организатор размещения заказа: ФГУП "РосРАО"</w:t>
      </w:r>
    </w:p>
    <w:p w:rsidR="00000000" w:rsidRPr="001A7DA2" w:rsidRDefault="008A4DFC">
      <w:pPr>
        <w:tabs>
          <w:tab w:val="left" w:pos="252"/>
        </w:tabs>
        <w:jc w:val="both"/>
      </w:pPr>
      <w:r w:rsidRPr="001A7DA2">
        <w:t>Предмет</w:t>
      </w:r>
      <w:r w:rsidRPr="001A7DA2">
        <w:t xml:space="preserve"> запроса предложений: право зак</w:t>
      </w:r>
      <w:r w:rsidRPr="001A7DA2">
        <w:t>лючения договора на Поставк</w:t>
      </w:r>
      <w:r w:rsidR="001A7DA2">
        <w:t>у</w:t>
      </w:r>
      <w:r w:rsidRPr="001A7DA2">
        <w:t xml:space="preserve"> оборудования, оргтехники и комплектующих</w:t>
      </w:r>
    </w:p>
    <w:p w:rsidR="00000000" w:rsidRPr="001A7DA2" w:rsidRDefault="008A4DFC">
      <w:pPr>
        <w:jc w:val="both"/>
        <w:rPr>
          <w:rFonts w:eastAsia="Calibri"/>
        </w:rPr>
      </w:pPr>
      <w:r w:rsidRPr="001A7DA2">
        <w:rPr>
          <w:rFonts w:eastAsia="Calibri"/>
        </w:rPr>
        <w:t xml:space="preserve">Предмет договора: Поставка оборудования, оргтехники и комплектующих </w:t>
      </w:r>
    </w:p>
    <w:p w:rsidR="00000000" w:rsidRPr="001A7DA2" w:rsidRDefault="008A4DFC">
      <w:pPr>
        <w:jc w:val="both"/>
        <w:rPr>
          <w:rFonts w:eastAsia="Calibri"/>
        </w:rPr>
      </w:pPr>
      <w:r w:rsidRPr="001A7DA2">
        <w:rPr>
          <w:rFonts w:eastAsia="Calibri"/>
        </w:rPr>
        <w:t>Начальная (максимальная) цена договора: 3 046 302 (Три миллиона сорок шесть тысяч триста два) рубля 19 копеек, включ</w:t>
      </w:r>
      <w:r w:rsidRPr="001A7DA2">
        <w:rPr>
          <w:rFonts w:eastAsia="Calibri"/>
        </w:rPr>
        <w:t xml:space="preserve">ая НДС. </w:t>
      </w:r>
    </w:p>
    <w:p w:rsidR="00000000" w:rsidRPr="001A7DA2" w:rsidRDefault="008A4DFC">
      <w:pPr>
        <w:tabs>
          <w:tab w:val="left" w:pos="252"/>
        </w:tabs>
      </w:pPr>
      <w:r w:rsidRPr="001A7DA2">
        <w:t>Извещение</w:t>
      </w:r>
      <w:r w:rsidRPr="001A7DA2">
        <w:t xml:space="preserve"> </w:t>
      </w:r>
      <w:r w:rsidRPr="001A7DA2">
        <w:t>о</w:t>
      </w:r>
      <w:r w:rsidRPr="001A7DA2">
        <w:t xml:space="preserve"> </w:t>
      </w:r>
      <w:r w:rsidRPr="001A7DA2">
        <w:t>проведении</w:t>
      </w:r>
      <w:r w:rsidRPr="001A7DA2">
        <w:t xml:space="preserve"> </w:t>
      </w:r>
      <w:r w:rsidRPr="001A7DA2">
        <w:rPr>
          <w:color w:val="000000"/>
          <w:lang w:eastAsia="ar-SA"/>
        </w:rPr>
        <w:t xml:space="preserve">запроса предложений </w:t>
      </w:r>
      <w:r w:rsidRPr="001A7DA2">
        <w:rPr>
          <w:color w:val="000000"/>
          <w:lang w:eastAsia="ar-SA"/>
        </w:rPr>
        <w:t>в</w:t>
      </w:r>
      <w:r w:rsidRPr="001A7DA2">
        <w:rPr>
          <w:color w:val="000000"/>
          <w:lang w:eastAsia="ar-SA"/>
        </w:rPr>
        <w:t xml:space="preserve"> </w:t>
      </w:r>
      <w:r w:rsidRPr="001A7DA2">
        <w:rPr>
          <w:color w:val="000000"/>
          <w:lang w:eastAsia="ar-SA"/>
        </w:rPr>
        <w:t>электронной</w:t>
      </w:r>
      <w:r w:rsidRPr="001A7DA2">
        <w:rPr>
          <w:color w:val="000000"/>
          <w:lang w:eastAsia="ar-SA"/>
        </w:rPr>
        <w:t xml:space="preserve"> </w:t>
      </w:r>
      <w:r w:rsidRPr="001A7DA2">
        <w:rPr>
          <w:color w:val="000000"/>
          <w:lang w:eastAsia="ar-SA"/>
        </w:rPr>
        <w:t>форме</w:t>
      </w:r>
      <w:r w:rsidRPr="001A7DA2">
        <w:rPr>
          <w:color w:val="000000"/>
          <w:lang w:eastAsia="ar-SA"/>
        </w:rPr>
        <w:t xml:space="preserve"> опубликован</w:t>
      </w:r>
      <w:r w:rsidRPr="001A7DA2">
        <w:rPr>
          <w:color w:val="000000"/>
          <w:lang w:eastAsia="ar-SA"/>
        </w:rPr>
        <w:t xml:space="preserve">ы «29» января 2016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A7DA2">
          <w:rPr>
            <w:rStyle w:val="a3"/>
            <w:u w:val="none"/>
          </w:rPr>
          <w:t>http://www.zakupki.gov.ru</w:t>
        </w:r>
      </w:hyperlink>
      <w:r w:rsidRPr="001A7DA2">
        <w:rPr>
          <w:rStyle w:val="a3"/>
          <w:u w:val="none"/>
        </w:rPr>
        <w:t>/</w:t>
      </w:r>
      <w:r w:rsidRPr="001A7DA2">
        <w:t>,</w:t>
      </w:r>
      <w:r w:rsidRPr="001A7DA2">
        <w:t xml:space="preserve"> </w:t>
      </w:r>
      <w:r w:rsidRPr="001A7DA2">
        <w:t xml:space="preserve">закупка 31603255342,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A7DA2">
          <w:rPr>
            <w:rStyle w:val="a3"/>
            <w:u w:val="none"/>
          </w:rPr>
          <w:t>http://zakupki.rosatom.ru/</w:t>
        </w:r>
      </w:hyperlink>
      <w:r w:rsidRPr="001A7DA2">
        <w:t>, закупка №160129/0494/062,</w:t>
      </w:r>
      <w:r w:rsidRPr="001A7DA2">
        <w:rPr>
          <w:color w:val="FF0000"/>
        </w:rPr>
        <w:t xml:space="preserve"> </w:t>
      </w:r>
      <w:r w:rsidRPr="001A7DA2">
        <w:t>на ЭТП Аук. Конк. Дом, закупка №R028595.</w:t>
      </w:r>
    </w:p>
    <w:p w:rsidR="00000000" w:rsidRPr="001A7DA2" w:rsidRDefault="008A4DFC">
      <w:pPr>
        <w:jc w:val="both"/>
      </w:pPr>
      <w:r w:rsidRPr="001A7DA2">
        <w:t xml:space="preserve">По результатам рассмотрения заявок на участие в запросе предложений на </w:t>
      </w:r>
      <w:r w:rsidRPr="001A7DA2">
        <w:rPr>
          <w:bCs/>
        </w:rPr>
        <w:t>отборочной стадии</w:t>
      </w:r>
      <w:r w:rsidRPr="001A7DA2">
        <w:t>, в соответствии с решением закупочной комиссии, по результатам рассмотр</w:t>
      </w:r>
      <w:r w:rsidRPr="001A7DA2">
        <w:t xml:space="preserve">ения заявок, оформленных протоколом от «10» февраля 2016 № R028595-2, были направлены приглашения на участие в процедуре переторжки в </w:t>
      </w:r>
      <w:r w:rsidRPr="001A7DA2">
        <w:rPr>
          <w:bCs/>
        </w:rPr>
        <w:t>заочной</w:t>
      </w:r>
      <w:r w:rsidRPr="001A7DA2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5"/>
        <w:gridCol w:w="5057"/>
        <w:gridCol w:w="3857"/>
      </w:tblGrid>
      <w:tr w:rsidR="00000000" w:rsidRP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>Первон</w:t>
            </w:r>
            <w:r w:rsidRPr="001A7DA2">
              <w:rPr>
                <w:rFonts w:eastAsia="Calibri"/>
                <w:b/>
                <w:bCs/>
              </w:rPr>
              <w:t xml:space="preserve">ачальное предложение участника запроса предложений </w:t>
            </w:r>
          </w:p>
        </w:tc>
      </w:tr>
      <w:tr w:rsidR="00000000" w:rsidRP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60372510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Общество с ограниченной ответственностью "Битроникс"</w:t>
            </w:r>
            <w:r w:rsidRPr="001A7DA2">
              <w:rPr>
                <w:rFonts w:eastAsia="Calibri"/>
              </w:rPr>
              <w:br/>
            </w:r>
            <w:r w:rsidRPr="001A7DA2">
              <w:rPr>
                <w:rFonts w:eastAsia="Calibri"/>
              </w:rPr>
              <w:br/>
              <w:t xml:space="preserve">ИНН 2539100305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3.037.104,23</w:t>
            </w:r>
          </w:p>
        </w:tc>
      </w:tr>
      <w:tr w:rsidR="00000000" w:rsidRP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60372519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Общество с ограниченной ответственностью "Инфоматика"</w:t>
            </w:r>
            <w:r w:rsidRPr="001A7DA2">
              <w:rPr>
                <w:rFonts w:eastAsia="Calibri"/>
              </w:rPr>
              <w:br/>
            </w:r>
            <w:r w:rsidRPr="001A7DA2">
              <w:rPr>
                <w:rFonts w:eastAsia="Calibri"/>
              </w:rPr>
              <w:br/>
              <w:t xml:space="preserve">ИНН 2536268733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3.042.058,74</w:t>
            </w:r>
          </w:p>
        </w:tc>
      </w:tr>
      <w:tr w:rsidR="00000000" w:rsidRP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60373072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Общес</w:t>
            </w:r>
            <w:r w:rsidRPr="001A7DA2">
              <w:rPr>
                <w:rFonts w:eastAsia="Calibri"/>
              </w:rPr>
              <w:t xml:space="preserve">тво с ограниченной ответственностью </w:t>
            </w:r>
            <w:bookmarkStart w:id="0" w:name="_GoBack"/>
            <w:bookmarkEnd w:id="0"/>
            <w:r w:rsidRPr="001A7DA2">
              <w:rPr>
                <w:rFonts w:eastAsia="Calibri"/>
              </w:rPr>
              <w:t>"Торговый Дом ИТЭЛИУМ"</w:t>
            </w:r>
            <w:r w:rsidRPr="001A7DA2">
              <w:rPr>
                <w:rFonts w:eastAsia="Calibri"/>
              </w:rPr>
              <w:br/>
            </w:r>
            <w:r w:rsidRPr="001A7DA2">
              <w:rPr>
                <w:rFonts w:eastAsia="Calibri"/>
              </w:rPr>
              <w:br/>
              <w:t xml:space="preserve">ИНН 7709890469 </w:t>
            </w:r>
            <w:r w:rsidRPr="001A7DA2">
              <w:rPr>
                <w:rFonts w:eastAsia="Calibri"/>
              </w:rPr>
              <w:br/>
              <w:t>Российская федерация, 107370, 107370, Российская Федерация (РФ, Россия), Москва, Открытое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2.919.847,45</w:t>
            </w:r>
          </w:p>
        </w:tc>
      </w:tr>
    </w:tbl>
    <w:p w:rsidR="00000000" w:rsidRPr="001A7DA2" w:rsidRDefault="008A4DFC">
      <w:pPr>
        <w:rPr>
          <w:rFonts w:eastAsia="Calibri"/>
          <w:bCs/>
        </w:rPr>
      </w:pPr>
    </w:p>
    <w:p w:rsidR="00000000" w:rsidRPr="001A7DA2" w:rsidRDefault="008A4DFC">
      <w:pPr>
        <w:rPr>
          <w:bCs/>
        </w:rPr>
      </w:pPr>
      <w:r w:rsidRPr="001A7DA2">
        <w:rPr>
          <w:bCs/>
        </w:rPr>
        <w:lastRenderedPageBreak/>
        <w:t>Процедура переторжки в отношении цены договора проведена в заочной форме на</w:t>
      </w:r>
      <w:r w:rsidRPr="001A7DA2">
        <w:rPr>
          <w:bCs/>
        </w:rPr>
        <w:t xml:space="preserve"> электронной торговой площадке Аук. Конк. Дом </w:t>
      </w:r>
      <w:r w:rsidRPr="001A7DA2">
        <w:t xml:space="preserve">начиная с </w:t>
      </w:r>
      <w:r w:rsidR="001A7DA2">
        <w:t>12</w:t>
      </w:r>
      <w:r w:rsidRPr="001A7DA2">
        <w:t>:</w:t>
      </w:r>
      <w:r w:rsidR="001A7DA2">
        <w:t>00</w:t>
      </w:r>
      <w:r w:rsidRPr="001A7DA2">
        <w:t>:</w:t>
      </w:r>
      <w:r w:rsidR="001A7DA2">
        <w:t xml:space="preserve">00 «10» февраля 2016 года </w:t>
      </w:r>
      <w:r w:rsidRPr="001A7DA2">
        <w:t xml:space="preserve">по 03:00:00 </w:t>
      </w:r>
      <w:r w:rsidR="001A7DA2" w:rsidRPr="001A7DA2">
        <w:t xml:space="preserve">«16» февраля 2016 года </w:t>
      </w:r>
      <w:r w:rsidRPr="001A7DA2">
        <w:t>(время московское)</w:t>
      </w:r>
      <w:r w:rsidRPr="001A7DA2">
        <w:rPr>
          <w:bCs/>
        </w:rPr>
        <w:t>.</w:t>
      </w:r>
    </w:p>
    <w:p w:rsidR="00000000" w:rsidRPr="001A7DA2" w:rsidRDefault="008A4DFC">
      <w:pPr>
        <w:jc w:val="both"/>
        <w:rPr>
          <w:bCs/>
        </w:rPr>
      </w:pPr>
    </w:p>
    <w:p w:rsidR="00000000" w:rsidRPr="001A7DA2" w:rsidRDefault="008A4DFC">
      <w:pPr>
        <w:jc w:val="both"/>
      </w:pPr>
      <w:r w:rsidRPr="001A7DA2">
        <w:t xml:space="preserve">Окончательные предложения, представленные на процедуру переторжки в </w:t>
      </w:r>
      <w:r w:rsidRPr="001A7DA2">
        <w:rPr>
          <w:bCs/>
        </w:rPr>
        <w:t>заочной</w:t>
      </w:r>
      <w:r w:rsidR="001A7DA2">
        <w:rPr>
          <w:bCs/>
        </w:rPr>
        <w:t xml:space="preserve"> </w:t>
      </w:r>
      <w:r w:rsidRPr="001A7DA2">
        <w:t xml:space="preserve">форме, согласно </w:t>
      </w:r>
      <w:r w:rsidR="001A7DA2" w:rsidRPr="001A7DA2">
        <w:t>итогам проведения процедуры переторжки,</w:t>
      </w:r>
      <w:r w:rsidRPr="001A7DA2">
        <w:t xml:space="preserve"> соста</w:t>
      </w:r>
      <w:r w:rsidRPr="001A7DA2">
        <w:t xml:space="preserve">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4819"/>
        <w:gridCol w:w="3181"/>
      </w:tblGrid>
      <w:tr w:rsidR="00000000" w:rsidRPr="001A7DA2" w:rsidTr="001A7DA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000000" w:rsidRPr="001A7DA2" w:rsidTr="001A7DA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60372510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spacing w:after="280"/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ИНН 2539100305 </w:t>
            </w:r>
            <w:r w:rsidRPr="001A7DA2">
              <w:rPr>
                <w:rFonts w:eastAsia="Calibri"/>
              </w:rPr>
              <w:br/>
              <w:t>Общество с ограниченной ответственностью "Битроникс"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2.837.597,49</w:t>
            </w:r>
          </w:p>
        </w:tc>
      </w:tr>
      <w:tr w:rsidR="00000000" w:rsidRPr="001A7DA2" w:rsidTr="001A7DA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60372519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spacing w:after="280"/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ИНН 2536268733 </w:t>
            </w:r>
            <w:r w:rsidRPr="001A7DA2">
              <w:rPr>
                <w:rFonts w:eastAsia="Calibri"/>
              </w:rPr>
              <w:br/>
              <w:t>Общество с ограниченной от</w:t>
            </w:r>
            <w:r w:rsidRPr="001A7DA2">
              <w:rPr>
                <w:rFonts w:eastAsia="Calibri"/>
              </w:rPr>
              <w:t>ветственностью "Инфоматика"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3.042.058,74</w:t>
            </w:r>
          </w:p>
        </w:tc>
      </w:tr>
      <w:tr w:rsidR="00000000" w:rsidRPr="001A7DA2" w:rsidTr="001A7DA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60373072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ИНН 7709890469 </w:t>
            </w:r>
            <w:r w:rsidRPr="001A7DA2">
              <w:rPr>
                <w:rFonts w:eastAsia="Calibri"/>
              </w:rPr>
              <w:br/>
              <w:t>Общество с ограниченной ответственностью "Торговый Дом ИТЭЛИУМ"</w:t>
            </w:r>
            <w:r w:rsidRPr="001A7DA2">
              <w:rPr>
                <w:rFonts w:eastAsia="Calibri"/>
              </w:rPr>
              <w:br/>
            </w:r>
            <w:r w:rsidRPr="001A7DA2">
              <w:rPr>
                <w:rFonts w:eastAsia="Calibri"/>
              </w:rPr>
              <w:br/>
              <w:t>Российская федерация, 107370, 107370, Российская Федерация (РФ, Россия), Москва, Открытое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 w:rsidP="001A7DA2">
            <w:pPr>
              <w:jc w:val="center"/>
              <w:rPr>
                <w:rFonts w:eastAsia="Calibri"/>
              </w:rPr>
            </w:pPr>
            <w:r w:rsidRPr="001A7DA2">
              <w:rPr>
                <w:rFonts w:eastAsia="Calibri"/>
              </w:rPr>
              <w:t>2.885.418,43</w:t>
            </w:r>
          </w:p>
        </w:tc>
      </w:tr>
    </w:tbl>
    <w:p w:rsidR="00000000" w:rsidRPr="001A7DA2" w:rsidRDefault="008A4DFC">
      <w:pPr>
        <w:rPr>
          <w:rFonts w:eastAsia="Calibri"/>
        </w:rPr>
      </w:pPr>
    </w:p>
    <w:p w:rsidR="00000000" w:rsidRPr="001A7DA2" w:rsidRDefault="008A4DFC">
      <w:pPr>
        <w:pStyle w:val="ab"/>
        <w:jc w:val="both"/>
        <w:outlineLvl w:val="0"/>
        <w:rPr>
          <w:b/>
          <w:bCs/>
          <w:sz w:val="24"/>
          <w:szCs w:val="24"/>
        </w:rPr>
      </w:pPr>
      <w:r w:rsidRPr="001A7DA2">
        <w:rPr>
          <w:b/>
          <w:sz w:val="24"/>
          <w:szCs w:val="24"/>
        </w:rPr>
        <w:t>Закупочная к</w:t>
      </w:r>
      <w:r w:rsidRPr="001A7DA2">
        <w:rPr>
          <w:b/>
          <w:bCs/>
          <w:sz w:val="24"/>
          <w:szCs w:val="24"/>
        </w:rPr>
        <w:t>омисс</w:t>
      </w:r>
      <w:r w:rsidRPr="001A7DA2">
        <w:rPr>
          <w:b/>
          <w:bCs/>
          <w:sz w:val="24"/>
          <w:szCs w:val="24"/>
        </w:rPr>
        <w:t>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8"/>
        <w:gridCol w:w="5028"/>
        <w:gridCol w:w="1663"/>
      </w:tblGrid>
      <w:tr w:rsidR="00000000" w:rsidRPr="001A7DA2" w:rsidT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center"/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000000" w:rsidRPr="001A7D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1A7DA2" w:rsidT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Кузнецова Любовь Николаевна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Заместитель директора по экономике и финансам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  <w:tr w:rsidR="00000000" w:rsidRPr="001A7D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1A7DA2" w:rsidT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Котенко Руслан Сергеевич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Директор отделения Фокино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  <w:tr w:rsidR="00000000" w:rsidRPr="001A7D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>Члены</w:t>
            </w:r>
            <w:r w:rsidRPr="001A7DA2">
              <w:rPr>
                <w:rFonts w:eastAsia="Calibri"/>
                <w:b/>
                <w:bCs/>
              </w:rPr>
              <w:t xml:space="preserve"> закупочной комиссии: </w:t>
            </w:r>
          </w:p>
        </w:tc>
      </w:tr>
      <w:tr w:rsidR="00000000" w:rsidRPr="001A7DA2" w:rsidT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Чумаченко Александр Григорьевич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Начальник производственно-диспетчерского отдела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  <w:tr w:rsidR="00000000" w:rsidRPr="001A7DA2" w:rsidTr="001A7DA2">
        <w:trPr>
          <w:trHeight w:val="4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Мироненко Павел Федорович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Начальник службы МТО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  <w:tr w:rsidR="00000000" w:rsidRPr="001A7DA2" w:rsidTr="001A7DA2">
        <w:trPr>
          <w:trHeight w:val="4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Рыбкин Константин Алексеевич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>Ведущий специалист по защите активов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  <w:tr w:rsidR="00000000" w:rsidRPr="001A7D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rPr>
                <w:rFonts w:eastAsia="Calibri"/>
                <w:b/>
                <w:bCs/>
              </w:rPr>
            </w:pPr>
            <w:r w:rsidRPr="001A7DA2">
              <w:rPr>
                <w:rFonts w:eastAsia="Calibri"/>
                <w:b/>
                <w:bCs/>
              </w:rPr>
              <w:t>Секретарь закупочной комисси</w:t>
            </w:r>
            <w:r w:rsidRPr="001A7DA2">
              <w:rPr>
                <w:rFonts w:eastAsia="Calibri"/>
                <w:b/>
                <w:bCs/>
              </w:rPr>
              <w:t xml:space="preserve">и (без права голоса) </w:t>
            </w:r>
          </w:p>
        </w:tc>
      </w:tr>
      <w:tr w:rsidR="00000000" w:rsidRPr="001A7DA2" w:rsidTr="001A7D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Ручьев Александр Владимирович </w:t>
            </w:r>
          </w:p>
        </w:tc>
        <w:tc>
          <w:tcPr>
            <w:tcW w:w="2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  <w:r w:rsidRPr="001A7DA2">
              <w:rPr>
                <w:rFonts w:eastAsia="Calibri"/>
              </w:rPr>
              <w:t xml:space="preserve">Специалист группы по договорной и закупочной деятельности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A7DA2" w:rsidRDefault="008A4DFC">
            <w:pPr>
              <w:jc w:val="both"/>
              <w:rPr>
                <w:rFonts w:eastAsia="Calibri"/>
              </w:rPr>
            </w:pPr>
          </w:p>
        </w:tc>
      </w:tr>
    </w:tbl>
    <w:p w:rsidR="008A4DFC" w:rsidRPr="001A7DA2" w:rsidRDefault="008A4DFC">
      <w:pPr>
        <w:rPr>
          <w:rFonts w:eastAsia="Calibri"/>
        </w:rPr>
      </w:pPr>
    </w:p>
    <w:sectPr w:rsidR="008A4DFC" w:rsidRPr="001A7DA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DFC" w:rsidRDefault="008A4DFC">
      <w:r>
        <w:separator/>
      </w:r>
    </w:p>
  </w:endnote>
  <w:endnote w:type="continuationSeparator" w:id="0">
    <w:p w:rsidR="008A4DFC" w:rsidRDefault="008A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4DFC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R028595-3 от «16» февраля 2016 переторжки по открытому запросу предложений на право заключения договора на Поставка оборудования, оргтехники и комплектующих</w:t>
    </w:r>
  </w:p>
  <w:p w:rsidR="00000000" w:rsidRDefault="008A4DFC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1A7D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1A7D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DFC" w:rsidRDefault="008A4DFC">
      <w:r>
        <w:separator/>
      </w:r>
    </w:p>
  </w:footnote>
  <w:footnote w:type="continuationSeparator" w:id="0">
    <w:p w:rsidR="008A4DFC" w:rsidRDefault="008A4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A7DA2"/>
    <w:rsid w:val="001A7DA2"/>
    <w:rsid w:val="008A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B67D-FB36-4B24-9A34-C7133042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B69DD-F362-40FC-AF57-A3CA9596F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Ручьев Александр</cp:lastModifiedBy>
  <cp:revision>2</cp:revision>
  <dcterms:created xsi:type="dcterms:W3CDTF">2016-02-16T01:26:00Z</dcterms:created>
  <dcterms:modified xsi:type="dcterms:W3CDTF">2016-02-16T01:26:00Z</dcterms:modified>
</cp:coreProperties>
</file>