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06A" w:rsidRPr="00EB513C" w:rsidRDefault="00E7306A" w:rsidP="00E7306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</w:t>
      </w:r>
      <w:r w:rsidR="005A4A67" w:rsidRPr="00EB513C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5A4A67" w:rsidRPr="00EB513C">
        <w:rPr>
          <w:rFonts w:ascii="Times New Roman" w:eastAsia="Times New Roman" w:hAnsi="Times New Roman"/>
          <w:sz w:val="24"/>
          <w:szCs w:val="24"/>
          <w:lang w:eastAsia="ru-RU"/>
        </w:rPr>
      </w:r>
      <w:r w:rsidR="005A4A67" w:rsidRPr="00EB513C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t xml:space="preserve"> 6.1 </w:t>
      </w:r>
      <w:r w:rsidR="005A4A67" w:rsidRPr="00EB513C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E7306A" w:rsidRPr="00EB513C" w:rsidRDefault="00E7306A" w:rsidP="00E7306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t>к Договору</w:t>
      </w:r>
    </w:p>
    <w:p w:rsidR="00E7306A" w:rsidRPr="00EB513C" w:rsidRDefault="005A4A67" w:rsidP="00E7306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E7306A" w:rsidRPr="00EB513C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E7306A" w:rsidRPr="00EB513C">
        <w:rPr>
          <w:rFonts w:ascii="Times New Roman" w:eastAsia="Times New Roman" w:hAnsi="Times New Roman"/>
          <w:sz w:val="24"/>
          <w:szCs w:val="24"/>
          <w:lang w:eastAsia="ru-RU"/>
        </w:rPr>
        <w:t xml:space="preserve"> наименование договора </w:t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EB513C" w:rsidRPr="00234019" w:rsidRDefault="00EB513C" w:rsidP="00EB513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5A4A67" w:rsidRPr="00EB513C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5A4A67" w:rsidRPr="00EB513C">
        <w:rPr>
          <w:rFonts w:ascii="Times New Roman" w:eastAsia="Times New Roman" w:hAnsi="Times New Roman"/>
          <w:sz w:val="24"/>
          <w:szCs w:val="24"/>
          <w:lang w:eastAsia="ru-RU"/>
        </w:rPr>
      </w:r>
      <w:r w:rsidR="005A4A67" w:rsidRPr="00EB513C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34019">
        <w:rPr>
          <w:rFonts w:ascii="Times New Roman" w:eastAsia="Times New Roman" w:hAnsi="Times New Roman"/>
          <w:sz w:val="24"/>
          <w:szCs w:val="24"/>
          <w:lang w:eastAsia="ru-RU"/>
        </w:rPr>
        <w:t>&lt;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номер договора</w:t>
      </w:r>
      <w:r w:rsidRPr="00234019">
        <w:rPr>
          <w:rFonts w:ascii="Times New Roman" w:eastAsia="Times New Roman" w:hAnsi="Times New Roman"/>
          <w:sz w:val="24"/>
          <w:szCs w:val="24"/>
          <w:lang w:eastAsia="ru-RU"/>
        </w:rPr>
        <w:t>&gt;</w:t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A4A67" w:rsidRPr="00EB513C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A4A67" w:rsidRPr="00EB513C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5A4A67" w:rsidRPr="00EB513C">
        <w:rPr>
          <w:rFonts w:ascii="Times New Roman" w:eastAsia="Times New Roman" w:hAnsi="Times New Roman"/>
          <w:sz w:val="24"/>
          <w:szCs w:val="24"/>
          <w:lang w:eastAsia="ru-RU"/>
        </w:rPr>
      </w:r>
      <w:r w:rsidR="005A4A67" w:rsidRPr="00EB513C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34019">
        <w:rPr>
          <w:rFonts w:ascii="Times New Roman" w:eastAsia="Times New Roman" w:hAnsi="Times New Roman"/>
          <w:sz w:val="24"/>
          <w:szCs w:val="24"/>
          <w:lang w:eastAsia="ru-RU"/>
        </w:rPr>
        <w:t>&lt;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дата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заключения договора</w:t>
      </w:r>
      <w:r w:rsidRPr="00234019">
        <w:rPr>
          <w:rFonts w:ascii="Times New Roman" w:eastAsia="Times New Roman" w:hAnsi="Times New Roman"/>
          <w:sz w:val="24"/>
          <w:szCs w:val="24"/>
          <w:lang w:eastAsia="ru-RU"/>
        </w:rPr>
        <w:t>&gt;</w:t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A4A67" w:rsidRPr="00EB513C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76249F" w:rsidRPr="00EB513C" w:rsidRDefault="00E7306A" w:rsidP="00F32E8F">
      <w:pPr>
        <w:spacing w:before="240" w:after="2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B513C">
        <w:rPr>
          <w:rFonts w:ascii="Times New Roman" w:hAnsi="Times New Roman"/>
          <w:b/>
          <w:sz w:val="24"/>
          <w:szCs w:val="24"/>
          <w:lang w:eastAsia="ru-RU"/>
        </w:rPr>
        <w:t>ПОРЯДОК РАССМОТРЕНИЯ РЕКЛ</w:t>
      </w:r>
      <w:bookmarkStart w:id="0" w:name="_GoBack"/>
      <w:bookmarkEnd w:id="0"/>
      <w:r w:rsidRPr="00EB513C">
        <w:rPr>
          <w:rFonts w:ascii="Times New Roman" w:hAnsi="Times New Roman"/>
          <w:b/>
          <w:sz w:val="24"/>
          <w:szCs w:val="24"/>
          <w:lang w:eastAsia="ru-RU"/>
        </w:rPr>
        <w:t>АМАЦИЙ</w:t>
      </w:r>
    </w:p>
    <w:p w:rsidR="0076249F" w:rsidRDefault="00E7306A">
      <w:pPr>
        <w:spacing w:after="24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(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далее – Порядок</w:t>
      </w:r>
      <w:r>
        <w:rPr>
          <w:rFonts w:ascii="Times New Roman" w:hAnsi="Times New Roman"/>
          <w:sz w:val="24"/>
          <w:szCs w:val="24"/>
          <w:lang w:eastAsia="ru-RU"/>
        </w:rPr>
        <w:t>)</w:t>
      </w:r>
    </w:p>
    <w:p w:rsidR="0076249F" w:rsidRDefault="00E7306A">
      <w:pPr>
        <w:pStyle w:val="a9"/>
        <w:numPr>
          <w:ilvl w:val="0"/>
          <w:numId w:val="2"/>
        </w:numPr>
        <w:spacing w:after="240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ОБЩИЕ ПОЛОЖЕНИЯ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1.1. Возражения, замечания, требования об устранении недостатков, возмещении убытков 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A4A67">
        <w:rPr>
          <w:rFonts w:ascii="Times New Roman" w:hAnsi="Times New Roman"/>
          <w:i/>
          <w:color w:val="FF0000"/>
          <w:sz w:val="24"/>
          <w:szCs w:val="24"/>
        </w:rPr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, взыскании санкций вследствие             неисполнения/ ненадлежащего исполнения 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ом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A4A67">
        <w:rPr>
          <w:rFonts w:ascii="Times New Roman" w:hAnsi="Times New Roman"/>
          <w:i/>
          <w:color w:val="FF0000"/>
          <w:sz w:val="24"/>
          <w:szCs w:val="24"/>
        </w:rPr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&lt;Контрагентом&gt;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условий Договора, предусмотренных 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 именно: Дополнительном соглашении/ приложении № 6.2. &quot; Перечень контролируемых параметров&quot; 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A4A67">
        <w:rPr>
          <w:rFonts w:ascii="Times New Roman" w:hAnsi="Times New Roman"/>
          <w:i/>
          <w:color w:val="FF0000"/>
          <w:sz w:val="24"/>
          <w:szCs w:val="24"/>
        </w:rPr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 xml:space="preserve">Приложением № 6.2. " Перечень контролируемых параметров", 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подлежат рассмотрению в порядке, предусмотренном пунктом 2 настоящего  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полнительного соглашения/ приложения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A4A67">
        <w:rPr>
          <w:rFonts w:ascii="Times New Roman" w:hAnsi="Times New Roman"/>
          <w:i/>
          <w:color w:val="FF0000"/>
          <w:sz w:val="24"/>
          <w:szCs w:val="24"/>
        </w:rPr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Приложения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color w:val="FF0000"/>
          <w:sz w:val="24"/>
          <w:szCs w:val="24"/>
        </w:rPr>
        <w:t>.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color w:val="000000"/>
          <w:sz w:val="24"/>
          <w:szCs w:val="24"/>
          <w:shd w:val="clear" w:color="auto" w:fill="C0C0C0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1.2. Связь 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а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A4A67">
        <w:rPr>
          <w:rFonts w:ascii="Times New Roman" w:hAnsi="Times New Roman"/>
          <w:i/>
          <w:color w:val="FF0000"/>
          <w:sz w:val="24"/>
          <w:szCs w:val="24"/>
        </w:rPr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&lt;Контрагента&gt;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с 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A4A67">
        <w:rPr>
          <w:rFonts w:ascii="Times New Roman" w:hAnsi="Times New Roman"/>
          <w:i/>
          <w:color w:val="FF0000"/>
          <w:sz w:val="24"/>
          <w:szCs w:val="24"/>
        </w:rPr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осуществляется по тем же каналам связи, по которым была направлена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Рекламация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если иного не требует 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A4A67">
        <w:rPr>
          <w:rFonts w:ascii="Times New Roman" w:hAnsi="Times New Roman"/>
          <w:i/>
          <w:color w:val="FF0000"/>
          <w:sz w:val="24"/>
          <w:szCs w:val="24"/>
        </w:rPr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.</w:t>
      </w:r>
    </w:p>
    <w:p w:rsidR="0076249F" w:rsidRDefault="0076249F">
      <w:pPr>
        <w:spacing w:after="240" w:line="240" w:lineRule="auto"/>
        <w:jc w:val="both"/>
      </w:pPr>
    </w:p>
    <w:p w:rsidR="0076249F" w:rsidRDefault="00E7306A">
      <w:pPr>
        <w:spacing w:after="24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2. РАССМОТРЕНИЕ РЕКЛАМАЦИЙ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2.1.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Рекламация</w:t>
      </w:r>
      <w:r>
        <w:rPr>
          <w:rFonts w:ascii="Times New Roman" w:hAnsi="Times New Roman"/>
          <w:sz w:val="24"/>
          <w:szCs w:val="24"/>
          <w:lang w:eastAsia="ru-RU"/>
        </w:rPr>
        <w:t xml:space="preserve"> от 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A4A67">
        <w:rPr>
          <w:rFonts w:ascii="Times New Roman" w:hAnsi="Times New Roman"/>
          <w:i/>
          <w:color w:val="FF0000"/>
          <w:sz w:val="24"/>
          <w:szCs w:val="24"/>
        </w:rPr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iCs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к 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у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A4A67">
        <w:rPr>
          <w:rFonts w:ascii="Times New Roman" w:hAnsi="Times New Roman"/>
          <w:i/>
          <w:color w:val="FF0000"/>
          <w:sz w:val="24"/>
          <w:szCs w:val="24"/>
        </w:rPr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&lt;Контрагенту&gt;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направляется в письменном виде на бумажном носителе. Рекламация должна быть заверена 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ечатью &lt;ЮЛ Предприятия&gt;, подписью уполномоченного лица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A4A67">
        <w:rPr>
          <w:rFonts w:ascii="Times New Roman" w:hAnsi="Times New Roman"/>
          <w:i/>
          <w:color w:val="FF0000"/>
          <w:sz w:val="24"/>
          <w:szCs w:val="24"/>
        </w:rPr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печатью &lt;ЮЛ Предприятия&gt;, подписью уполномоченного лица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и направлена по адресу: 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&lt;почтовый адрес юридического лица&gt;  &lt;Контрагент&gt;__________________________.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A4A67">
        <w:rPr>
          <w:rFonts w:ascii="Times New Roman" w:hAnsi="Times New Roman"/>
          <w:i/>
          <w:color w:val="FF0000"/>
          <w:sz w:val="24"/>
          <w:szCs w:val="24"/>
        </w:rPr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_______________________________________&lt;почтовый адрес юридического лица&gt;  &lt;Контрагент&gt;__________________________.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</w:p>
    <w:p w:rsidR="0076249F" w:rsidRDefault="00E7306A">
      <w:pPr>
        <w:autoSpaceDE w:val="0"/>
        <w:autoSpaceDN w:val="0"/>
        <w:adjustRightInd w:val="0"/>
        <w:spacing w:after="0" w:line="240" w:lineRule="auto"/>
        <w:ind w:left="283" w:firstLine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2.2.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Рекламация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A4A67">
        <w:rPr>
          <w:rFonts w:ascii="Times New Roman" w:hAnsi="Times New Roman"/>
          <w:i/>
          <w:color w:val="FF0000"/>
          <w:sz w:val="24"/>
          <w:szCs w:val="24"/>
        </w:rPr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, а также все сопроводительные документы (в т.ч. доказательная база), относящиеся к ней, будут считаться полученными 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ом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A4A67">
        <w:rPr>
          <w:rFonts w:ascii="Times New Roman" w:hAnsi="Times New Roman"/>
          <w:i/>
          <w:color w:val="FF0000"/>
          <w:sz w:val="24"/>
          <w:szCs w:val="24"/>
        </w:rPr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&lt;Контрагентом&gt;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либо в дату проставления штампа о получении документа, проставленного сотрудником подразделения делопроизводства 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а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A4A67">
        <w:rPr>
          <w:rFonts w:ascii="Times New Roman" w:hAnsi="Times New Roman"/>
          <w:i/>
          <w:color w:val="FF0000"/>
          <w:sz w:val="24"/>
          <w:szCs w:val="24"/>
        </w:rPr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&lt;Контрагента&gt;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color w:val="FF0000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eastAsia="ru-RU"/>
        </w:rPr>
        <w:t xml:space="preserve">или подписи о получении документа, проставленного иным лицом 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а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A4A67">
        <w:rPr>
          <w:rFonts w:ascii="Times New Roman" w:hAnsi="Times New Roman"/>
          <w:i/>
          <w:color w:val="FF0000"/>
          <w:sz w:val="24"/>
          <w:szCs w:val="24"/>
        </w:rPr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&lt;Контрагента&gt;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, либо  </w:t>
      </w:r>
      <w:r>
        <w:rPr>
          <w:rFonts w:ascii="Times New Roman" w:hAnsi="Times New Roman"/>
          <w:sz w:val="24"/>
          <w:szCs w:val="24"/>
        </w:rPr>
        <w:t xml:space="preserve">по истечении 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а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A4A67">
        <w:rPr>
          <w:rFonts w:ascii="Times New Roman" w:hAnsi="Times New Roman"/>
          <w:i/>
          <w:color w:val="FF0000"/>
          <w:sz w:val="24"/>
          <w:szCs w:val="24"/>
        </w:rPr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 xml:space="preserve"> шестидневного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срока  с даты направления  рекламации заказным письмом 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а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A4A67">
        <w:rPr>
          <w:rFonts w:ascii="Times New Roman" w:hAnsi="Times New Roman"/>
          <w:i/>
          <w:color w:val="FF0000"/>
          <w:sz w:val="24"/>
          <w:szCs w:val="24"/>
        </w:rPr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&lt;Контрагенту&gt;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color w:val="FF0000"/>
          <w:sz w:val="24"/>
          <w:szCs w:val="24"/>
        </w:rPr>
        <w:t>.</w:t>
      </w:r>
    </w:p>
    <w:p w:rsidR="0076249F" w:rsidRDefault="0076249F">
      <w:pPr>
        <w:spacing w:after="240" w:line="240" w:lineRule="auto"/>
        <w:ind w:left="28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2.3. Все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Рекламации</w:t>
      </w:r>
      <w:r>
        <w:rPr>
          <w:rFonts w:ascii="Times New Roman" w:hAnsi="Times New Roman"/>
          <w:sz w:val="24"/>
          <w:szCs w:val="24"/>
          <w:lang w:eastAsia="ru-RU"/>
        </w:rPr>
        <w:t xml:space="preserve">, направленные 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A4A67">
        <w:rPr>
          <w:rFonts w:ascii="Times New Roman" w:hAnsi="Times New Roman"/>
          <w:i/>
          <w:color w:val="FF0000"/>
          <w:sz w:val="24"/>
          <w:szCs w:val="24"/>
        </w:rPr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подлежат рассмотрению 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A4A67">
        <w:rPr>
          <w:rFonts w:ascii="Times New Roman" w:hAnsi="Times New Roman"/>
          <w:i/>
          <w:color w:val="FF0000"/>
          <w:sz w:val="24"/>
          <w:szCs w:val="24"/>
        </w:rPr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&lt;Контрагент&gt;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iCs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в течение 21 (двадцати одного) календарного дня с даты получения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Рекламации</w:t>
      </w:r>
      <w:r>
        <w:rPr>
          <w:rFonts w:ascii="Times New Roman" w:hAnsi="Times New Roman"/>
          <w:iCs/>
          <w:sz w:val="24"/>
          <w:szCs w:val="24"/>
          <w:lang w:eastAsia="ru-RU"/>
        </w:rPr>
        <w:t>. Дата получения Рекламации определяется  согласно п. 2.2. настоящего Порядка.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2.3.1. В случае если предоставление ответа на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Рекламацию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невозможно в течение установленного срока, 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A4A67">
        <w:rPr>
          <w:rFonts w:ascii="Times New Roman" w:hAnsi="Times New Roman"/>
          <w:i/>
          <w:color w:val="FF0000"/>
          <w:sz w:val="24"/>
          <w:szCs w:val="24"/>
        </w:rPr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&lt;Контрагент&gt;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обязан в период срока, определенного п.2.3. настоящего Порядка, уведомить 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A4A67">
        <w:rPr>
          <w:rFonts w:ascii="Times New Roman" w:hAnsi="Times New Roman"/>
          <w:i/>
          <w:color w:val="FF0000"/>
          <w:sz w:val="24"/>
          <w:szCs w:val="24"/>
        </w:rPr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необходимости продления рассмотрения Рекламации, с соответствующим обоснованием и указать срок, требуемый для предоставления ответа на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Рекламацию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2.3.2. Срок продления рассмотрения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Рекламации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не должен превышать 10 (десяти) календарных дней.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2.4. Датой ответа на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Рекламацию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от 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A4A67">
        <w:rPr>
          <w:rFonts w:ascii="Times New Roman" w:hAnsi="Times New Roman"/>
          <w:i/>
          <w:color w:val="FF0000"/>
          <w:sz w:val="24"/>
          <w:szCs w:val="24"/>
        </w:rPr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&lt;Контрагент&gt;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является дата регистрации, указанная на штампе о получении документа, проставленная подразделением делопроизводства 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A4A67">
        <w:rPr>
          <w:rFonts w:ascii="Times New Roman" w:hAnsi="Times New Roman"/>
          <w:i/>
          <w:color w:val="FF0000"/>
          <w:sz w:val="24"/>
          <w:szCs w:val="24"/>
        </w:rPr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2.5. Ответ на рекламацию должен соответствовать шаблону ответа на рекламацию, Шаблон ответа на Рекламацию размещен в 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полнительном соглашении/ приложении № 6.3.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A4A67">
        <w:rPr>
          <w:rFonts w:ascii="Times New Roman" w:hAnsi="Times New Roman"/>
          <w:i/>
          <w:color w:val="FF0000"/>
          <w:sz w:val="24"/>
          <w:szCs w:val="24"/>
        </w:rPr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 xml:space="preserve"> Приложении № 6.3. к настоящему Договору.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</w:p>
    <w:p w:rsidR="0076249F" w:rsidRDefault="00E7306A">
      <w:pPr>
        <w:spacing w:before="240" w:after="240" w:line="240" w:lineRule="auto"/>
        <w:ind w:left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2.6. Е</w:t>
      </w:r>
      <w:r>
        <w:rPr>
          <w:rFonts w:ascii="Times New Roman" w:hAnsi="Times New Roman"/>
          <w:sz w:val="24"/>
          <w:szCs w:val="24"/>
          <w:lang w:eastAsia="ru-RU"/>
        </w:rPr>
        <w:t xml:space="preserve">сли 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A4A67">
        <w:rPr>
          <w:rFonts w:ascii="Times New Roman" w:hAnsi="Times New Roman"/>
          <w:i/>
          <w:color w:val="FF0000"/>
          <w:sz w:val="24"/>
          <w:szCs w:val="24"/>
        </w:rPr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намерен/о изменить ранее направленную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Рекламацию</w:t>
      </w:r>
      <w:r>
        <w:rPr>
          <w:rFonts w:ascii="Times New Roman" w:hAnsi="Times New Roman"/>
          <w:sz w:val="24"/>
          <w:szCs w:val="24"/>
          <w:lang w:eastAsia="ru-RU"/>
        </w:rPr>
        <w:t xml:space="preserve">, путем изменения существующих или выставления дополнительных требований, то в адрес 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A4A67">
        <w:rPr>
          <w:rFonts w:ascii="Times New Roman" w:hAnsi="Times New Roman"/>
          <w:i/>
          <w:color w:val="FF0000"/>
          <w:sz w:val="24"/>
          <w:szCs w:val="24"/>
        </w:rPr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&lt;Контрагент&gt;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iCs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должна быть направлена новая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Рекламация</w:t>
      </w:r>
      <w:r>
        <w:rPr>
          <w:rFonts w:ascii="Times New Roman" w:hAnsi="Times New Roman"/>
          <w:sz w:val="24"/>
          <w:szCs w:val="24"/>
          <w:lang w:eastAsia="ru-RU"/>
        </w:rPr>
        <w:t xml:space="preserve">, с указанием того, что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Рекламация</w:t>
      </w:r>
      <w:r>
        <w:rPr>
          <w:rFonts w:ascii="Times New Roman" w:hAnsi="Times New Roman"/>
          <w:sz w:val="24"/>
          <w:szCs w:val="24"/>
          <w:lang w:eastAsia="ru-RU"/>
        </w:rPr>
        <w:t xml:space="preserve"> является повторной, с обоснованием измененных требований.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2.7. Исчисление срока рассмотрения повторной </w:t>
      </w:r>
      <w:r>
        <w:rPr>
          <w:rFonts w:ascii="Times New Roman" w:hAnsi="Times New Roman"/>
          <w:i/>
          <w:sz w:val="24"/>
          <w:szCs w:val="24"/>
          <w:lang w:eastAsia="ru-RU"/>
        </w:rPr>
        <w:t>Рекламации</w:t>
      </w:r>
      <w:r>
        <w:rPr>
          <w:rFonts w:ascii="Times New Roman" w:hAnsi="Times New Roman"/>
          <w:sz w:val="24"/>
          <w:szCs w:val="24"/>
          <w:lang w:eastAsia="ru-RU"/>
        </w:rPr>
        <w:t xml:space="preserve"> начинается с момента ее получения 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A4A67">
        <w:rPr>
          <w:rFonts w:ascii="Times New Roman" w:hAnsi="Times New Roman"/>
          <w:i/>
          <w:color w:val="FF0000"/>
          <w:sz w:val="24"/>
          <w:szCs w:val="24"/>
        </w:rPr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&lt;Контрагентом&gt;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по правилам п. 2.2. настоящего Порядка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и составляет  10 (десять) календарных дней с момента получения повторной Рекламации Контрагентом.</w:t>
      </w:r>
    </w:p>
    <w:p w:rsidR="0076249F" w:rsidRDefault="00E7306A">
      <w:pPr>
        <w:spacing w:after="24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3. ЗАКЛЮЧИТЕЛЬНЫЕ ПОЛОЖЕНИЯ</w:t>
      </w:r>
    </w:p>
    <w:p w:rsidR="0076249F" w:rsidRDefault="00E7306A">
      <w:pPr>
        <w:spacing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3.1. При несоблюдении </w:t>
      </w:r>
      <w:r w:rsidR="005A4A67"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 w:rsidR="005A4A67">
        <w:rPr>
          <w:rFonts w:ascii="Times New Roman" w:hAnsi="Times New Roman"/>
          <w:i/>
          <w:color w:val="000000"/>
          <w:sz w:val="24"/>
          <w:szCs w:val="24"/>
        </w:rPr>
      </w:r>
      <w:r w:rsidR="005A4A67"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z w:val="24"/>
          <w:szCs w:val="24"/>
        </w:rPr>
        <w:t>&lt;Контрагент&gt;</w:t>
      </w:r>
      <w:r w:rsidR="005A4A67"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условий пункта 2.3, пункта 2.7 настоящего Порядка, а именно: непредставление ответа на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Рекламацию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адрес </w:t>
      </w:r>
      <w:r w:rsidR="005A4A67"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 w:rsidR="005A4A67">
        <w:rPr>
          <w:rFonts w:ascii="Times New Roman" w:hAnsi="Times New Roman"/>
          <w:i/>
          <w:color w:val="000000"/>
          <w:sz w:val="24"/>
          <w:szCs w:val="24"/>
        </w:rPr>
      </w:r>
      <w:r w:rsidR="005A4A67"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z w:val="24"/>
          <w:szCs w:val="24"/>
        </w:rPr>
        <w:t>&lt;ЮЛ Предприятия&gt;</w:t>
      </w:r>
      <w:r w:rsidR="005A4A67"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в течение установленного срока, заявленные в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Рекламации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требования считаются согласованным сторонами по Договору, а рекламационный вопрос разрешенным в интересах </w:t>
      </w:r>
      <w:r w:rsidR="005A4A67">
        <w:rPr>
          <w:rFonts w:ascii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="005A4A67">
        <w:rPr>
          <w:rFonts w:ascii="Times New Roman" w:hAnsi="Times New Roman"/>
          <w:color w:val="000000"/>
          <w:sz w:val="24"/>
          <w:szCs w:val="24"/>
          <w:lang w:eastAsia="ru-RU"/>
        </w:rPr>
      </w:r>
      <w:r w:rsidR="005A4A67">
        <w:rPr>
          <w:rFonts w:ascii="Times New Roman" w:hAnsi="Times New Roman"/>
          <w:color w:val="000000"/>
          <w:sz w:val="24"/>
          <w:szCs w:val="24"/>
          <w:lang w:eastAsia="ru-RU"/>
        </w:rPr>
        <w:fldChar w:fldCharType="separate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&lt;ЮЛ Предприятия&gt;</w:t>
      </w:r>
      <w:r w:rsidR="005A4A67">
        <w:rPr>
          <w:rFonts w:ascii="Times New Roman" w:hAnsi="Times New Roman"/>
          <w:color w:val="000000"/>
          <w:sz w:val="24"/>
          <w:szCs w:val="24"/>
          <w:lang w:eastAsia="ru-RU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момент истечения установленного срока на ответ на Рекламацию,  </w:t>
      </w:r>
    </w:p>
    <w:p w:rsidR="0076249F" w:rsidRDefault="00E7306A">
      <w:pPr>
        <w:spacing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3.2. В случае если Рекламация содержит финансовые требования, то сумма санкций/убытков за каждый факт нарушения подлежит оплате </w:t>
      </w:r>
      <w:r w:rsidR="005A4A67"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 "/>
            </w:textInput>
          </w:ffData>
        </w:fldChar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 w:rsidR="005A4A67">
        <w:rPr>
          <w:rFonts w:ascii="Times New Roman" w:hAnsi="Times New Roman"/>
          <w:i/>
          <w:color w:val="000000"/>
          <w:sz w:val="24"/>
          <w:szCs w:val="24"/>
        </w:rPr>
      </w:r>
      <w:r w:rsidR="005A4A67"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z w:val="24"/>
          <w:szCs w:val="24"/>
        </w:rPr>
        <w:t xml:space="preserve">&lt;Контрагент&gt; </w:t>
      </w:r>
      <w:r w:rsidR="005A4A67"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 xml:space="preserve">на основании выставленного счета  в течение указанного в Рекламации срока, который не может быть меньше срока рассмотрения рекламации, предусмотренного п. 2.3 с учетом пункта 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2.3.2,</w:t>
      </w:r>
      <w:r>
        <w:rPr>
          <w:rFonts w:ascii="Times New Roman" w:hAnsi="Times New Roman"/>
          <w:color w:val="000000"/>
          <w:sz w:val="24"/>
          <w:szCs w:val="24"/>
        </w:rPr>
        <w:t xml:space="preserve"> настоящего Приложения (дале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е-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Срок рассмотрения рекламации), и не может превышать 10 (десяти) дней после истечения срока рассмотрения рекламации. </w:t>
      </w:r>
    </w:p>
    <w:p w:rsidR="008367D6" w:rsidRPr="00595F44" w:rsidRDefault="008367D6" w:rsidP="00595F44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8F7906">
        <w:rPr>
          <w:rFonts w:ascii="Times New Roman" w:hAnsi="Times New Roman"/>
          <w:sz w:val="24"/>
          <w:szCs w:val="24"/>
        </w:rPr>
        <w:t xml:space="preserve">3.3. </w:t>
      </w:r>
      <w:r>
        <w:rPr>
          <w:rFonts w:ascii="Times New Roman" w:hAnsi="Times New Roman"/>
          <w:sz w:val="24"/>
          <w:szCs w:val="24"/>
        </w:rPr>
        <w:t>Е</w:t>
      </w:r>
      <w:r w:rsidRPr="008F7906">
        <w:rPr>
          <w:rFonts w:ascii="Times New Roman" w:hAnsi="Times New Roman"/>
          <w:sz w:val="24"/>
          <w:szCs w:val="24"/>
        </w:rPr>
        <w:t xml:space="preserve">сли какая-либо часть </w:t>
      </w:r>
      <w:r>
        <w:rPr>
          <w:rFonts w:ascii="Times New Roman" w:hAnsi="Times New Roman"/>
          <w:sz w:val="24"/>
          <w:szCs w:val="24"/>
        </w:rPr>
        <w:t>суммы финансовых требований по Рекламации, направленной</w:t>
      </w:r>
      <w:r w:rsidRPr="008F7906">
        <w:rPr>
          <w:rFonts w:ascii="Times New Roman" w:hAnsi="Times New Roman"/>
          <w:sz w:val="24"/>
          <w:szCs w:val="24"/>
        </w:rPr>
        <w:t xml:space="preserve"> со Стороны  </w:t>
      </w:r>
      <w:r w:rsidR="005A4A67">
        <w:rPr>
          <w:rFonts w:ascii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="005A4A67">
        <w:rPr>
          <w:rFonts w:ascii="Times New Roman" w:hAnsi="Times New Roman"/>
          <w:color w:val="000000"/>
          <w:sz w:val="24"/>
          <w:szCs w:val="24"/>
          <w:lang w:eastAsia="ru-RU"/>
        </w:rPr>
      </w:r>
      <w:r w:rsidR="005A4A67">
        <w:rPr>
          <w:rFonts w:ascii="Times New Roman" w:hAnsi="Times New Roman"/>
          <w:color w:val="000000"/>
          <w:sz w:val="24"/>
          <w:szCs w:val="24"/>
          <w:lang w:eastAsia="ru-RU"/>
        </w:rPr>
        <w:fldChar w:fldCharType="separate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&lt;ЮЛ Предприятия&gt;</w:t>
      </w:r>
      <w:r w:rsidR="005A4A67">
        <w:rPr>
          <w:rFonts w:ascii="Times New Roman" w:hAnsi="Times New Roman"/>
          <w:color w:val="000000"/>
          <w:sz w:val="24"/>
          <w:szCs w:val="24"/>
          <w:lang w:eastAsia="ru-RU"/>
        </w:rPr>
        <w:fldChar w:fldCharType="end"/>
      </w:r>
      <w:r w:rsidRPr="008F7906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8F7906">
        <w:rPr>
          <w:rFonts w:ascii="Times New Roman" w:hAnsi="Times New Roman"/>
          <w:sz w:val="24"/>
          <w:szCs w:val="24"/>
        </w:rPr>
        <w:t>вызывает</w:t>
      </w:r>
      <w:r>
        <w:rPr>
          <w:rFonts w:ascii="Times New Roman" w:hAnsi="Times New Roman"/>
          <w:sz w:val="24"/>
          <w:szCs w:val="24"/>
        </w:rPr>
        <w:t xml:space="preserve"> у</w:t>
      </w:r>
      <w:r w:rsidRPr="007461FD">
        <w:t xml:space="preserve"> </w:t>
      </w:r>
      <w:r w:rsidR="005A4A67"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 "/>
            </w:textInput>
          </w:ffData>
        </w:fldChar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 w:rsidR="005A4A67">
        <w:rPr>
          <w:rFonts w:ascii="Times New Roman" w:hAnsi="Times New Roman"/>
          <w:i/>
          <w:color w:val="000000"/>
          <w:sz w:val="24"/>
          <w:szCs w:val="24"/>
        </w:rPr>
      </w:r>
      <w:r w:rsidR="005A4A67"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z w:val="24"/>
          <w:szCs w:val="24"/>
        </w:rPr>
        <w:t xml:space="preserve">&lt;Контрагента&gt; </w:t>
      </w:r>
      <w:r w:rsidR="005A4A67"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Pr="008F7906">
        <w:rPr>
          <w:rFonts w:ascii="Times New Roman" w:hAnsi="Times New Roman"/>
          <w:sz w:val="24"/>
          <w:szCs w:val="24"/>
        </w:rPr>
        <w:t xml:space="preserve"> возражени</w:t>
      </w:r>
      <w:r>
        <w:rPr>
          <w:rFonts w:ascii="Times New Roman" w:hAnsi="Times New Roman"/>
          <w:sz w:val="24"/>
          <w:szCs w:val="24"/>
        </w:rPr>
        <w:t>я</w:t>
      </w:r>
      <w:r w:rsidRPr="008F7906">
        <w:rPr>
          <w:rFonts w:ascii="Times New Roman" w:hAnsi="Times New Roman"/>
          <w:sz w:val="24"/>
          <w:szCs w:val="24"/>
        </w:rPr>
        <w:t xml:space="preserve">, то та часть </w:t>
      </w:r>
      <w:r>
        <w:rPr>
          <w:rFonts w:ascii="Times New Roman" w:hAnsi="Times New Roman"/>
          <w:sz w:val="24"/>
          <w:szCs w:val="24"/>
        </w:rPr>
        <w:t>суммы</w:t>
      </w:r>
      <w:r w:rsidRPr="008F7906">
        <w:rPr>
          <w:rFonts w:ascii="Times New Roman" w:hAnsi="Times New Roman"/>
          <w:sz w:val="24"/>
          <w:szCs w:val="24"/>
        </w:rPr>
        <w:t xml:space="preserve">, которая возражений не вызывает, должна быть оплачена  </w:t>
      </w:r>
      <w:r w:rsidR="005A4A67"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 "/>
            </w:textInput>
          </w:ffData>
        </w:fldChar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 w:rsidR="005A4A67">
        <w:rPr>
          <w:rFonts w:ascii="Times New Roman" w:hAnsi="Times New Roman"/>
          <w:i/>
          <w:color w:val="000000"/>
          <w:sz w:val="24"/>
          <w:szCs w:val="24"/>
        </w:rPr>
      </w:r>
      <w:r w:rsidR="005A4A67"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z w:val="24"/>
          <w:szCs w:val="24"/>
        </w:rPr>
        <w:t xml:space="preserve">&lt;Контрагентом&gt; </w:t>
      </w:r>
      <w:r w:rsidR="005A4A67"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Pr="008F7906">
        <w:rPr>
          <w:rFonts w:ascii="Times New Roman" w:hAnsi="Times New Roman"/>
          <w:sz w:val="24"/>
          <w:szCs w:val="24"/>
        </w:rPr>
        <w:t xml:space="preserve">в срок, предусмотренный пунктом 3.2 настоящего </w:t>
      </w:r>
      <w:r>
        <w:rPr>
          <w:rFonts w:ascii="Times New Roman" w:hAnsi="Times New Roman"/>
          <w:sz w:val="24"/>
          <w:szCs w:val="24"/>
        </w:rPr>
        <w:t>Порядка</w:t>
      </w:r>
      <w:r w:rsidRPr="008F7906">
        <w:rPr>
          <w:rFonts w:ascii="Times New Roman" w:hAnsi="Times New Roman"/>
          <w:sz w:val="24"/>
          <w:szCs w:val="24"/>
        </w:rPr>
        <w:t>.</w:t>
      </w:r>
    </w:p>
    <w:p w:rsidR="0076249F" w:rsidRDefault="005A4A67" w:rsidP="00595F44">
      <w:pPr>
        <w:spacing w:before="24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E7306A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</w:rPr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E7306A">
        <w:rPr>
          <w:rFonts w:ascii="Times New Roman" w:hAnsi="Times New Roman"/>
          <w:color w:val="000000"/>
          <w:sz w:val="24"/>
          <w:szCs w:val="24"/>
        </w:rPr>
        <w:t>3.4. В случае, если финансовые требования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E7306A"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000000"/>
          <w:sz w:val="24"/>
          <w:szCs w:val="24"/>
        </w:rPr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color w:val="000000"/>
          <w:sz w:val="24"/>
          <w:szCs w:val="24"/>
        </w:rPr>
        <w:t>&lt;ЮЛ Предприятия&gt;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 не были удовлетворены  в порядке, предусмотренном пунктом 3.2. настоящего Приложения,  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E7306A"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000000"/>
          <w:sz w:val="24"/>
          <w:szCs w:val="24"/>
        </w:rPr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color w:val="000000"/>
          <w:sz w:val="24"/>
          <w:szCs w:val="24"/>
        </w:rPr>
        <w:t>&lt;ЮЛ Предприятия&gt;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="00E7306A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имеет право взыскать  сумму санкций/убытков  с 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 "/>
            </w:textInput>
          </w:ffData>
        </w:fldChar>
      </w:r>
      <w:r w:rsidR="00E7306A"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000000"/>
          <w:sz w:val="24"/>
          <w:szCs w:val="24"/>
        </w:rPr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color w:val="000000"/>
          <w:sz w:val="24"/>
          <w:szCs w:val="24"/>
        </w:rPr>
        <w:t xml:space="preserve">&lt;Контрагент&gt; 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путем уменьшения стоимости подлежащих оплате по Договору № 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E7306A">
        <w:rPr>
          <w:rFonts w:ascii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>
        <w:rPr>
          <w:rFonts w:ascii="Times New Roman" w:hAnsi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fldChar w:fldCharType="separate"/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товаров/работ/услуг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fldChar w:fldCharType="end"/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 на соответствующую сумму санкций/убытков.        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мечание: Вариант № 1 выбирается при отсутствии обеспечительного платежа.Вариант № 2 выбирается при наличии обеспечительного платежа."/>
            </w:textInput>
          </w:ffData>
        </w:fldChar>
      </w:r>
      <w:r w:rsidR="00E7306A"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000000"/>
          <w:sz w:val="24"/>
          <w:szCs w:val="24"/>
        </w:rPr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color w:val="000000"/>
          <w:sz w:val="24"/>
          <w:szCs w:val="24"/>
        </w:rPr>
        <w:t xml:space="preserve">(Пункт подлежит включению в случае, если в соответсвии с заключенным договором  ЮЛ Предприятия обязано оплачивать товары/работы/услуги  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="00E7306A">
        <w:rPr>
          <w:rFonts w:ascii="Times New Roman" w:hAnsi="Times New Roman"/>
          <w:i/>
          <w:color w:val="000000"/>
          <w:sz w:val="24"/>
          <w:szCs w:val="24"/>
        </w:rPr>
        <w:t>)</w:t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6249F" w:rsidRDefault="005A4A67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E7306A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color w:val="000000"/>
          <w:sz w:val="24"/>
          <w:szCs w:val="24"/>
        </w:rPr>
      </w:r>
      <w:r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E7306A">
        <w:rPr>
          <w:rFonts w:ascii="Times New Roman" w:hAnsi="Times New Roman"/>
          <w:noProof/>
          <w:color w:val="000000"/>
          <w:sz w:val="24"/>
          <w:szCs w:val="24"/>
        </w:rPr>
        <w:t xml:space="preserve"> </w:t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3.5. Сумма санкций, сумма убытков  также может компенсироваться  за счет «Обеспечительного платежа», предусмотренного п._________ Приложения №_________ к Договору__________________________________________ </w:t>
      </w:r>
      <w:r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E7306A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color w:val="000000"/>
          <w:sz w:val="24"/>
          <w:szCs w:val="24"/>
        </w:rPr>
      </w:r>
      <w:r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E7306A">
        <w:rPr>
          <w:rFonts w:ascii="Times New Roman" w:hAnsi="Times New Roman"/>
          <w:noProof/>
          <w:color w:val="000000"/>
          <w:sz w:val="24"/>
          <w:szCs w:val="24"/>
        </w:rPr>
        <w:t>&lt;ЮЛ Предприятия&gt;</w:t>
      </w:r>
      <w:r>
        <w:rPr>
          <w:rFonts w:ascii="Times New Roman" w:hAnsi="Times New Roman"/>
          <w:color w:val="000000"/>
          <w:sz w:val="24"/>
          <w:szCs w:val="24"/>
        </w:rPr>
        <w:fldChar w:fldCharType="end"/>
      </w:r>
      <w:r w:rsidR="00E7306A">
        <w:rPr>
          <w:rFonts w:ascii="Times New Roman" w:hAnsi="Times New Roman"/>
          <w:color w:val="000000"/>
          <w:sz w:val="24"/>
          <w:szCs w:val="24"/>
        </w:rPr>
        <w:t>, которое оставляет за собой право уменьшать Обеспечительный платеж на сумму подлежащих  уплате Контрагентом санкций, возмещения убытков согласно настоящему Приложению.</w:t>
      </w:r>
      <w:r w:rsidR="00E7306A">
        <w:rPr>
          <w:rFonts w:ascii="Times New Roman" w:hAnsi="Times New Roman"/>
          <w:noProof/>
          <w:color w:val="000000"/>
          <w:sz w:val="24"/>
          <w:szCs w:val="24"/>
        </w:rPr>
        <w:t xml:space="preserve">      </w:t>
      </w:r>
      <w:r>
        <w:rPr>
          <w:rFonts w:ascii="Times New Roman" w:hAnsi="Times New Roman"/>
          <w:color w:val="000000"/>
          <w:sz w:val="24"/>
          <w:szCs w:val="24"/>
        </w:rPr>
        <w:fldChar w:fldCharType="end"/>
      </w:r>
    </w:p>
    <w:p w:rsidR="0076249F" w:rsidRDefault="005A4A67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мечание: Вариант № 1 выбирается при отсутствии обеспечительного платежа.Вариант № 2 выбирается при наличии обеспечительного платежа."/>
            </w:textInput>
          </w:ffData>
        </w:fldChar>
      </w:r>
      <w:r w:rsidR="00E7306A"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000000"/>
          <w:sz w:val="24"/>
          <w:szCs w:val="24"/>
        </w:rPr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color w:val="000000"/>
          <w:sz w:val="24"/>
          <w:szCs w:val="24"/>
        </w:rPr>
        <w:t>(Пункт подлежит включению  при наличии обеспечительного платежа). .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="00E7306A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</w:p>
    <w:p w:rsidR="0076249F" w:rsidRDefault="0076249F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i/>
          <w:iCs/>
          <w:color w:val="FF0000"/>
          <w:sz w:val="24"/>
          <w:szCs w:val="24"/>
          <w:shd w:val="clear" w:color="auto" w:fill="FFFFFF"/>
          <w:lang w:eastAsia="ru-RU"/>
        </w:rPr>
      </w:pPr>
    </w:p>
    <w:p w:rsidR="0076249F" w:rsidRDefault="005A4A67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E7306A"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E7306A">
        <w:rPr>
          <w:rFonts w:ascii="Times New Roman" w:hAnsi="Times New Roman"/>
          <w:sz w:val="24"/>
          <w:szCs w:val="24"/>
          <w:lang w:eastAsia="ru-RU"/>
        </w:rPr>
        <w:t>3.6.</w:t>
      </w: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E7306A"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sz w:val="24"/>
          <w:szCs w:val="24"/>
        </w:rPr>
        <w:t>&lt;Контрагент&gt;</w:t>
      </w:r>
      <w:r>
        <w:rPr>
          <w:rFonts w:ascii="Times New Roman" w:hAnsi="Times New Roman"/>
          <w:i/>
          <w:sz w:val="24"/>
          <w:szCs w:val="24"/>
        </w:rPr>
        <w:fldChar w:fldCharType="end"/>
      </w:r>
      <w:r w:rsidR="00E7306A">
        <w:rPr>
          <w:rFonts w:ascii="Times New Roman" w:hAnsi="Times New Roman"/>
          <w:i/>
          <w:sz w:val="24"/>
          <w:szCs w:val="24"/>
        </w:rPr>
        <w:t>, в</w:t>
      </w:r>
      <w:r w:rsidR="00E7306A">
        <w:rPr>
          <w:rFonts w:ascii="Times New Roman" w:hAnsi="Times New Roman"/>
          <w:sz w:val="24"/>
          <w:szCs w:val="24"/>
          <w:lang w:eastAsia="ru-RU"/>
        </w:rPr>
        <w:t xml:space="preserve"> случае полного либо частичного несогласия с фактом применения </w:t>
      </w: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E7306A"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sz w:val="24"/>
          <w:szCs w:val="24"/>
        </w:rPr>
        <w:t>&lt;ЮЛ Предприятия&gt;</w:t>
      </w:r>
      <w:r>
        <w:rPr>
          <w:rFonts w:ascii="Times New Roman" w:hAnsi="Times New Roman"/>
          <w:i/>
          <w:sz w:val="24"/>
          <w:szCs w:val="24"/>
        </w:rPr>
        <w:fldChar w:fldCharType="end"/>
      </w:r>
      <w:r w:rsidR="00E7306A">
        <w:rPr>
          <w:rFonts w:ascii="Times New Roman" w:hAnsi="Times New Roman"/>
          <w:i/>
          <w:sz w:val="24"/>
          <w:szCs w:val="24"/>
        </w:rPr>
        <w:t xml:space="preserve"> </w:t>
      </w:r>
      <w:r w:rsidR="00E7306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7306A">
        <w:rPr>
          <w:rFonts w:ascii="Times New Roman" w:eastAsia="Times New Roman" w:hAnsi="Times New Roman"/>
          <w:sz w:val="24"/>
          <w:szCs w:val="24"/>
        </w:rPr>
        <w:t xml:space="preserve">к нему </w:t>
      </w:r>
      <w:r w:rsidR="00E7306A">
        <w:rPr>
          <w:rFonts w:ascii="Times New Roman" w:hAnsi="Times New Roman"/>
          <w:sz w:val="24"/>
          <w:szCs w:val="24"/>
          <w:lang w:eastAsia="ru-RU"/>
        </w:rPr>
        <w:t>в порядке, предусмотренном  пунктами 3.4. и 3.5 настоящего Приложения, финансовых санкций,  вправе</w:t>
      </w:r>
      <w:r w:rsidR="00E7306A">
        <w:rPr>
          <w:rFonts w:ascii="Times New Roman" w:eastAsia="Times New Roman" w:hAnsi="Times New Roman"/>
          <w:sz w:val="24"/>
          <w:szCs w:val="24"/>
        </w:rPr>
        <w:t xml:space="preserve"> направить возражения  относительно их применения только в соответствии с порядком, предусмотренном </w:t>
      </w: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и №5"/>
            </w:textInput>
          </w:ffData>
        </w:fldChar>
      </w:r>
      <w:r w:rsidR="00E7306A"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sz w:val="24"/>
          <w:szCs w:val="24"/>
        </w:rPr>
        <w:t>Приложением №5</w:t>
      </w:r>
      <w:r>
        <w:rPr>
          <w:rFonts w:ascii="Times New Roman" w:hAnsi="Times New Roman"/>
          <w:i/>
          <w:sz w:val="24"/>
          <w:szCs w:val="24"/>
        </w:rPr>
        <w:fldChar w:fldCharType="end"/>
      </w:r>
      <w:r w:rsidR="00E7306A">
        <w:rPr>
          <w:rFonts w:ascii="Times New Roman" w:hAnsi="Times New Roman"/>
          <w:i/>
          <w:iCs/>
          <w:sz w:val="24"/>
          <w:szCs w:val="24"/>
          <w:shd w:val="clear" w:color="auto" w:fill="C0C0C0"/>
          <w:lang w:eastAsia="ru-RU"/>
        </w:rPr>
        <w:t xml:space="preserve"> </w:t>
      </w:r>
      <w:r w:rsidR="00E7306A">
        <w:rPr>
          <w:rFonts w:ascii="Times New Roman" w:eastAsia="Times New Roman" w:hAnsi="Times New Roman"/>
          <w:sz w:val="24"/>
          <w:szCs w:val="24"/>
        </w:rPr>
        <w:t xml:space="preserve"> «Порядок рассмотрения претензий и обращений».</w:t>
      </w:r>
      <w:r w:rsidR="00E7306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7306A">
        <w:rPr>
          <w:rFonts w:ascii="Times New Roman" w:hAnsi="Times New Roman"/>
          <w:i/>
          <w:sz w:val="24"/>
          <w:szCs w:val="24"/>
          <w:lang w:eastAsia="ru-RU"/>
        </w:rPr>
        <w:t>(Пункт подлежит включению  при наличии пункта 3.4. и/или 3.5)</w:t>
      </w:r>
    </w:p>
    <w:p w:rsidR="0076249F" w:rsidRDefault="00E7306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</w:rPr>
        <w:t xml:space="preserve">                                                                  </w:t>
      </w:r>
      <w:r w:rsidR="005A4A67">
        <w:rPr>
          <w:rFonts w:ascii="Times New Roman" w:hAnsi="Times New Roman"/>
          <w:i/>
          <w:sz w:val="24"/>
          <w:szCs w:val="24"/>
        </w:rPr>
        <w:fldChar w:fldCharType="end"/>
      </w:r>
    </w:p>
    <w:p w:rsidR="0076249F" w:rsidRDefault="0076249F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6249F" w:rsidRDefault="00E7306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3.7. Положения настоящего Порядка не рассматриваются сторонами в качестве требования о соблюдении 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A4A67">
        <w:rPr>
          <w:rFonts w:ascii="Times New Roman" w:hAnsi="Times New Roman"/>
          <w:i/>
          <w:color w:val="FF0000"/>
          <w:sz w:val="24"/>
          <w:szCs w:val="24"/>
        </w:rPr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обязательного досудебного претензионного порядка рассмотрения споров.</w:t>
      </w:r>
    </w:p>
    <w:p w:rsidR="0076249F" w:rsidRDefault="00E7306A">
      <w:pPr>
        <w:shd w:val="clear" w:color="auto" w:fill="FFFFFF"/>
        <w:spacing w:before="280" w:after="0" w:line="240" w:lineRule="auto"/>
        <w:ind w:left="284"/>
        <w:jc w:val="both"/>
        <w:rPr>
          <w:rFonts w:ascii="Times New Roman" w:hAnsi="Times New Roman"/>
          <w:i/>
          <w:iCs/>
          <w:color w:val="FF0000"/>
          <w:sz w:val="24"/>
          <w:szCs w:val="24"/>
          <w:shd w:val="clear" w:color="auto" w:fill="C0C0C0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3.8. Направление Рекламации является правом, а не обязанностью 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A4A67">
        <w:rPr>
          <w:rFonts w:ascii="Times New Roman" w:hAnsi="Times New Roman"/>
          <w:i/>
          <w:color w:val="FF0000"/>
          <w:sz w:val="24"/>
          <w:szCs w:val="24"/>
        </w:rPr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iCs/>
          <w:color w:val="FF0000"/>
          <w:sz w:val="24"/>
          <w:szCs w:val="24"/>
          <w:shd w:val="clear" w:color="auto" w:fill="C0C0C0"/>
          <w:lang w:eastAsia="ru-RU"/>
        </w:rPr>
        <w:t xml:space="preserve"> </w:t>
      </w:r>
    </w:p>
    <w:p w:rsidR="0076249F" w:rsidRDefault="00E7306A">
      <w:pPr>
        <w:shd w:val="clear" w:color="auto" w:fill="FFFFFF"/>
        <w:spacing w:before="280"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3.9. 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A4A67">
        <w:rPr>
          <w:rFonts w:ascii="Times New Roman" w:hAnsi="Times New Roman"/>
          <w:i/>
          <w:color w:val="FF0000"/>
          <w:sz w:val="24"/>
          <w:szCs w:val="24"/>
        </w:rPr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вправе обращаться в суд с исковым заявлением, независимо от факта направления 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A4A67">
        <w:rPr>
          <w:rFonts w:ascii="Times New Roman" w:hAnsi="Times New Roman"/>
          <w:i/>
          <w:color w:val="FF0000"/>
          <w:sz w:val="24"/>
          <w:szCs w:val="24"/>
        </w:rPr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&lt;Контрагент&gt;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соответствующей рекламации.</w:t>
      </w:r>
    </w:p>
    <w:p w:rsidR="0076249F" w:rsidRDefault="005A4A67">
      <w:pPr>
        <w:spacing w:before="240" w:after="24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.7. Настоящее Дополнительное соглашение/ приложение является неотъемлемой частью Договора №______________ от &quot;_______________________&quot;"/>
            </w:textInput>
          </w:ffData>
        </w:fldChar>
      </w:r>
      <w:r w:rsidR="00E7306A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</w:rPr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color w:val="FF0000"/>
          <w:sz w:val="24"/>
          <w:szCs w:val="24"/>
        </w:rPr>
        <w:t>3.10. Настоящее Приложение является неотъемлемой частью Договора №______________ от "_______________________"</w:t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</w:p>
    <w:p w:rsidR="0076249F" w:rsidRDefault="005A4A67">
      <w:pPr>
        <w:spacing w:after="240" w:line="240" w:lineRule="auto"/>
        <w:ind w:left="284"/>
        <w:jc w:val="both"/>
        <w:rPr>
          <w:rFonts w:ascii="Times New Roman" w:hAnsi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.8. Если положения настоящего Дополнительного соглашения/ приложения противоречат положениям Договора №_____________от «_____________________», главенствующими признаются положения настоящего Дополнительного соглашения/ приложения."/>
            </w:textInput>
          </w:ffData>
        </w:fldChar>
      </w:r>
      <w:r w:rsidR="00E7306A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</w:rPr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color w:val="FF0000"/>
          <w:sz w:val="24"/>
          <w:szCs w:val="24"/>
        </w:rPr>
        <w:t>3.11. Если положения настоящего Приложения противоречат положениям Договора №_____________от «_____________________», главенствующими признаются положения настоящего Приложения.</w:t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</w:p>
    <w:p w:rsidR="0076249F" w:rsidRDefault="00E7306A">
      <w:pPr>
        <w:spacing w:after="24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color w:val="FF0000"/>
          <w:sz w:val="24"/>
          <w:szCs w:val="24"/>
        </w:rPr>
        <w:t xml:space="preserve">3.12. 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A4A67">
        <w:rPr>
          <w:rFonts w:ascii="Times New Roman" w:hAnsi="Times New Roman"/>
          <w:i/>
          <w:color w:val="FF0000"/>
          <w:sz w:val="24"/>
          <w:szCs w:val="24"/>
        </w:rPr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 xml:space="preserve">вправе, независимо от назначения платежа, указанного 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5A4A67">
        <w:rPr>
          <w:rFonts w:ascii="Times New Roman" w:hAnsi="Times New Roman"/>
          <w:i/>
          <w:color w:val="FF0000"/>
          <w:sz w:val="24"/>
          <w:szCs w:val="24"/>
        </w:rPr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&lt;Контрагент&gt;</w:t>
      </w:r>
      <w:r w:rsidR="005A4A67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, считать полученные денежные средства в первую очередь, как уплату санкций/убытков, начисленных в соответствии с настоящим Приложением.</w:t>
      </w:r>
    </w:p>
    <w:p w:rsidR="004D7A7B" w:rsidRPr="004D7A7B" w:rsidRDefault="004D7A7B" w:rsidP="004D7A7B">
      <w:pPr>
        <w:widowControl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D7A7B"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4D7A7B" w:rsidRPr="004D7A7B" w:rsidTr="0009457F">
        <w:trPr>
          <w:trHeight w:val="861"/>
        </w:trPr>
        <w:tc>
          <w:tcPr>
            <w:tcW w:w="4785" w:type="dxa"/>
          </w:tcPr>
          <w:p w:rsidR="004D7A7B" w:rsidRPr="004D7A7B" w:rsidRDefault="005A4A67" w:rsidP="004D7A7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4D7A7B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4D7A7B" w:rsidRPr="004D7A7B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ЮЛ </w:t>
            </w:r>
            <w:r w:rsidR="004D7A7B" w:rsidRPr="004D7A7B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en-US" w:eastAsia="ru-RU"/>
              </w:rPr>
              <w:t>DME</w:t>
            </w:r>
            <w:r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4D7A7B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4D7A7B" w:rsidRPr="004D7A7B" w:rsidRDefault="004D7A7B" w:rsidP="004D7A7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A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______________________/</w:t>
            </w:r>
            <w:r w:rsidR="005A4A67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5A4A67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="005A4A67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4D7A7B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</w:t>
            </w:r>
            <w:r w:rsidR="005A4A67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4D7A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786" w:type="dxa"/>
          </w:tcPr>
          <w:p w:rsidR="004D7A7B" w:rsidRPr="004D7A7B" w:rsidRDefault="004D7A7B" w:rsidP="004D7A7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4D7A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A4A67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5A4A67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="005A4A67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4D7A7B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="005A4A67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4D7A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4D7A7B" w:rsidRPr="004D7A7B" w:rsidRDefault="004D7A7B" w:rsidP="004D7A7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A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_____________________/</w:t>
            </w:r>
            <w:r w:rsidR="005A4A67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5A4A67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="005A4A67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4D7A7B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</w:t>
            </w:r>
            <w:r w:rsidR="005A4A67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4D7A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</w:p>
        </w:tc>
      </w:tr>
    </w:tbl>
    <w:p w:rsidR="0076249F" w:rsidRDefault="0009457F" w:rsidP="0009457F">
      <w:pPr>
        <w:tabs>
          <w:tab w:val="left" w:pos="6015"/>
        </w:tabs>
        <w:spacing w:after="240" w:line="240" w:lineRule="auto"/>
        <w:jc w:val="both"/>
      </w:pPr>
      <w:r>
        <w:tab/>
      </w:r>
    </w:p>
    <w:sectPr w:rsidR="0076249F" w:rsidSect="007624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431C25"/>
    <w:multiLevelType w:val="hybridMultilevel"/>
    <w:tmpl w:val="E8AA6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characterSpacingControl w:val="doNotCompress"/>
  <w:compat/>
  <w:rsids>
    <w:rsidRoot w:val="00210AD9"/>
    <w:rsid w:val="0009457F"/>
    <w:rsid w:val="00210AD9"/>
    <w:rsid w:val="004D7A7B"/>
    <w:rsid w:val="00595F44"/>
    <w:rsid w:val="005A4A67"/>
    <w:rsid w:val="00675AA5"/>
    <w:rsid w:val="0076249F"/>
    <w:rsid w:val="008367D6"/>
    <w:rsid w:val="00901A43"/>
    <w:rsid w:val="00914060"/>
    <w:rsid w:val="0099358F"/>
    <w:rsid w:val="00D1694A"/>
    <w:rsid w:val="00E07EC6"/>
    <w:rsid w:val="00E7306A"/>
    <w:rsid w:val="00EB513C"/>
    <w:rsid w:val="00F32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49F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76249F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locked/>
    <w:rsid w:val="0076249F"/>
    <w:rPr>
      <w:rFonts w:ascii="Calibri" w:eastAsia="Calibri" w:hAnsi="Calibri" w:cs="Times New Roman" w:hint="default"/>
      <w:sz w:val="20"/>
      <w:szCs w:val="20"/>
    </w:rPr>
  </w:style>
  <w:style w:type="paragraph" w:styleId="a5">
    <w:name w:val="annotation subject"/>
    <w:basedOn w:val="a3"/>
    <w:next w:val="a3"/>
    <w:link w:val="a6"/>
    <w:uiPriority w:val="99"/>
    <w:semiHidden/>
    <w:unhideWhenUsed/>
    <w:rsid w:val="0076249F"/>
    <w:rPr>
      <w:b/>
      <w:bCs/>
    </w:rPr>
  </w:style>
  <w:style w:type="character" w:customStyle="1" w:styleId="a6">
    <w:name w:val="Тема примечания Знак"/>
    <w:basedOn w:val="a4"/>
    <w:link w:val="a5"/>
    <w:uiPriority w:val="99"/>
    <w:semiHidden/>
    <w:locked/>
    <w:rsid w:val="0076249F"/>
    <w:rPr>
      <w:rFonts w:ascii="Calibri" w:eastAsia="Calibri" w:hAnsi="Calibri" w:cs="Times New Roman" w:hint="default"/>
      <w:b/>
      <w:bCs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762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76249F"/>
    <w:rPr>
      <w:rFonts w:ascii="Tahoma" w:eastAsia="Calibri" w:hAnsi="Tahoma" w:cs="Tahoma" w:hint="default"/>
      <w:sz w:val="16"/>
      <w:szCs w:val="16"/>
    </w:rPr>
  </w:style>
  <w:style w:type="paragraph" w:styleId="a9">
    <w:name w:val="List Paragraph"/>
    <w:basedOn w:val="a"/>
    <w:uiPriority w:val="34"/>
    <w:qFormat/>
    <w:rsid w:val="0076249F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76249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6816C-417A-4186-BC35-97A214412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777</Words>
  <Characters>6896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DJS</Company>
  <LinksUpToDate>false</LinksUpToDate>
  <CharactersWithSpaces>7658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ovkozina</dc:creator>
  <cp:lastModifiedBy>Asycheff</cp:lastModifiedBy>
  <cp:revision>2</cp:revision>
  <dcterms:created xsi:type="dcterms:W3CDTF">2016-07-26T13:33:00Z</dcterms:created>
  <dcterms:modified xsi:type="dcterms:W3CDTF">2016-07-26T13:33:00Z</dcterms:modified>
</cp:coreProperties>
</file>