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20A" w:rsidRPr="004C4E8D" w:rsidRDefault="004B020A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4B020A" w:rsidRPr="004C4E8D" w:rsidRDefault="004B020A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4B020A" w:rsidRPr="004C4E8D" w:rsidRDefault="00FD4C88" w:rsidP="00E863A7">
      <w:pPr>
        <w:jc w:val="both"/>
        <w:rPr>
          <w:color w:val="000000"/>
          <w:szCs w:val="16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A8AD0E" id="Прямая соединительная линия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4B020A" w:rsidRPr="004C4E8D">
        <w:rPr>
          <w:color w:val="000000"/>
          <w:sz w:val="16"/>
          <w:szCs w:val="16"/>
        </w:rPr>
        <w:t xml:space="preserve"> 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365"/>
        <w:gridCol w:w="840"/>
        <w:gridCol w:w="4365"/>
      </w:tblGrid>
      <w:tr w:rsidR="004B020A" w:rsidTr="002067E4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2456"/>
              <w:gridCol w:w="1683"/>
            </w:tblGrid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2067E4">
                    <w:rPr>
                      <w:b/>
                      <w:color w:val="000000"/>
                    </w:rPr>
                    <w:t>УТВЕРЖДАЮ</w:t>
                  </w:r>
                </w:p>
              </w:tc>
            </w:tr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4B020A" w:rsidRPr="009242FD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В.В. Рукша</w:t>
                  </w: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2456"/>
              <w:gridCol w:w="1683"/>
            </w:tblGrid>
            <w:tr w:rsidR="004B020A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2067E4">
                    <w:rPr>
                      <w:b/>
                      <w:color w:val="000000"/>
                    </w:rPr>
                    <w:t>СОГЛАСОВАНО</w:t>
                  </w:r>
                </w:p>
              </w:tc>
            </w:tr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4B020A" w:rsidRPr="009242FD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Pr="002067E4">
                    <w:rPr>
                      <w:color w:val="000000"/>
                    </w:rPr>
                    <w:t>.Э. Дарбинян</w:t>
                  </w: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</w:tr>
    </w:tbl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4B020A" w:rsidRPr="009717D9" w:rsidRDefault="004B020A" w:rsidP="009717D9">
      <w:pPr>
        <w:jc w:val="center"/>
      </w:pPr>
      <w:r w:rsidRPr="009717D9">
        <w:t xml:space="preserve">на поставку топлива дизельного судового </w:t>
      </w:r>
    </w:p>
    <w:p w:rsidR="004B020A" w:rsidRPr="009717D9" w:rsidRDefault="004B020A" w:rsidP="00824250">
      <w:pPr>
        <w:widowControl w:val="0"/>
      </w:pPr>
    </w:p>
    <w:p w:rsidR="004B020A" w:rsidRDefault="004B020A" w:rsidP="009717D9">
      <w:r w:rsidRPr="009717D9">
        <w:rPr>
          <w:color w:val="000000"/>
        </w:rPr>
        <w:t xml:space="preserve">Предмет закупки: право заключения договора </w:t>
      </w:r>
      <w:r w:rsidRPr="009717D9">
        <w:t xml:space="preserve">на поставку топлива дизельного судового </w:t>
      </w:r>
      <w:r>
        <w:t xml:space="preserve">       </w:t>
      </w:r>
    </w:p>
    <w:p w:rsidR="004B020A" w:rsidRPr="004C4E8D" w:rsidRDefault="004B020A" w:rsidP="009717D9">
      <w:pPr>
        <w:rPr>
          <w:color w:val="000000"/>
        </w:rPr>
      </w:pPr>
      <w:r>
        <w:t xml:space="preserve">     </w:t>
      </w:r>
      <w:r w:rsidRPr="009717D9">
        <w:t>(номенклатурная группа №1.50 - поставка дизельного топлива)</w:t>
      </w:r>
      <w:r>
        <w:t xml:space="preserve">  для нужд ФГУП «Атомфлот»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7F1EBD" w:rsidRDefault="004B020A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4B020A" w:rsidRPr="004C4E8D" w:rsidRDefault="004B020A" w:rsidP="009242FD">
      <w:pPr>
        <w:widowControl w:val="0"/>
        <w:jc w:val="center"/>
        <w:rPr>
          <w:b/>
        </w:rPr>
        <w:sectPr w:rsidR="004B020A" w:rsidRPr="004C4E8D" w:rsidSect="004C4E8D">
          <w:footerReference w:type="default" r:id="rId7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>
        <w:rPr>
          <w:b/>
        </w:rPr>
        <w:t>5</w:t>
      </w:r>
    </w:p>
    <w:p w:rsidR="004B020A" w:rsidRPr="00E7694D" w:rsidRDefault="004B020A" w:rsidP="00527EE5">
      <w:pPr>
        <w:jc w:val="center"/>
        <w:rPr>
          <w:color w:val="000000"/>
        </w:rPr>
      </w:pPr>
      <w:r w:rsidRPr="00E7694D">
        <w:rPr>
          <w:color w:val="000000"/>
        </w:rPr>
        <w:lastRenderedPageBreak/>
        <w:t xml:space="preserve">Техническое задание </w:t>
      </w:r>
    </w:p>
    <w:p w:rsidR="004B020A" w:rsidRPr="00E7694D" w:rsidRDefault="004B020A" w:rsidP="009717D9">
      <w:pPr>
        <w:jc w:val="center"/>
      </w:pPr>
      <w:r w:rsidRPr="00E7694D">
        <w:t>на поставку топлива дизельного судового марки «ТСМ».</w:t>
      </w:r>
    </w:p>
    <w:p w:rsidR="004B020A" w:rsidRPr="00E7694D" w:rsidRDefault="004B020A" w:rsidP="00717974">
      <w:pPr>
        <w:widowControl w:val="0"/>
        <w:jc w:val="center"/>
        <w:rPr>
          <w:b/>
        </w:rPr>
      </w:pPr>
    </w:p>
    <w:p w:rsidR="004B020A" w:rsidRPr="00E7694D" w:rsidRDefault="004B020A" w:rsidP="00717974">
      <w:pPr>
        <w:widowControl w:val="0"/>
        <w:jc w:val="center"/>
        <w:rPr>
          <w:b/>
        </w:rPr>
      </w:pPr>
      <w:r w:rsidRPr="00E7694D">
        <w:rPr>
          <w:b/>
        </w:rPr>
        <w:t>СОДЕРЖАНИЕ</w:t>
      </w:r>
    </w:p>
    <w:p w:rsidR="004B020A" w:rsidRPr="00E7694D" w:rsidRDefault="004B020A" w:rsidP="00824250">
      <w:pPr>
        <w:widowControl w:val="0"/>
        <w:rPr>
          <w:b/>
        </w:rPr>
      </w:pPr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r w:rsidRPr="00E7694D">
        <w:rPr>
          <w:sz w:val="28"/>
          <w:szCs w:val="28"/>
        </w:rPr>
        <w:fldChar w:fldCharType="begin"/>
      </w:r>
      <w:r w:rsidR="004B020A" w:rsidRPr="00E7694D">
        <w:rPr>
          <w:sz w:val="28"/>
          <w:szCs w:val="28"/>
        </w:rPr>
        <w:instrText xml:space="preserve"> TOC \o "1-3" \h \z \u </w:instrText>
      </w:r>
      <w:r w:rsidRPr="00E7694D">
        <w:rPr>
          <w:sz w:val="28"/>
          <w:szCs w:val="28"/>
        </w:rPr>
        <w:fldChar w:fldCharType="separate"/>
      </w:r>
      <w:hyperlink w:anchor="_Toc412024463" w:history="1">
        <w:r w:rsidR="004B020A" w:rsidRPr="00E7694D">
          <w:rPr>
            <w:rStyle w:val="af3"/>
            <w:bCs/>
            <w:noProof/>
            <w:sz w:val="28"/>
            <w:szCs w:val="28"/>
          </w:rPr>
          <w:t>РАЗДЕЛ 1. ОБЩИЕ СВЕДЕНИЯ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_Toc412024463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3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64" w:history="1">
        <w:r w:rsidR="004B020A" w:rsidRPr="00E7694D">
          <w:rPr>
            <w:rStyle w:val="af3"/>
            <w:bCs/>
            <w:noProof/>
            <w:sz w:val="28"/>
            <w:szCs w:val="28"/>
          </w:rPr>
          <w:t xml:space="preserve">РАЗДЕЛ 2. </w:t>
        </w:r>
      </w:hyperlink>
      <w:hyperlink w:anchor="_Toc412024467" w:history="1">
        <w:r w:rsidR="004B020A" w:rsidRPr="00E7694D">
          <w:rPr>
            <w:rStyle w:val="af3"/>
            <w:noProof/>
            <w:sz w:val="28"/>
            <w:szCs w:val="28"/>
          </w:rPr>
          <w:t>ТРЕБОВАНИЯ ПО ПРАВИЛАМ СДАЧИ И ПРИЕМКИ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_Toc412024467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23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68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B73129" w:rsidRPr="00E7694D">
          <w:rPr>
            <w:rStyle w:val="af3"/>
            <w:i/>
            <w:noProof/>
            <w:sz w:val="28"/>
            <w:szCs w:val="28"/>
          </w:rPr>
          <w:t>2</w:t>
        </w:r>
        <w:r w:rsidR="004B020A" w:rsidRPr="00E7694D">
          <w:rPr>
            <w:rStyle w:val="af3"/>
            <w:i/>
            <w:noProof/>
            <w:sz w:val="28"/>
            <w:szCs w:val="28"/>
          </w:rPr>
          <w:t>.1 Порядок приемки</w:t>
        </w:r>
        <w:r w:rsidR="00B73129" w:rsidRPr="00E7694D">
          <w:rPr>
            <w:rStyle w:val="af3"/>
            <w:i/>
            <w:noProof/>
            <w:sz w:val="28"/>
            <w:szCs w:val="28"/>
          </w:rPr>
          <w:t xml:space="preserve"> Товара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_Toc412024468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23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69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001814" w:rsidRPr="00E7694D">
          <w:rPr>
            <w:rStyle w:val="af3"/>
            <w:i/>
            <w:noProof/>
            <w:sz w:val="28"/>
            <w:szCs w:val="28"/>
          </w:rPr>
          <w:t>2</w:t>
        </w:r>
        <w:r w:rsidR="004B020A" w:rsidRPr="00E7694D">
          <w:rPr>
            <w:rStyle w:val="af3"/>
            <w:i/>
            <w:noProof/>
            <w:sz w:val="28"/>
            <w:szCs w:val="28"/>
          </w:rPr>
          <w:t xml:space="preserve">.2 Требования по передаче заказчику технических и иных документов при поставке </w:t>
        </w:r>
        <w:r w:rsidR="00B73129" w:rsidRPr="00E7694D">
          <w:rPr>
            <w:rStyle w:val="af3"/>
            <w:i/>
            <w:noProof/>
            <w:sz w:val="28"/>
            <w:szCs w:val="28"/>
          </w:rPr>
          <w:t>Т</w:t>
        </w:r>
        <w:r w:rsidR="004B020A" w:rsidRPr="00E7694D">
          <w:rPr>
            <w:rStyle w:val="af3"/>
            <w:i/>
            <w:noProof/>
            <w:sz w:val="28"/>
            <w:szCs w:val="28"/>
          </w:rPr>
          <w:t>овар</w:t>
        </w:r>
        <w:r w:rsidR="00B73129" w:rsidRPr="00E7694D">
          <w:rPr>
            <w:rStyle w:val="af3"/>
            <w:i/>
            <w:noProof/>
            <w:sz w:val="28"/>
            <w:szCs w:val="28"/>
          </w:rPr>
          <w:t>а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_Toc412024469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0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3</w:t>
        </w:r>
        <w:r w:rsidR="004B020A" w:rsidRPr="00E7694D">
          <w:rPr>
            <w:rStyle w:val="af3"/>
            <w:noProof/>
            <w:sz w:val="28"/>
            <w:szCs w:val="28"/>
          </w:rPr>
          <w:t>. ТРЕБОВАНИЯ К ТРАНСПОРТИРОВАНИЮ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_Toc412024470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1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4</w:t>
        </w:r>
        <w:r w:rsidR="004B020A" w:rsidRPr="00E7694D">
          <w:rPr>
            <w:rStyle w:val="af3"/>
            <w:noProof/>
            <w:sz w:val="28"/>
            <w:szCs w:val="28"/>
          </w:rPr>
          <w:t>. ТРЕБОВАНИЯ К ХРАНЕНИЮ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_Toc412024471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2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5</w:t>
        </w:r>
        <w:r w:rsidR="004B020A" w:rsidRPr="00E7694D">
          <w:rPr>
            <w:rStyle w:val="af3"/>
            <w:noProof/>
            <w:sz w:val="28"/>
            <w:szCs w:val="28"/>
          </w:rPr>
          <w:t>. ТРЕБОВАНИЯ К ОБСЛУЖИВАНИЮ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_Toc412024472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3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6</w:t>
        </w:r>
        <w:r w:rsidR="004B020A" w:rsidRPr="00E7694D">
          <w:rPr>
            <w:rStyle w:val="af3"/>
            <w:noProof/>
            <w:sz w:val="28"/>
            <w:szCs w:val="28"/>
          </w:rPr>
          <w:t xml:space="preserve">. </w:t>
        </w:r>
      </w:hyperlink>
      <w:hyperlink w:anchor="_Toc412024475" w:history="1">
        <w:r w:rsidR="004B020A" w:rsidRPr="00E7694D">
          <w:rPr>
            <w:rStyle w:val="af3"/>
            <w:noProof/>
            <w:sz w:val="28"/>
            <w:szCs w:val="28"/>
          </w:rPr>
          <w:t>ТРЕБОВАНИЯ К КАЧЕСТВУ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_Toc412024475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6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7</w:t>
        </w:r>
        <w:r w:rsidR="004B020A" w:rsidRPr="00E7694D">
          <w:rPr>
            <w:rStyle w:val="af3"/>
            <w:noProof/>
            <w:sz w:val="28"/>
            <w:szCs w:val="28"/>
          </w:rPr>
          <w:t>. Т</w:t>
        </w:r>
        <w:r w:rsidR="00B73129" w:rsidRPr="00E7694D">
          <w:rPr>
            <w:rStyle w:val="af3"/>
            <w:noProof/>
            <w:sz w:val="28"/>
            <w:szCs w:val="28"/>
          </w:rPr>
          <w:t>РЕБОВАНИЯ К КОЛИЧЕСТВУ И СРОКУ ПОСТАВКИ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_Toc412024476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8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8</w:t>
        </w:r>
        <w:r w:rsidR="004B020A" w:rsidRPr="00E7694D">
          <w:rPr>
            <w:rStyle w:val="af3"/>
            <w:noProof/>
            <w:sz w:val="28"/>
            <w:szCs w:val="28"/>
          </w:rPr>
          <w:t>. ДОПОЛНИТЕЛЬНЫЕ (ИНЫЕ) ТРЕБОВАНИЯ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_Toc412024478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23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9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001814" w:rsidRPr="00E7694D">
          <w:rPr>
            <w:rStyle w:val="af3"/>
            <w:i/>
            <w:noProof/>
            <w:sz w:val="28"/>
            <w:szCs w:val="28"/>
          </w:rPr>
          <w:t>8</w:t>
        </w:r>
        <w:r w:rsidR="004B020A" w:rsidRPr="00E7694D">
          <w:rPr>
            <w:rStyle w:val="af3"/>
            <w:i/>
            <w:noProof/>
            <w:sz w:val="28"/>
            <w:szCs w:val="28"/>
          </w:rPr>
          <w:t xml:space="preserve">.1 Место поставки </w:t>
        </w:r>
        <w:r w:rsidR="00B73129" w:rsidRPr="00E7694D">
          <w:rPr>
            <w:rStyle w:val="af3"/>
            <w:i/>
            <w:noProof/>
            <w:sz w:val="28"/>
            <w:szCs w:val="28"/>
          </w:rPr>
          <w:t>Товара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_Toc412024479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23"/>
        <w:tabs>
          <w:tab w:val="right" w:leader="dot" w:pos="9344"/>
        </w:tabs>
        <w:rPr>
          <w:noProof/>
          <w:sz w:val="28"/>
          <w:szCs w:val="28"/>
        </w:rPr>
      </w:pPr>
      <w:hyperlink w:anchor="_Toc412024480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001814" w:rsidRPr="00E7694D">
          <w:rPr>
            <w:rStyle w:val="af3"/>
            <w:i/>
            <w:noProof/>
            <w:sz w:val="28"/>
            <w:szCs w:val="28"/>
          </w:rPr>
          <w:t>8</w:t>
        </w:r>
        <w:r w:rsidR="004B020A" w:rsidRPr="00E7694D">
          <w:rPr>
            <w:rStyle w:val="af3"/>
            <w:i/>
            <w:noProof/>
            <w:sz w:val="28"/>
            <w:szCs w:val="28"/>
          </w:rPr>
          <w:t>.2 Порядок формирования цены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_Toc412024480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001814" w:rsidRPr="00E7694D" w:rsidRDefault="00D2019D" w:rsidP="00001814">
      <w:pPr>
        <w:pStyle w:val="23"/>
        <w:tabs>
          <w:tab w:val="right" w:leader="dot" w:pos="9344"/>
        </w:tabs>
        <w:rPr>
          <w:sz w:val="28"/>
          <w:szCs w:val="28"/>
        </w:rPr>
      </w:pPr>
      <w:hyperlink w:anchor="_Toc412024480" w:history="1">
        <w:r w:rsidR="00001814" w:rsidRPr="00E7694D">
          <w:rPr>
            <w:rStyle w:val="af3"/>
            <w:i/>
            <w:noProof/>
            <w:sz w:val="28"/>
            <w:szCs w:val="28"/>
          </w:rPr>
          <w:t>Подраздел 8.3 Форма, сроки и порядок оплаты Товара</w:t>
        </w:r>
        <w:r w:rsidR="00001814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001814" w:rsidRPr="00E7694D">
          <w:rPr>
            <w:noProof/>
            <w:webHidden/>
            <w:sz w:val="28"/>
            <w:szCs w:val="28"/>
          </w:rPr>
          <w:instrText xml:space="preserve"> PAGEREF _Toc412024480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D2019D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82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9</w:t>
        </w:r>
        <w:r w:rsidR="004B020A" w:rsidRPr="00E7694D">
          <w:rPr>
            <w:rStyle w:val="af3"/>
            <w:noProof/>
            <w:sz w:val="28"/>
            <w:szCs w:val="28"/>
          </w:rPr>
          <w:t>. ТРЕБОВАНИЕ К ФОРМЕ ПРЕДСТАВЛЯЕМОЙ ИНФОРМАЦИИ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="00304EA8"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_Toc412024482 \h </w:instrText>
        </w:r>
        <w:r w:rsidR="00304EA8" w:rsidRPr="00E7694D">
          <w:rPr>
            <w:noProof/>
            <w:webHidden/>
            <w:sz w:val="28"/>
            <w:szCs w:val="28"/>
          </w:rPr>
        </w:r>
        <w:r w:rsidR="00304EA8"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="00304EA8"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 w:rsidP="00C73BFF">
      <w:pPr>
        <w:pStyle w:val="11"/>
        <w:tabs>
          <w:tab w:val="right" w:leader="dot" w:pos="9344"/>
        </w:tabs>
        <w:rPr>
          <w:sz w:val="28"/>
          <w:szCs w:val="28"/>
        </w:rPr>
      </w:pPr>
      <w:r w:rsidRPr="00E7694D">
        <w:rPr>
          <w:sz w:val="28"/>
          <w:szCs w:val="28"/>
        </w:rPr>
        <w:fldChar w:fldCharType="end"/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Pr="004C4E8D" w:rsidRDefault="00822D4A">
      <w:pPr>
        <w:widowControl w:val="0"/>
        <w:jc w:val="center"/>
        <w:rPr>
          <w:b/>
        </w:rPr>
        <w:sectPr w:rsidR="00822D4A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B020A" w:rsidRDefault="004B020A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Pr="004C4E8D">
        <w:rPr>
          <w:b/>
          <w:bCs/>
        </w:rPr>
        <w:t>ОБЩИЕ СВЕДЕНИЯ</w:t>
      </w:r>
      <w:bookmarkEnd w:id="0"/>
    </w:p>
    <w:p w:rsidR="004B020A" w:rsidRDefault="004B020A" w:rsidP="00C73BFF">
      <w:pPr>
        <w:widowControl w:val="0"/>
        <w:jc w:val="center"/>
        <w:outlineLvl w:val="0"/>
        <w:rPr>
          <w:b/>
          <w:bCs/>
        </w:rPr>
      </w:pPr>
    </w:p>
    <w:p w:rsidR="004B020A" w:rsidRDefault="004B020A" w:rsidP="008D7BB7">
      <w:pPr>
        <w:widowControl w:val="0"/>
        <w:tabs>
          <w:tab w:val="left" w:pos="600"/>
        </w:tabs>
        <w:outlineLvl w:val="0"/>
        <w:rPr>
          <w:b/>
          <w:bCs/>
        </w:rPr>
      </w:pPr>
      <w:r>
        <w:rPr>
          <w:b/>
          <w:bCs/>
        </w:rPr>
        <w:tab/>
      </w:r>
    </w:p>
    <w:tbl>
      <w:tblPr>
        <w:tblStyle w:val="af6"/>
        <w:tblW w:w="0" w:type="auto"/>
        <w:tblLook w:val="01E0" w:firstRow="1" w:lastRow="1" w:firstColumn="1" w:lastColumn="1" w:noHBand="0" w:noVBand="0"/>
      </w:tblPr>
      <w:tblGrid>
        <w:gridCol w:w="1846"/>
        <w:gridCol w:w="2422"/>
        <w:gridCol w:w="1699"/>
        <w:gridCol w:w="1848"/>
        <w:gridCol w:w="1755"/>
      </w:tblGrid>
      <w:tr w:rsidR="004B020A" w:rsidRPr="00E7694D" w:rsidTr="0039387D">
        <w:trPr>
          <w:trHeight w:val="868"/>
        </w:trPr>
        <w:tc>
          <w:tcPr>
            <w:tcW w:w="1914" w:type="dxa"/>
          </w:tcPr>
          <w:p w:rsidR="004B020A" w:rsidRPr="00E7694D" w:rsidRDefault="004B020A" w:rsidP="008D7BB7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1914" w:type="dxa"/>
          </w:tcPr>
          <w:p w:rsidR="004B020A" w:rsidRPr="00E7694D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Основные технические характеристики</w:t>
            </w:r>
          </w:p>
        </w:tc>
        <w:tc>
          <w:tcPr>
            <w:tcW w:w="1914" w:type="dxa"/>
          </w:tcPr>
          <w:p w:rsidR="004B020A" w:rsidRPr="00E7694D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Единица измерения товара</w:t>
            </w:r>
          </w:p>
        </w:tc>
        <w:tc>
          <w:tcPr>
            <w:tcW w:w="1914" w:type="dxa"/>
          </w:tcPr>
          <w:p w:rsidR="004B020A" w:rsidRPr="00E7694D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Количество поставляемого товара</w:t>
            </w:r>
          </w:p>
        </w:tc>
        <w:tc>
          <w:tcPr>
            <w:tcW w:w="1914" w:type="dxa"/>
          </w:tcPr>
          <w:p w:rsidR="004B020A" w:rsidRPr="00E7694D" w:rsidRDefault="004B020A" w:rsidP="007644C3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Срок поставки товара</w:t>
            </w:r>
          </w:p>
        </w:tc>
      </w:tr>
      <w:tr w:rsidR="004B020A" w:rsidRPr="00E7694D" w:rsidTr="008D7BB7">
        <w:trPr>
          <w:trHeight w:val="830"/>
        </w:trPr>
        <w:tc>
          <w:tcPr>
            <w:tcW w:w="1914" w:type="dxa"/>
          </w:tcPr>
          <w:p w:rsidR="004B020A" w:rsidRPr="00E7694D" w:rsidRDefault="004B020A" w:rsidP="0039387D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Топливо дизельное судовое марки «</w:t>
            </w:r>
            <w:r w:rsidR="0039387D" w:rsidRPr="00E7694D">
              <w:t xml:space="preserve">«Л-0.05-62 вид </w:t>
            </w:r>
            <w:r w:rsidR="0039387D" w:rsidRPr="00E7694D">
              <w:rPr>
                <w:lang w:val="en-US"/>
              </w:rPr>
              <w:t>I</w:t>
            </w:r>
            <w:r w:rsidR="0039387D" w:rsidRPr="00E7694D">
              <w:t>»</w:t>
            </w:r>
            <w:r w:rsidR="00DA49FB" w:rsidRPr="00E7694D">
              <w:t xml:space="preserve"> или аналог</w:t>
            </w:r>
          </w:p>
        </w:tc>
        <w:tc>
          <w:tcPr>
            <w:tcW w:w="1914" w:type="dxa"/>
          </w:tcPr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цетановое число – не менее 45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фракционный состав -  50% при температуре  не выше 280, 96% - не выше 360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кинематическая вязкость – 3,0-6,0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температура застывания – не выше минус 10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температура помутнения – не выше минус 5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температура вспышки в закрытом тигле 0 С – не ниже 62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массовая доля серы % - не более 0,</w:t>
            </w:r>
            <w:r w:rsidR="0039387D" w:rsidRPr="00E7694D">
              <w:rPr>
                <w:rFonts w:eastAsia="Calibri"/>
              </w:rPr>
              <w:t>1</w:t>
            </w:r>
          </w:p>
          <w:p w:rsidR="004B020A" w:rsidRPr="00E7694D" w:rsidRDefault="004B020A" w:rsidP="007644C3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/>
                <w:bCs/>
              </w:rPr>
            </w:pPr>
            <w:r w:rsidRPr="00E7694D">
              <w:rPr>
                <w:rFonts w:eastAsia="Calibri"/>
              </w:rPr>
              <w:t>отсутствие содержания сероводорода, водорастворимых кислот и щелочей</w:t>
            </w:r>
          </w:p>
        </w:tc>
        <w:tc>
          <w:tcPr>
            <w:tcW w:w="1914" w:type="dxa"/>
          </w:tcPr>
          <w:p w:rsidR="004B020A" w:rsidRPr="00E7694D" w:rsidRDefault="0039387D" w:rsidP="0039387D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литр</w:t>
            </w:r>
          </w:p>
        </w:tc>
        <w:tc>
          <w:tcPr>
            <w:tcW w:w="1914" w:type="dxa"/>
          </w:tcPr>
          <w:p w:rsidR="004B020A" w:rsidRPr="00E7694D" w:rsidRDefault="0039387D" w:rsidP="00FD4C88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1 </w:t>
            </w:r>
            <w:r w:rsidR="00FD4C88">
              <w:rPr>
                <w:rFonts w:eastAsia="Calibri"/>
                <w:bCs/>
              </w:rPr>
              <w:t>0</w:t>
            </w:r>
            <w:r w:rsidRPr="00E7694D">
              <w:rPr>
                <w:rFonts w:eastAsia="Calibri"/>
                <w:bCs/>
              </w:rPr>
              <w:t>00 000</w:t>
            </w:r>
          </w:p>
        </w:tc>
        <w:tc>
          <w:tcPr>
            <w:tcW w:w="1914" w:type="dxa"/>
          </w:tcPr>
          <w:p w:rsidR="004B020A" w:rsidRPr="00E7694D" w:rsidRDefault="00DA49FB" w:rsidP="00FD4C88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 xml:space="preserve">С даты заключения договора по </w:t>
            </w:r>
            <w:r w:rsidR="004B020A" w:rsidRPr="00E7694D">
              <w:rPr>
                <w:rFonts w:eastAsia="Calibri"/>
                <w:bCs/>
              </w:rPr>
              <w:t xml:space="preserve"> </w:t>
            </w:r>
            <w:r w:rsidR="00FD4C88">
              <w:rPr>
                <w:rFonts w:eastAsia="Calibri"/>
                <w:bCs/>
              </w:rPr>
              <w:t>25</w:t>
            </w:r>
            <w:r w:rsidR="004B020A" w:rsidRPr="00E7694D">
              <w:rPr>
                <w:rFonts w:eastAsia="Calibri"/>
                <w:bCs/>
              </w:rPr>
              <w:t>.</w:t>
            </w:r>
            <w:r w:rsidR="0039387D" w:rsidRPr="00E7694D">
              <w:rPr>
                <w:rFonts w:eastAsia="Calibri"/>
                <w:bCs/>
              </w:rPr>
              <w:t>1</w:t>
            </w:r>
            <w:r w:rsidR="00FD4C88">
              <w:rPr>
                <w:rFonts w:eastAsia="Calibri"/>
                <w:bCs/>
              </w:rPr>
              <w:t>2</w:t>
            </w:r>
            <w:r w:rsidR="004B020A" w:rsidRPr="00E7694D">
              <w:rPr>
                <w:rFonts w:eastAsia="Calibri"/>
                <w:bCs/>
              </w:rPr>
              <w:t>.2015г.</w:t>
            </w:r>
          </w:p>
        </w:tc>
      </w:tr>
    </w:tbl>
    <w:p w:rsidR="004B020A" w:rsidRDefault="004B020A" w:rsidP="008D7BB7">
      <w:pPr>
        <w:widowControl w:val="0"/>
        <w:tabs>
          <w:tab w:val="left" w:pos="600"/>
        </w:tabs>
        <w:outlineLvl w:val="0"/>
        <w:rPr>
          <w:b/>
          <w:bCs/>
        </w:rPr>
      </w:pPr>
    </w:p>
    <w:p w:rsidR="004B020A" w:rsidRDefault="004B020A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7694D" w:rsidRDefault="00E7694D">
      <w:pPr>
        <w:rPr>
          <w:b/>
        </w:rPr>
      </w:pPr>
      <w:r>
        <w:rPr>
          <w:b/>
        </w:rPr>
        <w:br w:type="page"/>
      </w:r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1" w:name="_Toc412024467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2</w:t>
      </w:r>
      <w:r w:rsidRPr="00E7694D">
        <w:rPr>
          <w:b/>
          <w:color w:val="000000"/>
        </w:rPr>
        <w:t>. ТРЕБОВАНИЯ ПО ПРАВИЛАМ СДАЧИ И ПРИЕМКИ</w:t>
      </w:r>
      <w:bookmarkEnd w:id="1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1F02A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</w:rPr>
            </w:pPr>
            <w:bookmarkStart w:id="2" w:name="_Toc412024468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1F02A4" w:rsidRPr="00E7694D">
              <w:rPr>
                <w:b/>
                <w:i/>
                <w:color w:val="000000"/>
              </w:rPr>
              <w:t>2</w:t>
            </w:r>
            <w:r w:rsidRPr="00E7694D">
              <w:rPr>
                <w:b/>
                <w:i/>
                <w:color w:val="000000"/>
              </w:rPr>
              <w:t>.1 Порядок приемки</w:t>
            </w:r>
            <w:bookmarkEnd w:id="2"/>
            <w:r w:rsidR="00E22677" w:rsidRPr="00E7694D">
              <w:rPr>
                <w:b/>
                <w:i/>
                <w:color w:val="000000"/>
              </w:rPr>
              <w:t xml:space="preserve"> Товара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E22677" w:rsidP="00E22677">
            <w:pPr>
              <w:shd w:val="clear" w:color="auto" w:fill="FFFFFF"/>
              <w:tabs>
                <w:tab w:val="left" w:pos="863"/>
              </w:tabs>
              <w:ind w:left="-21" w:firstLine="564"/>
              <w:rPr>
                <w:color w:val="000000"/>
              </w:rPr>
            </w:pPr>
            <w:r w:rsidRPr="00E7694D">
              <w:t>На протяжении всей выдачи в присутствии представителей Поставщика и Покупателя, из подающего трубопровода отбираются пробы общим количеством не менее 5 (пяти) литров в чистую емкость.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(емкостью не менее 0,5 литра), которые затем пломбируются пломбами (печатью) Поставщика. Этикетки для бутылок должны быть подписаны представителями сторон, скреплены печатью и наклеены на все бутылки в присутствии представителя Покупателя. Две пробы вручаются представителю Покупателя, две остаются у Поставщика. Срок хранения проб - 6 месяцев.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B73129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</w:rPr>
            </w:pPr>
            <w:bookmarkStart w:id="3" w:name="_Toc412024469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1F02A4" w:rsidRPr="00E7694D">
              <w:rPr>
                <w:b/>
                <w:i/>
                <w:color w:val="000000"/>
              </w:rPr>
              <w:t>2</w:t>
            </w:r>
            <w:r w:rsidRPr="00E7694D">
              <w:rPr>
                <w:b/>
                <w:i/>
                <w:color w:val="000000"/>
              </w:rPr>
              <w:t xml:space="preserve">.2 Требования по передаче заказчику технических и иных документов при поставке </w:t>
            </w:r>
            <w:r w:rsidR="00B73129" w:rsidRPr="00E7694D">
              <w:rPr>
                <w:b/>
                <w:i/>
                <w:color w:val="000000"/>
              </w:rPr>
              <w:t>Товар</w:t>
            </w:r>
            <w:bookmarkEnd w:id="3"/>
            <w:r w:rsidR="00B73129" w:rsidRPr="00E7694D">
              <w:rPr>
                <w:b/>
                <w:i/>
                <w:color w:val="000000"/>
              </w:rPr>
              <w:t>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62767F" w:rsidP="0062767F">
            <w:pPr>
              <w:pStyle w:val="a5"/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ind w:left="29"/>
              <w:rPr>
                <w:color w:val="000000"/>
              </w:rPr>
            </w:pPr>
            <w:r w:rsidRPr="00E7694D">
              <w:rPr>
                <w:bCs/>
              </w:rPr>
              <w:t xml:space="preserve">  Поставщик обязуется предоставить</w:t>
            </w:r>
            <w:r w:rsidR="004B020A" w:rsidRPr="00E7694D">
              <w:rPr>
                <w:bCs/>
              </w:rPr>
              <w:t>:</w:t>
            </w:r>
          </w:p>
          <w:p w:rsidR="004B020A" w:rsidRPr="00E7694D" w:rsidRDefault="004B020A" w:rsidP="002067E4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</w:rPr>
            </w:pPr>
            <w:r w:rsidRPr="00E7694D">
              <w:rPr>
                <w:bCs/>
              </w:rPr>
              <w:t xml:space="preserve"> </w:t>
            </w:r>
            <w:r w:rsidR="0062767F" w:rsidRPr="00E7694D">
              <w:rPr>
                <w:bCs/>
              </w:rPr>
              <w:t>Копию паспорта</w:t>
            </w:r>
            <w:r w:rsidRPr="00E7694D">
              <w:rPr>
                <w:bCs/>
              </w:rPr>
              <w:t xml:space="preserve"> завода-изготовителя;</w:t>
            </w:r>
          </w:p>
          <w:p w:rsidR="004B020A" w:rsidRPr="00E7694D" w:rsidRDefault="0062767F" w:rsidP="002067E4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/>
              </w:rPr>
            </w:pPr>
            <w:r w:rsidRPr="00E7694D">
              <w:rPr>
                <w:bCs/>
                <w:color w:val="000000"/>
              </w:rPr>
              <w:t xml:space="preserve"> Копию лабораторного анализа на соответствие требованиям к качеству согласно ГОСТ и Спецификации на Товар с последнего места хранения поставляемого Товара, на каждую партию. Копия лабораторного анализа должна быть заверена печатью Поставщика</w:t>
            </w:r>
            <w:r w:rsidR="004B020A" w:rsidRPr="00E7694D">
              <w:rPr>
                <w:bCs/>
                <w:color w:val="000000"/>
              </w:rPr>
              <w:t>;</w:t>
            </w:r>
          </w:p>
          <w:p w:rsidR="004B020A" w:rsidRPr="00E7694D" w:rsidRDefault="0062767F" w:rsidP="00E22677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</w:rPr>
            </w:pPr>
            <w:r w:rsidRPr="00E7694D">
              <w:rPr>
                <w:bCs/>
                <w:color w:val="000000"/>
              </w:rPr>
              <w:t xml:space="preserve">  </w:t>
            </w:r>
            <w:r w:rsidR="00E22677" w:rsidRPr="00E7694D">
              <w:rPr>
                <w:bCs/>
                <w:color w:val="000000"/>
              </w:rPr>
              <w:t>Поставщик обязуется предоставить товарную накладную и счет- фактуру в течении 3 (трех) рабочих дней с даты поставки. Поставщик имеет право в течение 1 (одного) рабочего дня с даты поставки предоставить по факсу факсимильные копии указанных выше документов с последующим предоставлением оригиналов.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4" w:name="_Toc412024470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3</w:t>
      </w:r>
      <w:r w:rsidRPr="00E7694D">
        <w:rPr>
          <w:b/>
          <w:color w:val="000000"/>
        </w:rPr>
        <w:t>. ТРЕБОВАНИЯ К ТРАНСПОРТИРОВАНИЮ</w:t>
      </w:r>
      <w:bookmarkEnd w:id="4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F06AD7" w:rsidP="0039387D">
            <w:pPr>
              <w:tabs>
                <w:tab w:val="left" w:pos="567"/>
              </w:tabs>
              <w:suppressAutoHyphens/>
              <w:jc w:val="both"/>
              <w:rPr>
                <w:b/>
                <w:bCs/>
              </w:rPr>
            </w:pPr>
            <w:r w:rsidRPr="00E7694D">
              <w:rPr>
                <w:color w:val="000000"/>
              </w:rPr>
              <w:t>Поставщик осуществляет доставку Товара своими силами и за свой счет танкером по заявкам Покупателя до местонахождения последнего согласно утверждённому Графику поставки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5" w:name="_Toc412024471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4</w:t>
      </w:r>
      <w:r w:rsidRPr="00E7694D">
        <w:rPr>
          <w:b/>
          <w:color w:val="000000"/>
        </w:rPr>
        <w:t>. ТРЕБОВАНИЯ К ХРАНЕНИЮ</w:t>
      </w:r>
      <w:bookmarkEnd w:id="5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widowControl w:val="0"/>
              <w:rPr>
                <w:b/>
                <w:bCs/>
              </w:rPr>
            </w:pPr>
            <w:r w:rsidRPr="00E7694D">
              <w:t>Условия хранения, складирования, а также место хранения должны соответствовать требованиям, предъявляемым к данной категории Товара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6" w:name="_Toc412024472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5</w:t>
      </w:r>
      <w:r w:rsidRPr="00E7694D">
        <w:rPr>
          <w:b/>
          <w:color w:val="000000"/>
        </w:rPr>
        <w:t>. ТРЕБОВАНИЯ К ОБСЛУЖИВАНИЮ</w:t>
      </w:r>
      <w:bookmarkEnd w:id="6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widowControl w:val="0"/>
              <w:rPr>
                <w:b/>
                <w:bCs/>
              </w:rPr>
            </w:pPr>
            <w:r w:rsidRPr="00E7694D">
              <w:rPr>
                <w:bCs/>
              </w:rPr>
              <w:t>Не требуется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rPr>
          <w:b/>
          <w:color w:val="000000"/>
        </w:rPr>
      </w:pPr>
    </w:p>
    <w:p w:rsidR="004B020A" w:rsidRPr="00E7694D" w:rsidRDefault="001F02A4" w:rsidP="00C73BFF">
      <w:pPr>
        <w:jc w:val="center"/>
        <w:outlineLvl w:val="0"/>
        <w:rPr>
          <w:b/>
          <w:color w:val="000000"/>
        </w:rPr>
      </w:pPr>
      <w:bookmarkStart w:id="7" w:name="_Toc412024475"/>
      <w:r w:rsidRPr="00E7694D">
        <w:rPr>
          <w:b/>
          <w:color w:val="000000"/>
        </w:rPr>
        <w:t>РАЗДЕЛ 6</w:t>
      </w:r>
      <w:r w:rsidR="004B020A" w:rsidRPr="00E7694D">
        <w:rPr>
          <w:b/>
          <w:color w:val="000000"/>
        </w:rPr>
        <w:t>. ТРЕБОВАНИЯ К КАЧЕСТВУ</w:t>
      </w:r>
      <w:bookmarkEnd w:id="7"/>
    </w:p>
    <w:p w:rsidR="004B020A" w:rsidRPr="00E7694D" w:rsidRDefault="004B020A" w:rsidP="00C73BFF">
      <w:pPr>
        <w:widowControl w:val="0"/>
        <w:jc w:val="center"/>
        <w:rPr>
          <w:b/>
          <w:bCs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1F02A4" w:rsidP="001F02A4">
            <w:pPr>
              <w:tabs>
                <w:tab w:val="left" w:pos="567"/>
              </w:tabs>
              <w:suppressAutoHyphens/>
              <w:jc w:val="both"/>
              <w:rPr>
                <w:color w:val="000000"/>
              </w:rPr>
            </w:pPr>
            <w:r w:rsidRPr="00E7694D">
              <w:t>Качество продукции, подлежащей поставке, проверяется Поставщиком на соответствие ее требованиям ГОСТ, ОСТ, ТУ и (или) иным обязательным требованиям и стандартам РФ.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8" w:name="_Toc412024476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7</w:t>
      </w:r>
      <w:r w:rsidRPr="00E7694D">
        <w:rPr>
          <w:b/>
          <w:color w:val="000000"/>
        </w:rPr>
        <w:t>. Т</w:t>
      </w:r>
      <w:bookmarkEnd w:id="8"/>
      <w:r w:rsidR="001D2F21" w:rsidRPr="00E7694D">
        <w:rPr>
          <w:b/>
          <w:color w:val="000000"/>
        </w:rPr>
        <w:t>РЕБОВАНИЯ К КОЛИЧЕСТВУ И СРОКУ ПОСТАВКИ</w:t>
      </w:r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1D2F21" w:rsidP="002067E4">
            <w:pPr>
              <w:widowControl w:val="0"/>
              <w:rPr>
                <w:bCs/>
              </w:rPr>
            </w:pPr>
            <w:r w:rsidRPr="00E7694D">
              <w:rPr>
                <w:bCs/>
              </w:rPr>
              <w:t>Единица измерения товара-</w:t>
            </w:r>
            <w:r w:rsidR="0039387D" w:rsidRPr="00E7694D">
              <w:rPr>
                <w:bCs/>
              </w:rPr>
              <w:t xml:space="preserve"> литр</w:t>
            </w:r>
            <w:r w:rsidRPr="00E7694D">
              <w:rPr>
                <w:bCs/>
              </w:rPr>
              <w:t>;</w:t>
            </w:r>
          </w:p>
          <w:p w:rsidR="001D2F21" w:rsidRPr="00E7694D" w:rsidRDefault="001D2F21" w:rsidP="002067E4">
            <w:pPr>
              <w:widowControl w:val="0"/>
              <w:rPr>
                <w:bCs/>
              </w:rPr>
            </w:pPr>
            <w:r w:rsidRPr="00E7694D">
              <w:rPr>
                <w:bCs/>
              </w:rPr>
              <w:lastRenderedPageBreak/>
              <w:t xml:space="preserve">Количество поставляемого товара- </w:t>
            </w:r>
            <w:r w:rsidR="0039387D" w:rsidRPr="00E7694D">
              <w:rPr>
                <w:bCs/>
              </w:rPr>
              <w:t>1</w:t>
            </w:r>
            <w:r w:rsidR="00FD4C88">
              <w:rPr>
                <w:bCs/>
              </w:rPr>
              <w:t> 0</w:t>
            </w:r>
            <w:r w:rsidR="0039387D" w:rsidRPr="00E7694D">
              <w:rPr>
                <w:bCs/>
              </w:rPr>
              <w:t>00</w:t>
            </w:r>
            <w:r w:rsidR="00FD4C88">
              <w:rPr>
                <w:bCs/>
              </w:rPr>
              <w:t xml:space="preserve"> </w:t>
            </w:r>
            <w:r w:rsidR="0039387D" w:rsidRPr="00E7694D">
              <w:rPr>
                <w:bCs/>
              </w:rPr>
              <w:t>000</w:t>
            </w:r>
            <w:r w:rsidRPr="00E7694D">
              <w:rPr>
                <w:bCs/>
              </w:rPr>
              <w:t xml:space="preserve"> </w:t>
            </w:r>
            <w:r w:rsidR="0039387D" w:rsidRPr="00E7694D">
              <w:rPr>
                <w:bCs/>
              </w:rPr>
              <w:t>ли</w:t>
            </w:r>
            <w:r w:rsidR="00FD4C88">
              <w:rPr>
                <w:bCs/>
              </w:rPr>
              <w:t>т</w:t>
            </w:r>
            <w:r w:rsidR="0039387D" w:rsidRPr="00E7694D">
              <w:rPr>
                <w:bCs/>
              </w:rPr>
              <w:t>ров</w:t>
            </w:r>
            <w:r w:rsidRPr="00E7694D">
              <w:rPr>
                <w:bCs/>
              </w:rPr>
              <w:t>;</w:t>
            </w:r>
            <w:bookmarkStart w:id="9" w:name="_GoBack"/>
            <w:bookmarkEnd w:id="9"/>
          </w:p>
          <w:p w:rsidR="001D2F21" w:rsidRPr="00E7694D" w:rsidRDefault="001D2F21" w:rsidP="00FD4C88">
            <w:pPr>
              <w:widowControl w:val="0"/>
              <w:rPr>
                <w:b/>
                <w:bCs/>
              </w:rPr>
            </w:pPr>
            <w:r w:rsidRPr="00E7694D">
              <w:rPr>
                <w:bCs/>
              </w:rPr>
              <w:t>Сроки поставки Товара-</w:t>
            </w:r>
            <w:r w:rsidR="00E7694D" w:rsidRPr="00E7694D">
              <w:rPr>
                <w:rFonts w:eastAsia="Calibri"/>
                <w:bCs/>
              </w:rPr>
              <w:t xml:space="preserve"> </w:t>
            </w:r>
            <w:r w:rsidR="00E7694D" w:rsidRPr="00E7694D">
              <w:rPr>
                <w:rFonts w:eastAsia="Calibri"/>
                <w:bCs/>
                <w:lang w:val="en-US"/>
              </w:rPr>
              <w:t>c</w:t>
            </w:r>
            <w:r w:rsidR="00E7694D" w:rsidRPr="00E7694D">
              <w:rPr>
                <w:rFonts w:eastAsia="Calibri"/>
                <w:bCs/>
              </w:rPr>
              <w:t xml:space="preserve"> даты заключения договора по  </w:t>
            </w:r>
            <w:r w:rsidR="00FD4C88">
              <w:rPr>
                <w:rFonts w:eastAsia="Calibri"/>
                <w:bCs/>
              </w:rPr>
              <w:t>25</w:t>
            </w:r>
            <w:r w:rsidR="00E7694D" w:rsidRPr="00E7694D">
              <w:rPr>
                <w:rFonts w:eastAsia="Calibri"/>
                <w:bCs/>
              </w:rPr>
              <w:t>.1</w:t>
            </w:r>
            <w:r w:rsidR="00FD4C88">
              <w:rPr>
                <w:rFonts w:eastAsia="Calibri"/>
                <w:bCs/>
              </w:rPr>
              <w:t>2</w:t>
            </w:r>
            <w:r w:rsidR="00E7694D" w:rsidRPr="00E7694D">
              <w:rPr>
                <w:rFonts w:eastAsia="Calibri"/>
                <w:bCs/>
              </w:rPr>
              <w:t>.2015г.</w:t>
            </w:r>
            <w:r w:rsidRPr="00E7694D">
              <w:rPr>
                <w:bCs/>
              </w:rPr>
              <w:t xml:space="preserve"> </w:t>
            </w:r>
            <w:r w:rsidRPr="00E7694D">
              <w:rPr>
                <w:color w:val="000000"/>
              </w:rPr>
              <w:t>по заявкам Покупателя</w:t>
            </w:r>
            <w:r w:rsidR="00510611" w:rsidRPr="00510611">
              <w:rPr>
                <w:color w:val="000000"/>
              </w:rPr>
              <w:t>.</w:t>
            </w:r>
            <w:r w:rsidRPr="00E7694D">
              <w:rPr>
                <w:color w:val="000000"/>
              </w:rPr>
              <w:t xml:space="preserve"> 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10" w:name="_Toc412024478"/>
      <w:r w:rsidRPr="00E7694D">
        <w:rPr>
          <w:b/>
          <w:color w:val="000000"/>
        </w:rPr>
        <w:t xml:space="preserve">РАЗДЕЛ </w:t>
      </w:r>
      <w:r w:rsidR="00E9233D" w:rsidRPr="00E7694D">
        <w:rPr>
          <w:b/>
          <w:color w:val="000000"/>
        </w:rPr>
        <w:t>8</w:t>
      </w:r>
      <w:r w:rsidRPr="00E7694D">
        <w:rPr>
          <w:b/>
          <w:color w:val="000000"/>
        </w:rPr>
        <w:t>. ДОПОЛНИТЕЛЬНЫЕ (ИНЫЕ) ТРЕБОВАНИЯ</w:t>
      </w:r>
      <w:bookmarkEnd w:id="10"/>
    </w:p>
    <w:p w:rsidR="004B020A" w:rsidRPr="00E7694D" w:rsidRDefault="004B020A" w:rsidP="00C73BFF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</w:rPr>
            </w:pPr>
            <w:bookmarkStart w:id="11" w:name="_Toc378761168"/>
            <w:bookmarkStart w:id="12" w:name="_Toc412024479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001814" w:rsidRPr="00E7694D">
              <w:rPr>
                <w:b/>
                <w:i/>
                <w:color w:val="000000"/>
              </w:rPr>
              <w:t>8</w:t>
            </w:r>
            <w:r w:rsidRPr="00E7694D">
              <w:rPr>
                <w:b/>
                <w:i/>
                <w:color w:val="000000"/>
              </w:rPr>
              <w:t xml:space="preserve">.1 Место поставки </w:t>
            </w:r>
            <w:bookmarkEnd w:id="11"/>
            <w:bookmarkEnd w:id="12"/>
            <w:r w:rsidR="00B73129" w:rsidRPr="00E7694D">
              <w:rPr>
                <w:b/>
                <w:i/>
                <w:color w:val="000000"/>
              </w:rPr>
              <w:t>Товара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widowControl w:val="0"/>
              <w:tabs>
                <w:tab w:val="num" w:pos="426"/>
                <w:tab w:val="num" w:pos="993"/>
              </w:tabs>
            </w:pPr>
            <w:r w:rsidRPr="00E7694D">
              <w:t>183017, г. Мурманск-17, ФГУП «Атомфлот»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</w:rPr>
            </w:pPr>
            <w:bookmarkStart w:id="13" w:name="_Toc412024480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001814" w:rsidRPr="00E7694D">
              <w:rPr>
                <w:b/>
                <w:i/>
                <w:color w:val="000000"/>
              </w:rPr>
              <w:t>8</w:t>
            </w:r>
            <w:r w:rsidRPr="00E7694D">
              <w:rPr>
                <w:b/>
                <w:i/>
                <w:color w:val="000000"/>
              </w:rPr>
              <w:t>.2 Порядок формирования цены</w:t>
            </w:r>
            <w:bookmarkEnd w:id="13"/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1D2F21">
            <w:pPr>
              <w:widowControl w:val="0"/>
              <w:jc w:val="both"/>
              <w:rPr>
                <w:bCs/>
                <w:color w:val="000000"/>
              </w:rPr>
            </w:pPr>
            <w:r w:rsidRPr="00E7694D">
              <w:rPr>
                <w:bCs/>
                <w:color w:val="000000"/>
              </w:rPr>
              <w:t xml:space="preserve">В стоимость продукции включена стоимость </w:t>
            </w:r>
            <w:r w:rsidR="001D2F21" w:rsidRPr="00E7694D">
              <w:rPr>
                <w:bCs/>
                <w:color w:val="000000"/>
              </w:rPr>
              <w:t xml:space="preserve">Товара и </w:t>
            </w:r>
            <w:r w:rsidRPr="00E7694D">
              <w:rPr>
                <w:bCs/>
                <w:color w:val="000000"/>
              </w:rPr>
              <w:t>транспортные расходы</w:t>
            </w:r>
            <w:r w:rsidR="001D2F21" w:rsidRPr="00E7694D">
              <w:rPr>
                <w:bCs/>
                <w:color w:val="000000"/>
              </w:rPr>
              <w:t xml:space="preserve"> </w:t>
            </w:r>
            <w:r w:rsidRPr="00E7694D">
              <w:rPr>
                <w:bCs/>
                <w:color w:val="000000"/>
              </w:rPr>
              <w:t>Поставщика.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</w:rPr>
            </w:pPr>
            <w:bookmarkStart w:id="14" w:name="_Toc412024481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001814" w:rsidRPr="00E7694D">
              <w:rPr>
                <w:b/>
                <w:i/>
                <w:color w:val="000000"/>
              </w:rPr>
              <w:t>8</w:t>
            </w:r>
            <w:r w:rsidRPr="00E7694D">
              <w:rPr>
                <w:b/>
                <w:i/>
                <w:color w:val="000000"/>
              </w:rPr>
              <w:t xml:space="preserve">.3 </w:t>
            </w:r>
            <w:r w:rsidRPr="00E7694D">
              <w:rPr>
                <w:b/>
                <w:bCs/>
                <w:i/>
              </w:rPr>
              <w:t xml:space="preserve">Форма, сроки и порядок оплаты </w:t>
            </w:r>
            <w:r w:rsidR="00B73129" w:rsidRPr="00E7694D">
              <w:rPr>
                <w:b/>
                <w:bCs/>
                <w:i/>
              </w:rPr>
              <w:t>Т</w:t>
            </w:r>
            <w:r w:rsidRPr="00E7694D">
              <w:rPr>
                <w:b/>
                <w:bCs/>
                <w:i/>
              </w:rPr>
              <w:t>овар</w:t>
            </w:r>
            <w:bookmarkEnd w:id="14"/>
            <w:r w:rsidR="00B73129" w:rsidRPr="00E7694D">
              <w:rPr>
                <w:b/>
                <w:bCs/>
                <w:i/>
              </w:rPr>
              <w:t>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001814" w:rsidP="00733B1C">
            <w:pPr>
              <w:tabs>
                <w:tab w:val="left" w:pos="567"/>
              </w:tabs>
              <w:suppressAutoHyphens/>
              <w:jc w:val="both"/>
              <w:rPr>
                <w:b/>
                <w:i/>
              </w:rPr>
            </w:pPr>
            <w:r w:rsidRPr="00E7694D">
              <w:t xml:space="preserve">Расчеты за Товар производятся в форме безналичного денежного расчета. Оплата за конкретную партию товара производится в течение 10 (десяти) банковских дней с момента приемки конкретной партии Товара Покупателем и предоставления Поставщиком </w:t>
            </w:r>
            <w:r w:rsidR="004B020A" w:rsidRPr="00E7694D">
              <w:rPr>
                <w:color w:val="000000"/>
              </w:rPr>
              <w:t>товарной накладной, счета-фактуры.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15" w:name="_Toc412024482"/>
      <w:r w:rsidRPr="00E7694D">
        <w:rPr>
          <w:b/>
          <w:color w:val="000000"/>
        </w:rPr>
        <w:t xml:space="preserve">РАЗДЕЛ </w:t>
      </w:r>
      <w:r w:rsidR="00E9233D" w:rsidRPr="00E7694D">
        <w:rPr>
          <w:b/>
          <w:color w:val="000000"/>
        </w:rPr>
        <w:t>9</w:t>
      </w:r>
      <w:r w:rsidRPr="00E7694D">
        <w:rPr>
          <w:b/>
          <w:color w:val="000000"/>
        </w:rPr>
        <w:t>. ТРЕБОВАНИЕ К ФОРМЕ ПРЕДСТАВЛЯЕМОЙ ИНФОРМАЦИИ</w:t>
      </w:r>
      <w:bookmarkEnd w:id="15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pStyle w:val="a5"/>
              <w:ind w:left="0"/>
              <w:jc w:val="both"/>
              <w:rPr>
                <w:b/>
                <w:bCs/>
              </w:rPr>
            </w:pPr>
            <w:r w:rsidRPr="00E7694D">
              <w:rPr>
                <w:color w:val="000000"/>
              </w:rPr>
              <w:t>Представляемая информация должна быть переведена на русский язык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9570" w:type="dxa"/>
        <w:tblInd w:w="-5" w:type="dxa"/>
        <w:tblLook w:val="00A0" w:firstRow="1" w:lastRow="0" w:firstColumn="1" w:lastColumn="0" w:noHBand="0" w:noVBand="0"/>
      </w:tblPr>
      <w:tblGrid>
        <w:gridCol w:w="4361"/>
        <w:gridCol w:w="2019"/>
        <w:gridCol w:w="3190"/>
      </w:tblGrid>
      <w:tr w:rsidR="004B020A" w:rsidRPr="00E7694D" w:rsidTr="00DA49FB">
        <w:tc>
          <w:tcPr>
            <w:tcW w:w="4361" w:type="dxa"/>
            <w:vAlign w:val="center"/>
          </w:tcPr>
          <w:p w:rsidR="004B020A" w:rsidRPr="00E7694D" w:rsidRDefault="004B020A" w:rsidP="006E45C8"/>
        </w:tc>
        <w:tc>
          <w:tcPr>
            <w:tcW w:w="2019" w:type="dxa"/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Align w:val="center"/>
          </w:tcPr>
          <w:p w:rsidR="004B020A" w:rsidRPr="00E7694D" w:rsidRDefault="004B020A" w:rsidP="0039387D">
            <w:pPr>
              <w:rPr>
                <w:color w:val="808080"/>
              </w:rPr>
            </w:pPr>
          </w:p>
        </w:tc>
      </w:tr>
      <w:tr w:rsidR="004B020A" w:rsidRPr="00E7694D" w:rsidTr="00DA49FB">
        <w:trPr>
          <w:trHeight w:val="70"/>
        </w:trPr>
        <w:tc>
          <w:tcPr>
            <w:tcW w:w="4361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jc w:val="center"/>
            </w:pPr>
          </w:p>
        </w:tc>
        <w:tc>
          <w:tcPr>
            <w:tcW w:w="3190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4B020A" w:rsidRPr="00E7694D" w:rsidTr="006E45C8">
        <w:trPr>
          <w:trHeight w:val="80"/>
        </w:trPr>
        <w:tc>
          <w:tcPr>
            <w:tcW w:w="4361" w:type="dxa"/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E7694D">
              <w:rPr>
                <w:color w:val="000000"/>
              </w:rPr>
              <w:t>Начальник ОЯЭУ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E7694D">
              <w:rPr>
                <w:color w:val="000000"/>
              </w:rPr>
              <w:t>/ А.И. Карловас /</w:t>
            </w:r>
          </w:p>
        </w:tc>
      </w:tr>
      <w:tr w:rsidR="004B020A" w:rsidRPr="00E7694D" w:rsidTr="00335462">
        <w:trPr>
          <w:trHeight w:val="70"/>
        </w:trPr>
        <w:tc>
          <w:tcPr>
            <w:tcW w:w="4361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jc w:val="center"/>
            </w:pPr>
            <w:r w:rsidRPr="00E7694D">
              <w:t>(подпись)</w:t>
            </w:r>
          </w:p>
        </w:tc>
        <w:tc>
          <w:tcPr>
            <w:tcW w:w="3190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4B020A" w:rsidRPr="00E7694D" w:rsidRDefault="004B020A" w:rsidP="009B43C1">
      <w:pPr>
        <w:widowControl w:val="0"/>
        <w:jc w:val="center"/>
        <w:outlineLvl w:val="0"/>
        <w:rPr>
          <w:b/>
          <w:bCs/>
        </w:rPr>
      </w:pPr>
    </w:p>
    <w:sectPr w:rsidR="004B020A" w:rsidRPr="00E7694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19D" w:rsidRDefault="00D2019D" w:rsidP="004C4E8D">
      <w:r>
        <w:separator/>
      </w:r>
    </w:p>
  </w:endnote>
  <w:endnote w:type="continuationSeparator" w:id="0">
    <w:p w:rsidR="00D2019D" w:rsidRDefault="00D2019D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20A" w:rsidRDefault="00304EA8">
    <w:pPr>
      <w:pStyle w:val="af4"/>
      <w:jc w:val="right"/>
    </w:pPr>
    <w:r>
      <w:fldChar w:fldCharType="begin"/>
    </w:r>
    <w:r w:rsidR="00E26ED6">
      <w:instrText xml:space="preserve"> PAGE   \* MERGEFORMAT </w:instrText>
    </w:r>
    <w:r>
      <w:fldChar w:fldCharType="separate"/>
    </w:r>
    <w:r w:rsidR="00FD4C88">
      <w:rPr>
        <w:noProof/>
      </w:rPr>
      <w:t>2</w:t>
    </w:r>
    <w:r>
      <w:rPr>
        <w:noProof/>
      </w:rPr>
      <w:fldChar w:fldCharType="end"/>
    </w:r>
  </w:p>
  <w:p w:rsidR="004B020A" w:rsidRPr="004C4E8D" w:rsidRDefault="004B020A" w:rsidP="004C0F3B">
    <w:pPr>
      <w:rPr>
        <w:color w:val="000000"/>
      </w:rPr>
    </w:pPr>
    <w:r>
      <w:t xml:space="preserve">      </w:t>
    </w:r>
    <w:r w:rsidR="0039387D">
      <w:t>Т</w:t>
    </w:r>
    <w:r w:rsidRPr="009242FD">
      <w:t xml:space="preserve">ехническое задание </w:t>
    </w:r>
    <w:r w:rsidRPr="009717D9">
      <w:t xml:space="preserve">на поставку </w:t>
    </w:r>
    <w:r>
      <w:t xml:space="preserve">топлива дизельного судового  </w:t>
    </w:r>
    <w:r w:rsidRPr="009717D9">
      <w:t>(номенклатурная группа №1.50 - поставка дизельного топлива)</w:t>
    </w:r>
    <w:r w:rsidR="0039387D">
      <w:t xml:space="preserve"> д</w:t>
    </w:r>
    <w:r>
      <w:t>ля нужд ФГУП «Атомфлот»</w:t>
    </w:r>
  </w:p>
  <w:p w:rsidR="004B020A" w:rsidRPr="009242FD" w:rsidRDefault="004B020A" w:rsidP="004C0F3B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19D" w:rsidRDefault="00D2019D" w:rsidP="004C4E8D">
      <w:r>
        <w:separator/>
      </w:r>
    </w:p>
  </w:footnote>
  <w:footnote w:type="continuationSeparator" w:id="0">
    <w:p w:rsidR="00D2019D" w:rsidRDefault="00D2019D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7ACB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BE0E8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99C67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F2C5A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AF022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B42AC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1F81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0FE68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902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71ADB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12" w15:restartNumberingAfterBreak="0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4" w15:restartNumberingAfterBreak="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15" w15:restartNumberingAfterBreak="0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16" w15:restartNumberingAfterBreak="0">
    <w:nsid w:val="29527A5B"/>
    <w:multiLevelType w:val="hybridMultilevel"/>
    <w:tmpl w:val="8A88FB6E"/>
    <w:lvl w:ilvl="0" w:tplc="A99C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8" w15:restartNumberingAfterBreak="0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9" w15:restartNumberingAfterBreak="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1" w15:restartNumberingAfterBreak="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0B17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4" w15:restartNumberingAfterBreak="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 w15:restartNumberingAfterBreak="0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 w15:restartNumberingAfterBreak="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9" w15:restartNumberingAfterBreak="0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cs="Times New Roman" w:hint="default"/>
      </w:rPr>
    </w:lvl>
  </w:abstractNum>
  <w:abstractNum w:abstractNumId="30" w15:restartNumberingAfterBreak="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1" w15:restartNumberingAfterBreak="0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32" w15:restartNumberingAfterBreak="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4" w15:restartNumberingAfterBreak="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5" w15:restartNumberingAfterBreak="0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278DF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8580D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D5AC4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FE2BA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4AC47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D2E1A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80C6F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6" w15:restartNumberingAfterBreak="0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37" w15:restartNumberingAfterBreak="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40" w15:restartNumberingAfterBreak="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1" w15:restartNumberingAfterBreak="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2" w15:restartNumberingAfterBreak="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3" w15:restartNumberingAfterBreak="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46" w15:restartNumberingAfterBreak="0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000000"/>
      </w:rPr>
    </w:lvl>
  </w:abstractNum>
  <w:abstractNum w:abstractNumId="47" w15:restartNumberingAfterBreak="0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4"/>
  </w:num>
  <w:num w:numId="3">
    <w:abstractNumId w:val="15"/>
  </w:num>
  <w:num w:numId="4">
    <w:abstractNumId w:val="29"/>
  </w:num>
  <w:num w:numId="5">
    <w:abstractNumId w:val="42"/>
  </w:num>
  <w:num w:numId="6">
    <w:abstractNumId w:val="37"/>
  </w:num>
  <w:num w:numId="7">
    <w:abstractNumId w:val="20"/>
  </w:num>
  <w:num w:numId="8">
    <w:abstractNumId w:val="10"/>
  </w:num>
  <w:num w:numId="9">
    <w:abstractNumId w:val="43"/>
  </w:num>
  <w:num w:numId="10">
    <w:abstractNumId w:val="12"/>
  </w:num>
  <w:num w:numId="11">
    <w:abstractNumId w:val="19"/>
  </w:num>
  <w:num w:numId="12">
    <w:abstractNumId w:val="48"/>
  </w:num>
  <w:num w:numId="13">
    <w:abstractNumId w:val="30"/>
  </w:num>
  <w:num w:numId="14">
    <w:abstractNumId w:val="34"/>
  </w:num>
  <w:num w:numId="15">
    <w:abstractNumId w:val="28"/>
  </w:num>
  <w:num w:numId="16">
    <w:abstractNumId w:val="24"/>
  </w:num>
  <w:num w:numId="17">
    <w:abstractNumId w:val="40"/>
  </w:num>
  <w:num w:numId="18">
    <w:abstractNumId w:val="18"/>
  </w:num>
  <w:num w:numId="19">
    <w:abstractNumId w:val="31"/>
  </w:num>
  <w:num w:numId="20">
    <w:abstractNumId w:val="33"/>
  </w:num>
  <w:num w:numId="21">
    <w:abstractNumId w:val="21"/>
  </w:num>
  <w:num w:numId="22">
    <w:abstractNumId w:val="38"/>
  </w:num>
  <w:num w:numId="23">
    <w:abstractNumId w:val="35"/>
  </w:num>
  <w:num w:numId="24">
    <w:abstractNumId w:val="23"/>
  </w:num>
  <w:num w:numId="25">
    <w:abstractNumId w:val="36"/>
  </w:num>
  <w:num w:numId="26">
    <w:abstractNumId w:val="39"/>
  </w:num>
  <w:num w:numId="27">
    <w:abstractNumId w:val="13"/>
  </w:num>
  <w:num w:numId="28">
    <w:abstractNumId w:val="1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27"/>
  </w:num>
  <w:num w:numId="31">
    <w:abstractNumId w:val="45"/>
  </w:num>
  <w:num w:numId="32">
    <w:abstractNumId w:val="25"/>
  </w:num>
  <w:num w:numId="33">
    <w:abstractNumId w:val="46"/>
  </w:num>
  <w:num w:numId="34">
    <w:abstractNumId w:val="11"/>
  </w:num>
  <w:num w:numId="35">
    <w:abstractNumId w:val="44"/>
  </w:num>
  <w:num w:numId="36">
    <w:abstractNumId w:val="26"/>
  </w:num>
  <w:num w:numId="37">
    <w:abstractNumId w:val="47"/>
  </w:num>
  <w:num w:numId="38">
    <w:abstractNumId w:val="16"/>
  </w:num>
  <w:num w:numId="39">
    <w:abstractNumId w:val="9"/>
  </w:num>
  <w:num w:numId="40">
    <w:abstractNumId w:val="7"/>
  </w:num>
  <w:num w:numId="41">
    <w:abstractNumId w:val="6"/>
  </w:num>
  <w:num w:numId="42">
    <w:abstractNumId w:val="5"/>
  </w:num>
  <w:num w:numId="43">
    <w:abstractNumId w:val="4"/>
  </w:num>
  <w:num w:numId="44">
    <w:abstractNumId w:val="8"/>
  </w:num>
  <w:num w:numId="45">
    <w:abstractNumId w:val="3"/>
  </w:num>
  <w:num w:numId="46">
    <w:abstractNumId w:val="2"/>
  </w:num>
  <w:num w:numId="47">
    <w:abstractNumId w:val="1"/>
  </w:num>
  <w:num w:numId="48">
    <w:abstractNumId w:val="0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1814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2F21"/>
    <w:rsid w:val="001D51CC"/>
    <w:rsid w:val="001E097E"/>
    <w:rsid w:val="001E25A6"/>
    <w:rsid w:val="001E294D"/>
    <w:rsid w:val="001E6B0E"/>
    <w:rsid w:val="001F02A4"/>
    <w:rsid w:val="001F5ECE"/>
    <w:rsid w:val="001F62FF"/>
    <w:rsid w:val="002067E4"/>
    <w:rsid w:val="0021200B"/>
    <w:rsid w:val="00213D92"/>
    <w:rsid w:val="00215FC3"/>
    <w:rsid w:val="00217D00"/>
    <w:rsid w:val="00251814"/>
    <w:rsid w:val="002659F9"/>
    <w:rsid w:val="0026619A"/>
    <w:rsid w:val="0026681B"/>
    <w:rsid w:val="00276F6D"/>
    <w:rsid w:val="00287603"/>
    <w:rsid w:val="00292D48"/>
    <w:rsid w:val="002A100F"/>
    <w:rsid w:val="002B0C9D"/>
    <w:rsid w:val="002B10DD"/>
    <w:rsid w:val="002B23CB"/>
    <w:rsid w:val="002B3D09"/>
    <w:rsid w:val="002C7DB5"/>
    <w:rsid w:val="002E359B"/>
    <w:rsid w:val="002E3BC3"/>
    <w:rsid w:val="002F6B20"/>
    <w:rsid w:val="003019DE"/>
    <w:rsid w:val="00304EA8"/>
    <w:rsid w:val="0030668D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9387D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2A31"/>
    <w:rsid w:val="00417AC1"/>
    <w:rsid w:val="00417FD1"/>
    <w:rsid w:val="00420967"/>
    <w:rsid w:val="00421252"/>
    <w:rsid w:val="004300C1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914A6"/>
    <w:rsid w:val="004A0362"/>
    <w:rsid w:val="004A3FFB"/>
    <w:rsid w:val="004B020A"/>
    <w:rsid w:val="004C0F3B"/>
    <w:rsid w:val="004C2E1E"/>
    <w:rsid w:val="004C4E8D"/>
    <w:rsid w:val="004D7B19"/>
    <w:rsid w:val="004E206A"/>
    <w:rsid w:val="004F17F4"/>
    <w:rsid w:val="004F3601"/>
    <w:rsid w:val="004F380C"/>
    <w:rsid w:val="005054C9"/>
    <w:rsid w:val="00510611"/>
    <w:rsid w:val="00515917"/>
    <w:rsid w:val="00527EE5"/>
    <w:rsid w:val="00530D93"/>
    <w:rsid w:val="00530E21"/>
    <w:rsid w:val="0053751E"/>
    <w:rsid w:val="005451AF"/>
    <w:rsid w:val="00570175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1F96"/>
    <w:rsid w:val="005C35F0"/>
    <w:rsid w:val="005C3F4E"/>
    <w:rsid w:val="005D51D8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2767F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E45C8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B1C"/>
    <w:rsid w:val="00733CF1"/>
    <w:rsid w:val="007361F6"/>
    <w:rsid w:val="00743240"/>
    <w:rsid w:val="00753BFB"/>
    <w:rsid w:val="007575E0"/>
    <w:rsid w:val="00757B34"/>
    <w:rsid w:val="007640A2"/>
    <w:rsid w:val="007644C3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400E"/>
    <w:rsid w:val="007E5476"/>
    <w:rsid w:val="007E5887"/>
    <w:rsid w:val="007F09BC"/>
    <w:rsid w:val="007F1EBD"/>
    <w:rsid w:val="00800652"/>
    <w:rsid w:val="00800BE8"/>
    <w:rsid w:val="00813735"/>
    <w:rsid w:val="00822D4A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4DC1"/>
    <w:rsid w:val="00897332"/>
    <w:rsid w:val="008A3A3A"/>
    <w:rsid w:val="008A58E0"/>
    <w:rsid w:val="008A658F"/>
    <w:rsid w:val="008B18B2"/>
    <w:rsid w:val="008B24C9"/>
    <w:rsid w:val="008B7DF5"/>
    <w:rsid w:val="008C1F05"/>
    <w:rsid w:val="008C2B64"/>
    <w:rsid w:val="008D04D0"/>
    <w:rsid w:val="008D578F"/>
    <w:rsid w:val="008D7BB7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17D9"/>
    <w:rsid w:val="009751F9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272BC"/>
    <w:rsid w:val="00B344A7"/>
    <w:rsid w:val="00B424B2"/>
    <w:rsid w:val="00B529EE"/>
    <w:rsid w:val="00B53580"/>
    <w:rsid w:val="00B53FF5"/>
    <w:rsid w:val="00B6380D"/>
    <w:rsid w:val="00B6408B"/>
    <w:rsid w:val="00B73129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5FE1"/>
    <w:rsid w:val="00D067ED"/>
    <w:rsid w:val="00D07D4C"/>
    <w:rsid w:val="00D11F16"/>
    <w:rsid w:val="00D2018E"/>
    <w:rsid w:val="00D2019D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49FB"/>
    <w:rsid w:val="00DA6397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22677"/>
    <w:rsid w:val="00E26ED6"/>
    <w:rsid w:val="00E41511"/>
    <w:rsid w:val="00E569E2"/>
    <w:rsid w:val="00E63E33"/>
    <w:rsid w:val="00E70595"/>
    <w:rsid w:val="00E7694D"/>
    <w:rsid w:val="00E77709"/>
    <w:rsid w:val="00E77AA1"/>
    <w:rsid w:val="00E8114F"/>
    <w:rsid w:val="00E811B4"/>
    <w:rsid w:val="00E81D7E"/>
    <w:rsid w:val="00E863A7"/>
    <w:rsid w:val="00E86738"/>
    <w:rsid w:val="00E9233D"/>
    <w:rsid w:val="00E924D0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06AD7"/>
    <w:rsid w:val="00F11FB5"/>
    <w:rsid w:val="00F123AA"/>
    <w:rsid w:val="00F123B3"/>
    <w:rsid w:val="00F1264F"/>
    <w:rsid w:val="00F1489E"/>
    <w:rsid w:val="00F2737E"/>
    <w:rsid w:val="00F41215"/>
    <w:rsid w:val="00F43229"/>
    <w:rsid w:val="00F471E0"/>
    <w:rsid w:val="00F47416"/>
    <w:rsid w:val="00F516A3"/>
    <w:rsid w:val="00F54E4B"/>
    <w:rsid w:val="00F5608B"/>
    <w:rsid w:val="00F73F9D"/>
    <w:rsid w:val="00F765AE"/>
    <w:rsid w:val="00F87172"/>
    <w:rsid w:val="00F91C52"/>
    <w:rsid w:val="00F9388F"/>
    <w:rsid w:val="00F93A08"/>
    <w:rsid w:val="00F9478C"/>
    <w:rsid w:val="00F94A35"/>
    <w:rsid w:val="00F95EF3"/>
    <w:rsid w:val="00F97405"/>
    <w:rsid w:val="00FD1B39"/>
    <w:rsid w:val="00FD2E2F"/>
    <w:rsid w:val="00FD4C88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9C152E-A4E2-4183-9519-E7035936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C2E4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2E4B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a3">
    <w:name w:val="Обычный текст с отступом"/>
    <w:basedOn w:val="a"/>
    <w:uiPriority w:val="99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uiPriority w:val="99"/>
    <w:qFormat/>
    <w:rsid w:val="004C2E1E"/>
    <w:pPr>
      <w:suppressAutoHyphens/>
    </w:pPr>
    <w:rPr>
      <w:lang w:eastAsia="ar-SA"/>
    </w:rPr>
  </w:style>
  <w:style w:type="paragraph" w:styleId="a5">
    <w:name w:val="List Paragraph"/>
    <w:basedOn w:val="a"/>
    <w:uiPriority w:val="99"/>
    <w:qFormat/>
    <w:rsid w:val="004C2E1E"/>
    <w:pPr>
      <w:ind w:left="720"/>
      <w:contextualSpacing/>
    </w:pPr>
  </w:style>
  <w:style w:type="character" w:customStyle="1" w:styleId="rvts8">
    <w:name w:val="rvts8"/>
    <w:basedOn w:val="a0"/>
    <w:uiPriority w:val="99"/>
    <w:rsid w:val="004C2E1E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uiPriority w:val="99"/>
    <w:rsid w:val="004C2E1E"/>
    <w:rPr>
      <w:rFonts w:ascii="Times New Roman" w:hAnsi="Times New Roman" w:cs="Times New Roman"/>
      <w:b/>
      <w:bCs/>
      <w:sz w:val="22"/>
      <w:szCs w:val="22"/>
    </w:rPr>
  </w:style>
  <w:style w:type="paragraph" w:styleId="2">
    <w:name w:val="Body Text 2"/>
    <w:basedOn w:val="a"/>
    <w:link w:val="20"/>
    <w:uiPriority w:val="99"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uiPriority w:val="99"/>
    <w:locked/>
    <w:rsid w:val="0035605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5B4D98"/>
    <w:rPr>
      <w:rFonts w:ascii="Tahoma" w:eastAsia="Times New Roman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B4D98"/>
    <w:pPr>
      <w:shd w:val="clear" w:color="auto" w:fill="FFFFFF"/>
      <w:spacing w:line="240" w:lineRule="atLeast"/>
    </w:pPr>
    <w:rPr>
      <w:rFonts w:ascii="Tahoma" w:eastAsia="Calibri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uiPriority w:val="99"/>
    <w:locked/>
    <w:rsid w:val="009240B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240B7"/>
    <w:pPr>
      <w:shd w:val="clear" w:color="auto" w:fill="FFFFFF"/>
      <w:spacing w:line="240" w:lineRule="atLeast"/>
    </w:pPr>
    <w:rPr>
      <w:sz w:val="23"/>
      <w:szCs w:val="23"/>
    </w:rPr>
  </w:style>
  <w:style w:type="character" w:styleId="a6">
    <w:name w:val="Strong"/>
    <w:basedOn w:val="a0"/>
    <w:uiPriority w:val="99"/>
    <w:qFormat/>
    <w:rsid w:val="002E3BC3"/>
    <w:rPr>
      <w:rFonts w:cs="Times New Roman"/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locked/>
    <w:rsid w:val="00287603"/>
    <w:rPr>
      <w:rFonts w:ascii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17BA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b">
    <w:name w:val="annotation reference"/>
    <w:basedOn w:val="a0"/>
    <w:uiPriority w:val="99"/>
    <w:semiHidden/>
    <w:rsid w:val="000564E6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0564E6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0564E6"/>
    <w:rPr>
      <w:rFonts w:ascii="Times New Roman" w:hAnsi="Times New Roman" w:cs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locked/>
    <w:rsid w:val="000616DE"/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uiPriority w:val="99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99"/>
    <w:rsid w:val="00717974"/>
    <w:pPr>
      <w:spacing w:after="100"/>
    </w:pPr>
  </w:style>
  <w:style w:type="paragraph" w:styleId="23">
    <w:name w:val="toc 2"/>
    <w:basedOn w:val="a"/>
    <w:next w:val="a"/>
    <w:autoRedefine/>
    <w:uiPriority w:val="99"/>
    <w:rsid w:val="00717974"/>
    <w:pPr>
      <w:spacing w:after="100"/>
      <w:ind w:left="240"/>
    </w:pPr>
  </w:style>
  <w:style w:type="character" w:styleId="af3">
    <w:name w:val="Hyperlink"/>
    <w:basedOn w:val="a0"/>
    <w:uiPriority w:val="99"/>
    <w:rsid w:val="00717974"/>
    <w:rPr>
      <w:rFonts w:cs="Times New Roman"/>
      <w:color w:val="0000FF"/>
      <w:u w:val="single"/>
    </w:rPr>
  </w:style>
  <w:style w:type="paragraph" w:styleId="af4">
    <w:name w:val="footer"/>
    <w:basedOn w:val="a"/>
    <w:link w:val="af5"/>
    <w:uiPriority w:val="99"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locked/>
    <w:rsid w:val="004C4E8D"/>
    <w:rPr>
      <w:rFonts w:ascii="Times New Roman" w:hAnsi="Times New Roman" w:cs="Times New Roman"/>
      <w:sz w:val="24"/>
      <w:szCs w:val="24"/>
    </w:rPr>
  </w:style>
  <w:style w:type="table" w:styleId="af6">
    <w:name w:val="Table Grid"/>
    <w:basedOn w:val="a1"/>
    <w:uiPriority w:val="99"/>
    <w:rsid w:val="00BF435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82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9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2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82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82069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82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82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АТОМНОГО ФЛОТА</vt:lpstr>
    </vt:vector>
  </TitlesOfParts>
  <Company>ФГУП "Атомфлот"</Company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АТОМНОГО ФЛОТА</dc:title>
  <dc:subject/>
  <dc:creator>Melitonov-AS</dc:creator>
  <cp:keywords/>
  <dc:description/>
  <cp:lastModifiedBy>Гольма Игорь Геннадьевич</cp:lastModifiedBy>
  <cp:revision>2</cp:revision>
  <cp:lastPrinted>2015-08-31T13:56:00Z</cp:lastPrinted>
  <dcterms:created xsi:type="dcterms:W3CDTF">2015-10-08T14:00:00Z</dcterms:created>
  <dcterms:modified xsi:type="dcterms:W3CDTF">2015-10-08T14:00:00Z</dcterms:modified>
</cp:coreProperties>
</file>