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A1" w:rsidRPr="00C22520" w:rsidRDefault="004C10A1" w:rsidP="004C10A1">
      <w:pPr>
        <w:jc w:val="center"/>
        <w:outlineLvl w:val="0"/>
        <w:rPr>
          <w:sz w:val="28"/>
          <w:szCs w:val="28"/>
        </w:rPr>
      </w:pPr>
      <w:bookmarkStart w:id="0" w:name="_Toc39579318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C10A1" w:rsidRPr="00C22520" w:rsidRDefault="004C10A1" w:rsidP="004C10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 и способ процедуры закупки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Открытый запрос цен в электронной форме.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A321F">
        <w:rPr>
          <w:spacing w:val="-6"/>
          <w:sz w:val="28"/>
          <w:szCs w:val="28"/>
        </w:rPr>
        <w:t>Волгодонский филиал</w:t>
      </w:r>
      <w:r w:rsidRPr="000A321F">
        <w:rPr>
          <w:b/>
          <w:spacing w:val="-6"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0A321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C10A1" w:rsidRPr="000A321F" w:rsidRDefault="004C10A1" w:rsidP="004C10A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нахождения</w:t>
      </w:r>
      <w:r w:rsidRPr="000A321F">
        <w:rPr>
          <w:sz w:val="28"/>
          <w:szCs w:val="28"/>
        </w:rPr>
        <w:t>: 347388, г. Волгодонск-28, Ростовская обл.</w:t>
      </w:r>
    </w:p>
    <w:p w:rsidR="004C10A1" w:rsidRPr="000A321F" w:rsidRDefault="004C10A1" w:rsidP="004C10A1">
      <w:pPr>
        <w:ind w:left="720"/>
        <w:rPr>
          <w:sz w:val="28"/>
          <w:szCs w:val="28"/>
        </w:rPr>
      </w:pPr>
      <w:r w:rsidRPr="000A321F">
        <w:rPr>
          <w:b/>
          <w:sz w:val="28"/>
          <w:szCs w:val="28"/>
        </w:rPr>
        <w:t>Почтовый адрес</w:t>
      </w:r>
      <w:r w:rsidRPr="000A321F">
        <w:rPr>
          <w:sz w:val="28"/>
          <w:szCs w:val="28"/>
        </w:rPr>
        <w:t>: 347388, г. Волгодонск-28, Ростовская обл.</w:t>
      </w:r>
    </w:p>
    <w:p w:rsidR="004C10A1" w:rsidRPr="000A321F" w:rsidRDefault="004C10A1" w:rsidP="004C10A1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4C10A1" w:rsidRPr="000A321F" w:rsidRDefault="004C10A1" w:rsidP="004C10A1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Предмет договора:</w:t>
      </w:r>
      <w:r w:rsidRPr="000A321F">
        <w:rPr>
          <w:sz w:val="28"/>
          <w:szCs w:val="28"/>
        </w:rPr>
        <w:t xml:space="preserve"> поставка ГСМ для заправки автомобилей ВФ ОАО «НИАЭП».</w:t>
      </w:r>
    </w:p>
    <w:p w:rsidR="004C10A1" w:rsidRPr="000A321F" w:rsidRDefault="004C10A1" w:rsidP="004C10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Сроки поставки товара</w:t>
      </w:r>
      <w:r w:rsidRPr="000A321F">
        <w:rPr>
          <w:sz w:val="28"/>
          <w:szCs w:val="28"/>
        </w:rPr>
        <w:t xml:space="preserve">: </w:t>
      </w:r>
    </w:p>
    <w:p w:rsidR="004C10A1" w:rsidRPr="000A321F" w:rsidRDefault="004C10A1" w:rsidP="004C10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Начало поставки товара: 01.10.2014 г.</w:t>
      </w:r>
    </w:p>
    <w:p w:rsidR="004C10A1" w:rsidRPr="000A321F" w:rsidRDefault="004C10A1" w:rsidP="004C10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Окончание поставки товара: 31.12.2014 г.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(адрес) поставки  товара:</w:t>
      </w:r>
      <w:r w:rsidRPr="000A321F">
        <w:rPr>
          <w:sz w:val="28"/>
          <w:szCs w:val="28"/>
        </w:rPr>
        <w:t xml:space="preserve"> </w:t>
      </w:r>
      <w:r w:rsidRPr="000A321F">
        <w:rPr>
          <w:color w:val="000000"/>
          <w:sz w:val="28"/>
          <w:szCs w:val="28"/>
        </w:rPr>
        <w:t xml:space="preserve">отпуск ГСМ должен производиться по смарт-картам через заправочные станции, которые должны быть расположены в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Волгодонске (не менее 5 ед.), г. Ростов-на-Дону (не менее 7 ед.). Топливные карты должны быть единого образца, действующие на АЗС – </w:t>
      </w:r>
      <w:proofErr w:type="spellStart"/>
      <w:r w:rsidRPr="000A321F">
        <w:rPr>
          <w:color w:val="000000"/>
          <w:sz w:val="28"/>
          <w:szCs w:val="28"/>
        </w:rPr>
        <w:t>Башнефть</w:t>
      </w:r>
      <w:proofErr w:type="spellEnd"/>
      <w:r w:rsidRPr="000A321F">
        <w:rPr>
          <w:color w:val="000000"/>
          <w:sz w:val="28"/>
          <w:szCs w:val="28"/>
        </w:rPr>
        <w:t>, Газпром, ТНК.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C10A1" w:rsidRPr="000A321F" w:rsidRDefault="004C10A1" w:rsidP="004C10A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A321F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C10A1" w:rsidRPr="000A321F" w:rsidRDefault="004C10A1" w:rsidP="004C10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10A1" w:rsidRPr="000A321F" w:rsidRDefault="004C10A1" w:rsidP="004C10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10A1" w:rsidRPr="00010A96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 xml:space="preserve">Начальная (максимальная) цена договора: 4 962 860,00 </w:t>
      </w:r>
      <w:r w:rsidRPr="000A321F">
        <w:rPr>
          <w:sz w:val="28"/>
          <w:szCs w:val="28"/>
        </w:rPr>
        <w:t>(Четыре миллиона девятьсот шестьдесят две тысячи  восемьсот шестьдесят) рублей 00 копеек, включая НДС (18%).</w:t>
      </w:r>
    </w:p>
    <w:p w:rsidR="004C10A1" w:rsidRDefault="004C10A1" w:rsidP="004C10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Бензин АИ-95 по цене 35,23 руб./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 xml:space="preserve"> с НДС;</w:t>
      </w:r>
    </w:p>
    <w:p w:rsidR="004C10A1" w:rsidRDefault="004C10A1" w:rsidP="004C10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Бензин АИ-92 по цене 32,48 руб./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 xml:space="preserve"> с НДС;</w:t>
      </w:r>
    </w:p>
    <w:p w:rsidR="004C10A1" w:rsidRPr="00010A96" w:rsidRDefault="004C10A1" w:rsidP="004C10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ДТ по цене 33,38 руб./л с НДС.</w:t>
      </w:r>
    </w:p>
    <w:p w:rsidR="004C10A1" w:rsidRPr="000A321F" w:rsidRDefault="004C10A1" w:rsidP="004C10A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4C10A1" w:rsidRPr="000A321F" w:rsidRDefault="004C10A1" w:rsidP="004C10A1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Цена договора включает в себя</w:t>
      </w:r>
      <w:r w:rsidRPr="000A321F">
        <w:rPr>
          <w:sz w:val="28"/>
          <w:szCs w:val="28"/>
        </w:rPr>
        <w:t xml:space="preserve">: все расходы, указанные в п. 3.1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4C10A1" w:rsidRPr="000A321F" w:rsidRDefault="004C10A1" w:rsidP="004C10A1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C10A1" w:rsidRPr="000A321F" w:rsidRDefault="004C10A1" w:rsidP="004C10A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Единый базис сравнения ценовых предложений:</w:t>
      </w:r>
    </w:p>
    <w:p w:rsidR="004C10A1" w:rsidRPr="000A321F" w:rsidRDefault="004C10A1" w:rsidP="004C10A1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A321F">
        <w:rPr>
          <w:spacing w:val="-6"/>
          <w:sz w:val="28"/>
          <w:szCs w:val="28"/>
        </w:rPr>
        <w:t xml:space="preserve">на официальном сайте </w:t>
      </w:r>
      <w:r w:rsidRPr="000A32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A321F">
          <w:rPr>
            <w:rStyle w:val="a3"/>
            <w:sz w:val="28"/>
            <w:szCs w:val="28"/>
          </w:rPr>
          <w:t>http://</w:t>
        </w:r>
        <w:r w:rsidRPr="000A321F">
          <w:rPr>
            <w:rStyle w:val="a3"/>
            <w:sz w:val="28"/>
            <w:szCs w:val="28"/>
          </w:rPr>
          <w:t>w</w:t>
        </w:r>
        <w:r w:rsidRPr="000A321F">
          <w:rPr>
            <w:rStyle w:val="a3"/>
            <w:sz w:val="28"/>
            <w:szCs w:val="28"/>
          </w:rPr>
          <w:t>ww.zakupki.gov.ru</w:t>
        </w:r>
      </w:hyperlink>
      <w:r w:rsidRPr="000A321F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0A321F">
        <w:rPr>
          <w:sz w:val="28"/>
          <w:szCs w:val="28"/>
        </w:rPr>
        <w:t>Рос</w:t>
      </w:r>
      <w:r w:rsidRPr="000A321F">
        <w:rPr>
          <w:spacing w:val="-6"/>
          <w:sz w:val="28"/>
          <w:szCs w:val="28"/>
        </w:rPr>
        <w:t>атом</w:t>
      </w:r>
      <w:proofErr w:type="spellEnd"/>
      <w:r w:rsidRPr="000A321F">
        <w:rPr>
          <w:spacing w:val="-6"/>
          <w:sz w:val="28"/>
          <w:szCs w:val="28"/>
        </w:rPr>
        <w:t>» (</w:t>
      </w:r>
      <w:hyperlink r:id="rId8" w:history="1">
        <w:r w:rsidRPr="000A321F">
          <w:rPr>
            <w:rStyle w:val="a3"/>
            <w:sz w:val="28"/>
            <w:szCs w:val="28"/>
          </w:rPr>
          <w:t>http://zakupki.rosatom.ru</w:t>
        </w:r>
      </w:hyperlink>
      <w:r w:rsidRPr="000A32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A321F">
        <w:rPr>
          <w:sz w:val="28"/>
          <w:szCs w:val="28"/>
        </w:rPr>
        <w:t>с даты размещения настоящего</w:t>
      </w:r>
      <w:proofErr w:type="gramEnd"/>
      <w:r w:rsidRPr="000A321F">
        <w:rPr>
          <w:sz w:val="28"/>
          <w:szCs w:val="28"/>
        </w:rPr>
        <w:t xml:space="preserve"> извещения и документации по запросу цен</w:t>
      </w:r>
      <w:r w:rsidRPr="000A32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9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A321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10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, </w:t>
      </w:r>
      <w:r w:rsidRPr="000A321F">
        <w:rPr>
          <w:spacing w:val="-6"/>
          <w:sz w:val="28"/>
          <w:szCs w:val="28"/>
        </w:rPr>
        <w:t>начиная с даты</w:t>
      </w:r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A321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0A321F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4F15B0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4F15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15</w:t>
      </w:r>
      <w:r w:rsidRPr="004F15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4F15B0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 w:rsidRPr="000A321F">
        <w:rPr>
          <w:spacing w:val="-6"/>
          <w:sz w:val="28"/>
          <w:szCs w:val="28"/>
        </w:rPr>
        <w:t>Волгодонский филиал ОАО «НИАЭП»</w:t>
      </w:r>
      <w:r w:rsidRPr="000A321F">
        <w:rPr>
          <w:sz w:val="28"/>
          <w:szCs w:val="28"/>
        </w:rPr>
        <w:t xml:space="preserve">, не позднее </w:t>
      </w:r>
      <w:r w:rsidRPr="004F15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29</w:t>
      </w:r>
      <w:r w:rsidRPr="004F15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4F15B0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Срок заключения договора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A321F">
        <w:rPr>
          <w:spacing w:val="-6"/>
          <w:sz w:val="28"/>
          <w:szCs w:val="28"/>
        </w:rPr>
        <w:t>: не требуется</w:t>
      </w:r>
      <w:r w:rsidRPr="000A321F">
        <w:rPr>
          <w:sz w:val="28"/>
          <w:szCs w:val="28"/>
        </w:rPr>
        <w:t xml:space="preserve">. 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4C10A1" w:rsidRPr="000A321F" w:rsidRDefault="004C10A1" w:rsidP="004C1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24C2" w:rsidRDefault="007924C2"/>
    <w:sectPr w:rsidR="007924C2" w:rsidSect="004C10A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A2EC5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0A1"/>
    <w:rsid w:val="004C10A1"/>
    <w:rsid w:val="00792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10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4419</Characters>
  <Application>Microsoft Office Word</Application>
  <DocSecurity>0</DocSecurity>
  <Lines>36</Lines>
  <Paragraphs>10</Paragraphs>
  <ScaleCrop>false</ScaleCrop>
  <Company>ВП НИАЭП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2014-09-08T08:30:00Z</dcterms:created>
  <dcterms:modified xsi:type="dcterms:W3CDTF">2014-09-08T08:31:00Z</dcterms:modified>
</cp:coreProperties>
</file>