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8E75B6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ИЗВЕЩЕНИЕ О ПРОВЕДЕНИИ ЗАПРОСА ПРЕДЛОЖЕНИЙ </w:t>
      </w:r>
    </w:p>
    <w:p w:rsidR="00000000" w:rsidRDefault="008E75B6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 и способ процедуры закупки: </w:t>
      </w:r>
      <w:r>
        <w:rPr>
          <w:rFonts w:eastAsia="Times New Roman"/>
          <w:sz w:val="28"/>
          <w:szCs w:val="28"/>
        </w:rPr>
        <w:t>открытый одноэтапный запрос предложений в электронной форме без квалификационного отбора.</w:t>
      </w:r>
    </w:p>
    <w:p w:rsidR="00000000" w:rsidRDefault="008E75B6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Заказчик: </w:t>
      </w:r>
      <w:r>
        <w:rPr>
          <w:sz w:val="28"/>
          <w:szCs w:val="28"/>
        </w:rPr>
        <w:t xml:space="preserve">Закрытое акционерное общество «Атомтрубопроводмонтаж» </w:t>
      </w:r>
    </w:p>
    <w:p w:rsidR="00000000" w:rsidRDefault="008E75B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 xml:space="preserve">125362 Москва, Строительный проезд, д.7А, кор.1 </w:t>
      </w:r>
    </w:p>
    <w:p w:rsidR="00000000" w:rsidRDefault="008E75B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125363 г. Москва, а/я 52 </w:t>
      </w:r>
    </w:p>
    <w:p w:rsidR="00000000" w:rsidRDefault="008E75B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тел./факс 8-495-9261086, 8-495-9261086, эл. почта Atom@dol.ru </w:t>
      </w:r>
    </w:p>
    <w:p w:rsidR="00000000" w:rsidRDefault="008E75B6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Организатор запроса предложений: </w:t>
      </w:r>
      <w:r w:rsidRPr="008E75B6">
        <w:rPr>
          <w:bCs/>
          <w:sz w:val="28"/>
          <w:szCs w:val="28"/>
        </w:rPr>
        <w:t>ЗАО "Атомтрубопроводмонтаж"</w:t>
      </w:r>
      <w:r>
        <w:rPr>
          <w:b/>
          <w:bCs/>
          <w:sz w:val="28"/>
          <w:szCs w:val="28"/>
        </w:rPr>
        <w:t xml:space="preserve"> </w:t>
      </w:r>
    </w:p>
    <w:p w:rsidR="00000000" w:rsidRDefault="008E75B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</w:t>
      </w:r>
      <w:bookmarkStart w:id="0" w:name="_GoBack"/>
      <w:bookmarkEnd w:id="0"/>
      <w:r>
        <w:rPr>
          <w:sz w:val="28"/>
          <w:szCs w:val="28"/>
        </w:rPr>
        <w:t>ения: 12536</w:t>
      </w:r>
      <w:r>
        <w:rPr>
          <w:sz w:val="28"/>
          <w:szCs w:val="28"/>
        </w:rPr>
        <w:t xml:space="preserve">2 Москва, Строительный проезд, д.7А, кор.1 </w:t>
      </w:r>
    </w:p>
    <w:p w:rsidR="00000000" w:rsidRDefault="008E75B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125363 г. Москва, а/я 52 </w:t>
      </w:r>
    </w:p>
    <w:p w:rsidR="00000000" w:rsidRDefault="008E75B6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</w:t>
      </w:r>
      <w:r>
        <w:rPr>
          <w:sz w:val="28"/>
          <w:szCs w:val="28"/>
        </w:rPr>
        <w:t xml:space="preserve"> тел./факс 8-495-9261086, 8-495-9261086, эл. почта Atom@dol.ru </w:t>
      </w:r>
    </w:p>
    <w:p w:rsidR="00000000" w:rsidRDefault="008E75B6">
      <w:pPr>
        <w:pStyle w:val="a3"/>
        <w:numPr>
          <w:ilvl w:val="0"/>
          <w:numId w:val="1"/>
        </w:numPr>
        <w:spacing w:before="36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трубы 08Х18Н10Т по ТУ 14-3Р-197-01 </w:t>
      </w:r>
    </w:p>
    <w:p w:rsidR="00000000" w:rsidRDefault="008E75B6">
      <w:pPr>
        <w:pStyle w:val="a3"/>
        <w:spacing w:before="0" w:beforeAutospacing="0" w:after="180" w:afterAutospacing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Состав </w:t>
      </w:r>
      <w:r>
        <w:rPr>
          <w:b/>
          <w:bCs/>
          <w:sz w:val="28"/>
          <w:szCs w:val="28"/>
        </w:rPr>
        <w:t>и объем продукции:</w:t>
      </w:r>
      <w:r>
        <w:rPr>
          <w:sz w:val="28"/>
          <w:szCs w:val="28"/>
        </w:rPr>
        <w:t xml:space="preserve"> В соответствии с томом 2 «Техническая часть»</w:t>
      </w:r>
    </w:p>
    <w:p w:rsidR="00000000" w:rsidRDefault="008E75B6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 поставки товара: </w:t>
      </w:r>
    </w:p>
    <w:p w:rsidR="00000000" w:rsidRDefault="008E75B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склад Поставщика в европейской части РФ </w:t>
      </w:r>
    </w:p>
    <w:p w:rsidR="00000000" w:rsidRDefault="008E75B6">
      <w:pPr>
        <w:numPr>
          <w:ilvl w:val="0"/>
          <w:numId w:val="1"/>
        </w:numPr>
        <w:spacing w:before="150" w:after="100" w:afterAutospacing="1"/>
        <w:ind w:left="0"/>
        <w:jc w:val="both"/>
        <w:divId w:val="371541872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</w:t>
      </w:r>
      <w:r>
        <w:rPr>
          <w:rFonts w:eastAsia="Times New Roman"/>
          <w:b/>
          <w:bCs/>
          <w:sz w:val="28"/>
          <w:szCs w:val="28"/>
        </w:rPr>
        <w:t xml:space="preserve">едложений: </w:t>
      </w:r>
    </w:p>
    <w:p w:rsidR="00000000" w:rsidRDefault="008E75B6">
      <w:pPr>
        <w:spacing w:before="150" w:after="100" w:afterAutospacing="1"/>
        <w:jc w:val="both"/>
        <w:divId w:val="50228091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предложений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</w:t>
      </w:r>
      <w:r>
        <w:rPr>
          <w:rFonts w:eastAsia="Times New Roman"/>
          <w:sz w:val="28"/>
          <w:szCs w:val="28"/>
        </w:rPr>
        <w:t xml:space="preserve">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</w:t>
      </w:r>
      <w:r>
        <w:rPr>
          <w:rFonts w:eastAsia="Times New Roman"/>
          <w:sz w:val="28"/>
          <w:szCs w:val="28"/>
        </w:rPr>
        <w:t xml:space="preserve">кументации по запросу предложений. </w:t>
      </w:r>
    </w:p>
    <w:p w:rsidR="00000000" w:rsidRDefault="008E75B6">
      <w:pPr>
        <w:spacing w:before="150" w:after="100" w:afterAutospacing="1"/>
        <w:jc w:val="both"/>
        <w:divId w:val="18140554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000000" w:rsidRDefault="008E75B6">
      <w:pPr>
        <w:spacing w:before="150" w:after="100" w:afterAutospacing="1"/>
        <w:jc w:val="both"/>
        <w:divId w:val="803691219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предложений пр</w:t>
      </w:r>
      <w:r>
        <w:rPr>
          <w:rFonts w:eastAsia="Times New Roman"/>
          <w:sz w:val="28"/>
          <w:szCs w:val="28"/>
        </w:rPr>
        <w:t xml:space="preserve">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 </w:t>
      </w:r>
    </w:p>
    <w:p w:rsidR="00000000" w:rsidRDefault="008E75B6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rFonts w:eastAsia="Times New Roman"/>
          <w:sz w:val="28"/>
          <w:szCs w:val="28"/>
        </w:rPr>
        <w:t>9 825 120 (Девять миллионов восемьсот двадцать пять тысяч сто двадцать) рублей 00 копеек, включая НДС. Цена договора включает в себя: Изготовление продукции.</w:t>
      </w:r>
    </w:p>
    <w:p w:rsidR="00000000" w:rsidRDefault="008E75B6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lastRenderedPageBreak/>
        <w:t xml:space="preserve">Срок, место и порядок предоставления документации по запросу предложений: </w:t>
      </w:r>
      <w:r>
        <w:rPr>
          <w:rFonts w:eastAsia="Times New Roman"/>
          <w:sz w:val="28"/>
          <w:szCs w:val="28"/>
        </w:rPr>
        <w:t>На официальном сайте в и</w:t>
      </w:r>
      <w:r>
        <w:rPr>
          <w:rFonts w:eastAsia="Times New Roman"/>
          <w:sz w:val="28"/>
          <w:szCs w:val="28"/>
        </w:rPr>
        <w:t xml:space="preserve">нформационно-телекоммуникационной сети «Интернет» по закупкам атомной отрасли </w:t>
      </w:r>
      <w:proofErr w:type="spellStart"/>
      <w:r>
        <w:rPr>
          <w:rFonts w:eastAsia="Times New Roman"/>
          <w:sz w:val="28"/>
          <w:szCs w:val="28"/>
        </w:rPr>
        <w:t>Госкорпорации</w:t>
      </w:r>
      <w:proofErr w:type="spellEnd"/>
      <w:r>
        <w:rPr>
          <w:rFonts w:eastAsia="Times New Roman"/>
          <w:sz w:val="28"/>
          <w:szCs w:val="28"/>
        </w:rPr>
        <w:t xml:space="preserve"> «</w:t>
      </w:r>
      <w:proofErr w:type="spellStart"/>
      <w:r>
        <w:rPr>
          <w:rFonts w:eastAsia="Times New Roman"/>
          <w:sz w:val="28"/>
          <w:szCs w:val="28"/>
        </w:rPr>
        <w:t>Росатом</w:t>
      </w:r>
      <w:proofErr w:type="spellEnd"/>
      <w:r>
        <w:rPr>
          <w:rFonts w:eastAsia="Times New Roman"/>
          <w:sz w:val="28"/>
          <w:szCs w:val="28"/>
        </w:rPr>
        <w:t xml:space="preserve">» http://zakupki.rosatom.ru конкурсная документация находится в открытом доступе, начиная </w:t>
      </w:r>
      <w:proofErr w:type="gramStart"/>
      <w:r>
        <w:rPr>
          <w:rFonts w:eastAsia="Times New Roman"/>
          <w:sz w:val="28"/>
          <w:szCs w:val="28"/>
        </w:rPr>
        <w:t>с даты размещения</w:t>
      </w:r>
      <w:proofErr w:type="gramEnd"/>
      <w:r>
        <w:rPr>
          <w:rFonts w:eastAsia="Times New Roman"/>
          <w:sz w:val="28"/>
          <w:szCs w:val="28"/>
        </w:rPr>
        <w:t xml:space="preserve"> настоящего извещения и конкурсной документации. </w:t>
      </w:r>
      <w:r>
        <w:rPr>
          <w:rFonts w:eastAsia="Times New Roman"/>
          <w:sz w:val="28"/>
          <w:szCs w:val="28"/>
        </w:rPr>
        <w:t xml:space="preserve">Порядок получения конкурсной документации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</w:t>
      </w:r>
      <w:r>
        <w:rPr>
          <w:rFonts w:eastAsia="Times New Roman"/>
          <w:sz w:val="28"/>
          <w:szCs w:val="28"/>
        </w:rPr>
        <w:t xml:space="preserve"> http://a-k-d.ru/ определяется правилами данной электронной торговой площадки. </w:t>
      </w:r>
    </w:p>
    <w:p w:rsidR="00000000" w:rsidRDefault="008E75B6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Обеспечение заявки на участие в запросе предложений: </w:t>
      </w:r>
    </w:p>
    <w:p w:rsidR="00000000" w:rsidRDefault="008E75B6">
      <w:pPr>
        <w:spacing w:before="150" w:after="100" w:afterAutospacing="1"/>
        <w:jc w:val="both"/>
        <w:divId w:val="93019376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требуется</w:t>
      </w:r>
    </w:p>
    <w:p w:rsidR="00000000" w:rsidRDefault="008E75B6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Возможность провед</w:t>
      </w:r>
      <w:r>
        <w:rPr>
          <w:rFonts w:eastAsia="Times New Roman"/>
          <w:b/>
          <w:bCs/>
          <w:sz w:val="28"/>
          <w:szCs w:val="28"/>
        </w:rPr>
        <w:t xml:space="preserve">ения процедуры переторжки: </w:t>
      </w:r>
    </w:p>
    <w:p w:rsidR="00000000" w:rsidRDefault="008E75B6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предложений цены </w:t>
      </w:r>
    </w:p>
    <w:p w:rsidR="00000000" w:rsidRDefault="008E75B6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000000" w:rsidRDefault="008E75B6">
      <w:pPr>
        <w:spacing w:before="150" w:after="100" w:afterAutospacing="1"/>
        <w:jc w:val="both"/>
        <w:divId w:val="195798279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на </w:t>
      </w:r>
      <w:r>
        <w:rPr>
          <w:rFonts w:eastAsia="Times New Roman"/>
          <w:sz w:val="28"/>
          <w:szCs w:val="28"/>
        </w:rPr>
        <w:t xml:space="preserve">участие в запросе предложений предоставляются на электронную торговую площадку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</w:t>
      </w:r>
      <w:r>
        <w:rPr>
          <w:rFonts w:eastAsia="Times New Roman"/>
          <w:sz w:val="28"/>
          <w:szCs w:val="28"/>
        </w:rPr>
        <w:t xml:space="preserve"> http://a-k-d.ru/, начиная с даты размещения настоящего извещения и документации по запросу предложений на официальном сайте и </w:t>
      </w:r>
      <w:proofErr w:type="gramStart"/>
      <w:r>
        <w:rPr>
          <w:rFonts w:eastAsia="Times New Roman"/>
          <w:sz w:val="28"/>
          <w:szCs w:val="28"/>
        </w:rPr>
        <w:t>на</w:t>
      </w:r>
      <w:proofErr w:type="gramEnd"/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данной</w:t>
      </w:r>
      <w:proofErr w:type="gramEnd"/>
      <w:r>
        <w:rPr>
          <w:rFonts w:eastAsia="Times New Roman"/>
          <w:sz w:val="28"/>
          <w:szCs w:val="28"/>
        </w:rPr>
        <w:t xml:space="preserve"> ЭТП, в порядке и в соотв</w:t>
      </w:r>
      <w:r>
        <w:rPr>
          <w:rFonts w:eastAsia="Times New Roman"/>
          <w:sz w:val="28"/>
          <w:szCs w:val="28"/>
        </w:rPr>
        <w:t xml:space="preserve">етствии с регламентом работы данной ЭТП, в срок не позднее 12:00:00 (время московское), «01» сентября 2014 года. </w:t>
      </w:r>
    </w:p>
    <w:p w:rsidR="00000000" w:rsidRDefault="008E75B6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 http://a-k-d.ru/, 12:00:00 (время мос</w:t>
      </w:r>
      <w:r>
        <w:rPr>
          <w:rFonts w:eastAsia="Times New Roman"/>
          <w:sz w:val="28"/>
          <w:szCs w:val="28"/>
        </w:rPr>
        <w:t xml:space="preserve">ковское) «01» сентября 2014 года. </w:t>
      </w:r>
    </w:p>
    <w:p w:rsidR="00000000" w:rsidRDefault="008E75B6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проведения отборочной стадии:</w:t>
      </w:r>
      <w:r>
        <w:rPr>
          <w:rFonts w:eastAsia="Times New Roman"/>
          <w:sz w:val="28"/>
          <w:szCs w:val="28"/>
        </w:rPr>
        <w:t xml:space="preserve">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 http://a-k-d.ru/, не позднее «02» сентября 2014 года. </w:t>
      </w:r>
    </w:p>
    <w:p w:rsidR="00000000" w:rsidRDefault="008E75B6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подведения итогов запроса предложений:</w:t>
      </w:r>
      <w:r>
        <w:rPr>
          <w:rFonts w:eastAsia="Times New Roman"/>
          <w:sz w:val="28"/>
          <w:szCs w:val="28"/>
        </w:rPr>
        <w:t xml:space="preserve">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 http://a-k-d.ru/, не позднее «03» сентябр</w:t>
      </w:r>
      <w:r>
        <w:rPr>
          <w:rFonts w:eastAsia="Times New Roman"/>
          <w:sz w:val="28"/>
          <w:szCs w:val="28"/>
        </w:rPr>
        <w:t>я 2014 года.</w:t>
      </w:r>
    </w:p>
    <w:p w:rsidR="00000000" w:rsidRDefault="008E75B6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>
        <w:rPr>
          <w:rFonts w:eastAsia="Times New Roman"/>
          <w:sz w:val="28"/>
          <w:szCs w:val="28"/>
        </w:rPr>
        <w:t>договор заключается в течение 20</w:t>
      </w:r>
      <w:r>
        <w:rPr>
          <w:rFonts w:eastAsia="Times New Roman"/>
          <w:sz w:val="28"/>
          <w:szCs w:val="28"/>
        </w:rPr>
        <w:t xml:space="preserve"> дней, но не ранее чем через 10 (десять) дней после размещения </w:t>
      </w:r>
      <w:proofErr w:type="gramStart"/>
      <w:r>
        <w:rPr>
          <w:rFonts w:eastAsia="Times New Roman"/>
          <w:sz w:val="28"/>
          <w:szCs w:val="28"/>
        </w:rPr>
        <w:t>протокола подведения итогов запроса предложений</w:t>
      </w:r>
      <w:proofErr w:type="gramEnd"/>
      <w:r>
        <w:rPr>
          <w:rFonts w:eastAsia="Times New Roman"/>
          <w:sz w:val="28"/>
          <w:szCs w:val="28"/>
        </w:rPr>
        <w:t xml:space="preserve"> или признания запроса пре</w:t>
      </w:r>
      <w:r>
        <w:rPr>
          <w:rFonts w:eastAsia="Times New Roman"/>
          <w:sz w:val="28"/>
          <w:szCs w:val="28"/>
        </w:rPr>
        <w:t>дложений несостоявшимся на официальном сайте и на ЭТП.</w:t>
      </w:r>
    </w:p>
    <w:p w:rsidR="00000000" w:rsidRDefault="008E75B6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000000" w:rsidRDefault="008E75B6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000000" w:rsidRDefault="008E75B6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Процедура запроса предложений не является торгами по законодательству Российской Федерации и заказчик</w:t>
      </w:r>
      <w:r>
        <w:rPr>
          <w:rFonts w:eastAsia="Times New Roman"/>
          <w:sz w:val="28"/>
          <w:szCs w:val="28"/>
        </w:rPr>
        <w:t xml:space="preserve">/организатор запроса предложений имеет право, но не обязанность заключить договор с победителем запроса предложений. </w:t>
      </w:r>
    </w:p>
    <w:p w:rsidR="00000000" w:rsidRDefault="008E75B6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о</w:t>
      </w:r>
      <w:r>
        <w:rPr>
          <w:rFonts w:eastAsia="Times New Roman"/>
          <w:sz w:val="28"/>
          <w:szCs w:val="28"/>
        </w:rPr>
        <w:t xml:space="preserve">тветственности перед участниками запроса предложений или третьими лицами, которым такое действие может принести убытки. </w:t>
      </w:r>
    </w:p>
    <w:p w:rsidR="00000000" w:rsidRDefault="008E75B6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</w:t>
      </w:r>
      <w:r>
        <w:rPr>
          <w:rFonts w:eastAsia="Times New Roman"/>
          <w:sz w:val="28"/>
          <w:szCs w:val="28"/>
        </w:rPr>
        <w:t xml:space="preserve">жением к данному извещению. </w:t>
      </w: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814FD6"/>
    <w:multiLevelType w:val="multilevel"/>
    <w:tmpl w:val="00ECCE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8E75B6"/>
    <w:rsid w:val="008E7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019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5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4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0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1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82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685</Words>
  <Characters>3910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>Krokoz™</Company>
  <LinksUpToDate>false</LinksUpToDate>
  <CharactersWithSpaces>4586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Документ </dc:title>
  <dc:subject/>
  <dc:creator>^_^</dc:creator>
  <cp:keywords/>
  <dc:description/>
  <cp:lastModifiedBy>^_^</cp:lastModifiedBy>
  <cp:revision>2</cp:revision>
  <dcterms:created xsi:type="dcterms:W3CDTF">2014-08-20T11:12:00Z</dcterms:created>
  <dcterms:modified xsi:type="dcterms:W3CDTF">2014-08-20T11:12:00Z</dcterms:modified>
</cp:coreProperties>
</file>