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CE8" w:rsidRPr="00B02CE8" w:rsidRDefault="00B02CE8" w:rsidP="00B02CE8">
      <w:pPr>
        <w:contextualSpacing/>
        <w:jc w:val="center"/>
        <w:rPr>
          <w:b/>
        </w:rPr>
      </w:pPr>
      <w:r w:rsidRPr="00B02CE8">
        <w:rPr>
          <w:b/>
        </w:rPr>
        <w:t>ИЗВЕЩЕНИЕ</w:t>
      </w:r>
    </w:p>
    <w:p w:rsidR="00B02CE8" w:rsidRPr="0008321C" w:rsidRDefault="00B02CE8" w:rsidP="00B02CE8">
      <w:pPr>
        <w:contextualSpacing/>
        <w:jc w:val="center"/>
        <w:rPr>
          <w:b/>
        </w:rPr>
      </w:pPr>
      <w:proofErr w:type="gramStart"/>
      <w:r w:rsidRPr="0008321C">
        <w:rPr>
          <w:b/>
        </w:rPr>
        <w:t>о внесении изменений в документацию</w:t>
      </w:r>
      <w:r w:rsidR="00EE42D6" w:rsidRPr="00EE42D6">
        <w:rPr>
          <w:b/>
        </w:rPr>
        <w:t xml:space="preserve"> </w:t>
      </w:r>
      <w:r w:rsidRPr="0008321C">
        <w:rPr>
          <w:b/>
        </w:rPr>
        <w:t xml:space="preserve">по открытому запросу </w:t>
      </w:r>
      <w:r w:rsidR="00873C15">
        <w:rPr>
          <w:b/>
        </w:rPr>
        <w:t>цен</w:t>
      </w:r>
      <w:r w:rsidRPr="0008321C">
        <w:rPr>
          <w:b/>
        </w:rPr>
        <w:t xml:space="preserve"> в электронной форме на право</w:t>
      </w:r>
      <w:proofErr w:type="gramEnd"/>
      <w:r w:rsidRPr="0008321C">
        <w:rPr>
          <w:b/>
        </w:rPr>
        <w:t xml:space="preserve"> заключения договора на </w:t>
      </w:r>
      <w:r w:rsidR="00873C15" w:rsidRPr="00873C15">
        <w:rPr>
          <w:b/>
          <w:spacing w:val="-6"/>
          <w:szCs w:val="28"/>
        </w:rPr>
        <w:t xml:space="preserve">поставку </w:t>
      </w:r>
      <w:r w:rsidR="00873C15" w:rsidRPr="00873C15">
        <w:rPr>
          <w:b/>
        </w:rPr>
        <w:t>магнитно-маркерных досок и сопутствующих товаров</w:t>
      </w:r>
      <w:r w:rsidR="00873C15" w:rsidRPr="00873C15">
        <w:rPr>
          <w:b/>
        </w:rPr>
        <w:t>.</w:t>
      </w:r>
    </w:p>
    <w:p w:rsidR="00742400" w:rsidRDefault="00742400" w:rsidP="00742400">
      <w:pPr>
        <w:contextualSpacing/>
      </w:pPr>
    </w:p>
    <w:p w:rsidR="00A93B64" w:rsidRDefault="00A93B64" w:rsidP="00742400">
      <w:pPr>
        <w:contextualSpacing/>
      </w:pPr>
    </w:p>
    <w:p w:rsidR="00742400" w:rsidRPr="00B02CE8" w:rsidRDefault="00742400" w:rsidP="00773193">
      <w:pPr>
        <w:contextualSpacing/>
      </w:pPr>
      <w:r>
        <w:t>г. Новоуральск</w:t>
      </w:r>
      <w:r>
        <w:tab/>
      </w:r>
      <w:r>
        <w:tab/>
      </w:r>
      <w:r>
        <w:tab/>
      </w:r>
      <w:r w:rsidR="00773193" w:rsidRPr="00233520">
        <w:tab/>
      </w:r>
      <w:r w:rsidR="00773193" w:rsidRPr="00233520">
        <w:tab/>
      </w:r>
      <w:r w:rsidR="00773193" w:rsidRPr="00233520">
        <w:tab/>
      </w:r>
      <w:r w:rsidR="00773193" w:rsidRPr="00233520">
        <w:tab/>
      </w:r>
      <w:r w:rsidR="00233520">
        <w:tab/>
        <w:t xml:space="preserve">                 </w:t>
      </w:r>
      <w:r>
        <w:t xml:space="preserve"> </w:t>
      </w:r>
      <w:r w:rsidR="00233520">
        <w:t xml:space="preserve">    </w:t>
      </w:r>
      <w:r w:rsidR="00EE42D6">
        <w:t>«</w:t>
      </w:r>
      <w:r w:rsidR="00873C15">
        <w:t>14</w:t>
      </w:r>
      <w:r w:rsidR="00EE42D6">
        <w:t xml:space="preserve">» </w:t>
      </w:r>
      <w:r w:rsidR="00873C15">
        <w:t>января 2015</w:t>
      </w:r>
    </w:p>
    <w:p w:rsidR="00B02CE8" w:rsidRPr="00B02CE8" w:rsidRDefault="00B02CE8" w:rsidP="00B02CE8">
      <w:pPr>
        <w:contextualSpacing/>
        <w:jc w:val="both"/>
      </w:pPr>
    </w:p>
    <w:p w:rsidR="00B02CE8" w:rsidRDefault="00742400" w:rsidP="00742400">
      <w:pPr>
        <w:contextualSpacing/>
        <w:jc w:val="both"/>
      </w:pPr>
      <w:r>
        <w:t>Внести следующие изменения в закупочную документацию</w:t>
      </w:r>
      <w:r w:rsidRPr="00742400">
        <w:t>:</w:t>
      </w:r>
    </w:p>
    <w:p w:rsidR="00EB71A6" w:rsidRPr="00742400" w:rsidRDefault="00EB71A6" w:rsidP="00742400">
      <w:pPr>
        <w:contextualSpacing/>
        <w:jc w:val="both"/>
      </w:pPr>
    </w:p>
    <w:p w:rsidR="00742400" w:rsidRPr="00EB71A6" w:rsidRDefault="00EE42D6" w:rsidP="00EB71A6">
      <w:pPr>
        <w:pStyle w:val="a3"/>
        <w:numPr>
          <w:ilvl w:val="0"/>
          <w:numId w:val="1"/>
        </w:numPr>
        <w:jc w:val="both"/>
      </w:pPr>
      <w:r>
        <w:t>П</w:t>
      </w:r>
      <w:r w:rsidR="00EB71A6">
        <w:t xml:space="preserve">ункт </w:t>
      </w:r>
      <w:r w:rsidR="003121DE">
        <w:t xml:space="preserve">1 </w:t>
      </w:r>
      <w:r w:rsidR="00EB71A6">
        <w:t xml:space="preserve">раздела </w:t>
      </w:r>
      <w:r w:rsidR="003121DE">
        <w:t>1</w:t>
      </w:r>
      <w:r w:rsidR="00EB71A6">
        <w:t xml:space="preserve"> </w:t>
      </w:r>
      <w:r>
        <w:t>«</w:t>
      </w:r>
      <w:r w:rsidR="003121DE">
        <w:t>Технического задания</w:t>
      </w:r>
      <w:r>
        <w:t>»</w:t>
      </w:r>
      <w:r w:rsidR="003121DE" w:rsidRPr="003121DE">
        <w:t xml:space="preserve">; </w:t>
      </w:r>
      <w:r w:rsidR="003121DE">
        <w:t>Тома 2 Техническая часть</w:t>
      </w:r>
      <w:r w:rsidR="003121DE" w:rsidRPr="003121DE">
        <w:t xml:space="preserve">; </w:t>
      </w:r>
      <w:r w:rsidR="003121DE">
        <w:t>Приложения 4 проекта договора</w:t>
      </w:r>
      <w:r>
        <w:t xml:space="preserve"> </w:t>
      </w:r>
      <w:r w:rsidR="00EB71A6">
        <w:t xml:space="preserve"> запрос</w:t>
      </w:r>
      <w:r w:rsidR="003121DE">
        <w:t>а</w:t>
      </w:r>
      <w:r w:rsidR="00EB71A6">
        <w:t xml:space="preserve"> </w:t>
      </w:r>
      <w:r w:rsidR="003121DE">
        <w:t>цен</w:t>
      </w:r>
      <w:r>
        <w:t xml:space="preserve"> читать как</w:t>
      </w:r>
      <w:r w:rsidRPr="00EE42D6">
        <w:t>:</w:t>
      </w:r>
    </w:p>
    <w:p w:rsidR="00EE42D6" w:rsidRPr="00EE42D6" w:rsidRDefault="00EE42D6" w:rsidP="003121DE">
      <w:pPr>
        <w:contextualSpacing/>
        <w:rPr>
          <w:rFonts w:eastAsia="Times New Roman"/>
        </w:rPr>
      </w:pPr>
    </w:p>
    <w:p w:rsidR="00EE42D6" w:rsidRPr="003121DE" w:rsidRDefault="003121DE" w:rsidP="003121DE">
      <w:pPr>
        <w:numPr>
          <w:ilvl w:val="0"/>
          <w:numId w:val="3"/>
        </w:numPr>
        <w:ind w:left="171" w:hanging="171"/>
        <w:contextualSpacing/>
        <w:rPr>
          <w:rFonts w:eastAsia="Times New Roman"/>
        </w:rPr>
      </w:pPr>
      <w:r w:rsidRPr="003121DE">
        <w:rPr>
          <w:szCs w:val="22"/>
        </w:rPr>
        <w:t xml:space="preserve">Магнитно-маркерная доска размером 120×180 </w:t>
      </w:r>
      <w:r>
        <w:rPr>
          <w:szCs w:val="22"/>
        </w:rPr>
        <w:t>с</w:t>
      </w:r>
      <w:r w:rsidRPr="003121DE">
        <w:rPr>
          <w:szCs w:val="22"/>
        </w:rPr>
        <w:t>м, предназначенная для работы с маркерами сухого стирания. Лаковая поверхность белого цвета. Рамка из анодированного алюминия серебристого цвета со скругленными пластиковыми углами. Задняя сторона укреплена гальванизированным металлическим листом для придания необходимой жесткости и для защиты от деформации. В комплект поставки включен лоток для маркеров, и крепеж для монтажа, крепится к стене скрытыми крепежами</w:t>
      </w:r>
      <w:r w:rsidR="00EE42D6">
        <w:rPr>
          <w:rFonts w:eastAsia="Times New Roman"/>
        </w:rPr>
        <w:t>.</w:t>
      </w:r>
      <w:r w:rsidR="00EE42D6" w:rsidRPr="00EE42D6">
        <w:rPr>
          <w:rFonts w:eastAsia="Times New Roman"/>
        </w:rPr>
        <w:t xml:space="preserve">   </w:t>
      </w:r>
    </w:p>
    <w:p w:rsidR="00233520" w:rsidRPr="00EE42D6" w:rsidRDefault="00233520" w:rsidP="003121DE">
      <w:pPr>
        <w:jc w:val="both"/>
      </w:pPr>
    </w:p>
    <w:p w:rsidR="00927AA1" w:rsidRDefault="00233520" w:rsidP="00927AA1">
      <w:pPr>
        <w:pStyle w:val="a3"/>
        <w:numPr>
          <w:ilvl w:val="0"/>
          <w:numId w:val="1"/>
        </w:numPr>
      </w:pPr>
      <w:r>
        <w:t>В соответствии с п.</w:t>
      </w:r>
      <w:r w:rsidR="00A93B64">
        <w:t>20</w:t>
      </w:r>
      <w:r w:rsidR="00927AA1">
        <w:t xml:space="preserve">.5.2 ЕОСЗ ГК </w:t>
      </w:r>
      <w:r w:rsidR="00EE42D6">
        <w:t>«</w:t>
      </w:r>
      <w:r w:rsidR="00927AA1">
        <w:t>Росатом</w:t>
      </w:r>
      <w:r w:rsidR="00EE42D6">
        <w:t>»</w:t>
      </w:r>
      <w:r w:rsidR="00927AA1">
        <w:t xml:space="preserve">, </w:t>
      </w:r>
      <w:r w:rsidR="00EE42D6">
        <w:t>срок</w:t>
      </w:r>
      <w:r w:rsidR="00927AA1">
        <w:t xml:space="preserve"> подачи заявок </w:t>
      </w:r>
      <w:r w:rsidR="00A93B64">
        <w:t xml:space="preserve">не </w:t>
      </w:r>
      <w:r w:rsidR="00EE42D6" w:rsidRPr="00EE42D6">
        <w:t>продлевается</w:t>
      </w:r>
      <w:r w:rsidR="00927AA1">
        <w:t>.</w:t>
      </w:r>
    </w:p>
    <w:p w:rsidR="00927AA1" w:rsidRPr="00233520" w:rsidRDefault="00927AA1" w:rsidP="00927AA1"/>
    <w:p w:rsidR="00927AA1" w:rsidRPr="00EE42D6" w:rsidRDefault="00927AA1" w:rsidP="00927AA1"/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2459"/>
        <w:gridCol w:w="5621"/>
        <w:gridCol w:w="2233"/>
      </w:tblGrid>
      <w:tr w:rsidR="00927AA1" w:rsidRPr="00927AA1" w:rsidTr="00EE42D6">
        <w:tc>
          <w:tcPr>
            <w:tcW w:w="2459" w:type="dxa"/>
          </w:tcPr>
          <w:p w:rsidR="00927AA1" w:rsidRPr="00927AA1" w:rsidRDefault="00927AA1" w:rsidP="00927AA1">
            <w:pPr>
              <w:keepLines/>
              <w:jc w:val="center"/>
              <w:outlineLvl w:val="0"/>
              <w:rPr>
                <w:rFonts w:eastAsia="Times New Roman"/>
              </w:rPr>
            </w:pPr>
            <w:r w:rsidRPr="00927AA1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5621" w:type="dxa"/>
          </w:tcPr>
          <w:p w:rsidR="00927AA1" w:rsidRPr="00927AA1" w:rsidRDefault="00927AA1" w:rsidP="00927AA1">
            <w:pPr>
              <w:keepLines/>
              <w:jc w:val="center"/>
              <w:outlineLvl w:val="0"/>
              <w:rPr>
                <w:rFonts w:eastAsia="Times New Roman"/>
              </w:rPr>
            </w:pPr>
            <w:r w:rsidRPr="00927AA1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2233" w:type="dxa"/>
          </w:tcPr>
          <w:p w:rsidR="00927AA1" w:rsidRPr="00927AA1" w:rsidRDefault="00927AA1" w:rsidP="00927AA1">
            <w:pPr>
              <w:keepLines/>
              <w:jc w:val="center"/>
              <w:outlineLvl w:val="0"/>
              <w:rPr>
                <w:rFonts w:eastAsia="Times New Roman"/>
                <w:b/>
                <w:bCs/>
              </w:rPr>
            </w:pPr>
            <w:r w:rsidRPr="00927AA1"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927AA1" w:rsidRPr="00927AA1" w:rsidTr="00EE42D6">
        <w:tc>
          <w:tcPr>
            <w:tcW w:w="10313" w:type="dxa"/>
            <w:gridSpan w:val="3"/>
          </w:tcPr>
          <w:p w:rsidR="00927AA1" w:rsidRPr="00927AA1" w:rsidRDefault="00927AA1" w:rsidP="00EE42D6">
            <w:pPr>
              <w:keepLines/>
              <w:outlineLvl w:val="0"/>
              <w:rPr>
                <w:rFonts w:eastAsia="Times New Roman"/>
                <w:b/>
                <w:bCs/>
              </w:rPr>
            </w:pPr>
            <w:r w:rsidRPr="00927AA1"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A93B64" w:rsidRPr="00927AA1" w:rsidTr="00EE42D6">
        <w:trPr>
          <w:trHeight w:val="466"/>
        </w:trPr>
        <w:tc>
          <w:tcPr>
            <w:tcW w:w="2459" w:type="dxa"/>
            <w:vAlign w:val="center"/>
          </w:tcPr>
          <w:p w:rsidR="00A93B64" w:rsidRPr="00643CDF" w:rsidRDefault="00A93B64" w:rsidP="00816656">
            <w:r w:rsidRPr="00643CDF">
              <w:t>Б.Н. Фоменко</w:t>
            </w:r>
          </w:p>
        </w:tc>
        <w:tc>
          <w:tcPr>
            <w:tcW w:w="5621" w:type="dxa"/>
            <w:vAlign w:val="center"/>
          </w:tcPr>
          <w:p w:rsidR="00A93B64" w:rsidRPr="00643CDF" w:rsidRDefault="00A93B64" w:rsidP="00816656">
            <w:r>
              <w:t>И. о. з</w:t>
            </w:r>
            <w:r w:rsidRPr="00643CDF">
              <w:t xml:space="preserve">ам. Генерального директора по </w:t>
            </w:r>
            <w:r>
              <w:t>закупкам и логистике</w:t>
            </w:r>
          </w:p>
        </w:tc>
        <w:tc>
          <w:tcPr>
            <w:tcW w:w="2233" w:type="dxa"/>
          </w:tcPr>
          <w:p w:rsidR="00A93B64" w:rsidRPr="00927AA1" w:rsidRDefault="00A93B64" w:rsidP="00927AA1">
            <w:pPr>
              <w:keepLines/>
              <w:jc w:val="both"/>
              <w:outlineLvl w:val="0"/>
              <w:rPr>
                <w:rFonts w:eastAsia="Times New Roman"/>
              </w:rPr>
            </w:pPr>
          </w:p>
        </w:tc>
      </w:tr>
      <w:tr w:rsidR="00927AA1" w:rsidRPr="00927AA1" w:rsidTr="00EE42D6">
        <w:tc>
          <w:tcPr>
            <w:tcW w:w="10313" w:type="dxa"/>
            <w:gridSpan w:val="3"/>
          </w:tcPr>
          <w:p w:rsidR="00927AA1" w:rsidRPr="00927AA1" w:rsidRDefault="00927AA1" w:rsidP="00EE42D6">
            <w:pPr>
              <w:keepLines/>
              <w:outlineLvl w:val="0"/>
              <w:rPr>
                <w:rFonts w:eastAsia="Times New Roman"/>
                <w:b/>
                <w:bCs/>
              </w:rPr>
            </w:pPr>
            <w:r w:rsidRPr="00927AA1">
              <w:rPr>
                <w:rFonts w:eastAsia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A93B64" w:rsidRPr="00927AA1" w:rsidTr="00EE42D6">
        <w:tc>
          <w:tcPr>
            <w:tcW w:w="2459" w:type="dxa"/>
            <w:vAlign w:val="center"/>
          </w:tcPr>
          <w:p w:rsidR="00A93B64" w:rsidRPr="00643CDF" w:rsidRDefault="00A93B64" w:rsidP="00816656">
            <w:r>
              <w:t>Т.А</w:t>
            </w:r>
            <w:r w:rsidRPr="00643CDF">
              <w:t xml:space="preserve">. </w:t>
            </w:r>
            <w:r>
              <w:t>Старостина</w:t>
            </w:r>
          </w:p>
        </w:tc>
        <w:tc>
          <w:tcPr>
            <w:tcW w:w="5621" w:type="dxa"/>
            <w:vAlign w:val="center"/>
          </w:tcPr>
          <w:p w:rsidR="00A93B64" w:rsidRPr="00643CDF" w:rsidRDefault="00A93B64" w:rsidP="00816656">
            <w:r>
              <w:t>И. о. н</w:t>
            </w:r>
            <w:r w:rsidRPr="00643CDF">
              <w:t>ачальник</w:t>
            </w:r>
            <w:r>
              <w:t>а</w:t>
            </w:r>
            <w:r w:rsidRPr="00643CDF"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2233" w:type="dxa"/>
          </w:tcPr>
          <w:p w:rsidR="00A93B64" w:rsidRPr="00927AA1" w:rsidRDefault="00A93B64" w:rsidP="00927AA1">
            <w:pPr>
              <w:keepLines/>
              <w:jc w:val="both"/>
              <w:outlineLvl w:val="0"/>
              <w:rPr>
                <w:rFonts w:eastAsia="Times New Roman"/>
              </w:rPr>
            </w:pPr>
          </w:p>
        </w:tc>
      </w:tr>
      <w:tr w:rsidR="00927AA1" w:rsidRPr="00927AA1" w:rsidTr="00EE42D6">
        <w:tc>
          <w:tcPr>
            <w:tcW w:w="10313" w:type="dxa"/>
            <w:gridSpan w:val="3"/>
          </w:tcPr>
          <w:p w:rsidR="00927AA1" w:rsidRPr="00927AA1" w:rsidRDefault="00927AA1" w:rsidP="00EE42D6">
            <w:pPr>
              <w:keepLines/>
              <w:outlineLvl w:val="0"/>
              <w:rPr>
                <w:rFonts w:eastAsia="Times New Roman"/>
                <w:b/>
                <w:bCs/>
              </w:rPr>
            </w:pPr>
            <w:r w:rsidRPr="00927AA1">
              <w:rPr>
                <w:rFonts w:eastAsia="Times New Roman"/>
                <w:b/>
                <w:bCs/>
              </w:rPr>
              <w:t>Член закупочной комиссии:</w:t>
            </w:r>
          </w:p>
        </w:tc>
      </w:tr>
      <w:tr w:rsidR="00A93B64" w:rsidRPr="00927AA1" w:rsidTr="00EE42D6">
        <w:trPr>
          <w:trHeight w:val="546"/>
        </w:trPr>
        <w:tc>
          <w:tcPr>
            <w:tcW w:w="2459" w:type="dxa"/>
            <w:vAlign w:val="center"/>
          </w:tcPr>
          <w:p w:rsidR="00A93B64" w:rsidRPr="00643CDF" w:rsidRDefault="00A93B64" w:rsidP="00816656">
            <w:r>
              <w:t>А</w:t>
            </w:r>
            <w:r w:rsidRPr="00643CDF">
              <w:t>.</w:t>
            </w:r>
            <w:r>
              <w:t>В</w:t>
            </w:r>
            <w:r w:rsidRPr="00643CDF">
              <w:t xml:space="preserve">. </w:t>
            </w:r>
            <w:r>
              <w:t>Сосновских</w:t>
            </w:r>
          </w:p>
        </w:tc>
        <w:tc>
          <w:tcPr>
            <w:tcW w:w="5621" w:type="dxa"/>
            <w:vAlign w:val="center"/>
          </w:tcPr>
          <w:p w:rsidR="00A93B64" w:rsidRPr="00643CDF" w:rsidRDefault="00A93B64" w:rsidP="00816656">
            <w:pPr>
              <w:pBdr>
                <w:between w:val="single" w:sz="4" w:space="1" w:color="auto"/>
              </w:pBdr>
            </w:pPr>
            <w:r w:rsidRPr="00643CDF">
              <w:t xml:space="preserve">И. о. </w:t>
            </w:r>
            <w:r>
              <w:t>н</w:t>
            </w:r>
            <w:r w:rsidRPr="00643CDF">
              <w:t>ачальника отдела материально-технического снабжения</w:t>
            </w:r>
          </w:p>
        </w:tc>
        <w:tc>
          <w:tcPr>
            <w:tcW w:w="2233" w:type="dxa"/>
          </w:tcPr>
          <w:p w:rsidR="00A93B64" w:rsidRPr="00927AA1" w:rsidRDefault="00A93B64" w:rsidP="00927AA1">
            <w:pPr>
              <w:keepLines/>
              <w:pBdr>
                <w:between w:val="single" w:sz="4" w:space="1" w:color="auto"/>
              </w:pBdr>
              <w:jc w:val="both"/>
              <w:rPr>
                <w:rFonts w:eastAsia="Times New Roman"/>
              </w:rPr>
            </w:pPr>
          </w:p>
        </w:tc>
      </w:tr>
      <w:tr w:rsidR="00927AA1" w:rsidRPr="00927AA1" w:rsidTr="00EE42D6">
        <w:trPr>
          <w:trHeight w:val="585"/>
        </w:trPr>
        <w:tc>
          <w:tcPr>
            <w:tcW w:w="2459" w:type="dxa"/>
            <w:vAlign w:val="center"/>
          </w:tcPr>
          <w:p w:rsidR="00927AA1" w:rsidRPr="00927AA1" w:rsidRDefault="00927AA1" w:rsidP="00EE42D6">
            <w:pPr>
              <w:keepLines/>
              <w:rPr>
                <w:rFonts w:eastAsia="Times New Roman"/>
              </w:rPr>
            </w:pPr>
            <w:r w:rsidRPr="00927AA1">
              <w:rPr>
                <w:rFonts w:eastAsia="Times New Roman"/>
              </w:rPr>
              <w:t>Т.В. Канахина</w:t>
            </w:r>
          </w:p>
        </w:tc>
        <w:tc>
          <w:tcPr>
            <w:tcW w:w="5621" w:type="dxa"/>
            <w:vAlign w:val="center"/>
          </w:tcPr>
          <w:p w:rsidR="00927AA1" w:rsidRPr="00927AA1" w:rsidRDefault="00927AA1" w:rsidP="00EE42D6">
            <w:pPr>
              <w:keepLines/>
              <w:rPr>
                <w:rFonts w:eastAsia="Times New Roman"/>
              </w:rPr>
            </w:pPr>
            <w:r w:rsidRPr="00927AA1">
              <w:rPr>
                <w:rFonts w:eastAsia="Times New Roman"/>
              </w:rPr>
              <w:t xml:space="preserve">И.о. </w:t>
            </w:r>
            <w:r w:rsidR="00233520">
              <w:rPr>
                <w:rFonts w:eastAsia="Times New Roman"/>
              </w:rPr>
              <w:t>руководителя группы</w:t>
            </w:r>
            <w:r w:rsidRPr="00927AA1">
              <w:rPr>
                <w:rFonts w:eastAsia="Times New Roman"/>
              </w:rPr>
              <w:t xml:space="preserve"> по защите активов</w:t>
            </w:r>
          </w:p>
        </w:tc>
        <w:tc>
          <w:tcPr>
            <w:tcW w:w="2233" w:type="dxa"/>
          </w:tcPr>
          <w:p w:rsidR="00927AA1" w:rsidRPr="00927AA1" w:rsidRDefault="00927AA1" w:rsidP="00927AA1">
            <w:pPr>
              <w:keepLines/>
              <w:jc w:val="both"/>
              <w:rPr>
                <w:rFonts w:eastAsia="Times New Roman"/>
              </w:rPr>
            </w:pPr>
          </w:p>
        </w:tc>
      </w:tr>
      <w:tr w:rsidR="00927AA1" w:rsidRPr="00927AA1" w:rsidTr="00EE42D6">
        <w:tc>
          <w:tcPr>
            <w:tcW w:w="10313" w:type="dxa"/>
            <w:gridSpan w:val="3"/>
          </w:tcPr>
          <w:p w:rsidR="00927AA1" w:rsidRPr="00927AA1" w:rsidRDefault="00927AA1" w:rsidP="00EE42D6">
            <w:pPr>
              <w:keepLines/>
              <w:outlineLvl w:val="0"/>
              <w:rPr>
                <w:rFonts w:eastAsia="Times New Roman"/>
                <w:b/>
                <w:bCs/>
              </w:rPr>
            </w:pPr>
            <w:r w:rsidRPr="00927AA1"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927AA1">
              <w:rPr>
                <w:rFonts w:eastAsia="Times New Roman"/>
                <w:b/>
                <w:bCs/>
              </w:rPr>
              <w:t xml:space="preserve">( </w:t>
            </w:r>
            <w:proofErr w:type="gramEnd"/>
            <w:r w:rsidRPr="00927AA1">
              <w:rPr>
                <w:rFonts w:eastAsia="Times New Roman"/>
                <w:b/>
                <w:bCs/>
                <w:i/>
              </w:rPr>
              <w:t>с правом голоса</w:t>
            </w:r>
            <w:r w:rsidRPr="00927AA1">
              <w:rPr>
                <w:rFonts w:eastAsia="Times New Roman"/>
                <w:b/>
                <w:bCs/>
              </w:rPr>
              <w:t>)</w:t>
            </w:r>
          </w:p>
        </w:tc>
      </w:tr>
      <w:tr w:rsidR="00927AA1" w:rsidRPr="00927AA1" w:rsidTr="00A93B64">
        <w:trPr>
          <w:trHeight w:val="557"/>
        </w:trPr>
        <w:tc>
          <w:tcPr>
            <w:tcW w:w="2459" w:type="dxa"/>
            <w:vAlign w:val="center"/>
          </w:tcPr>
          <w:p w:rsidR="00927AA1" w:rsidRPr="00927AA1" w:rsidRDefault="00927AA1" w:rsidP="00EE42D6">
            <w:pPr>
              <w:keepLines/>
              <w:outlineLvl w:val="0"/>
              <w:rPr>
                <w:rFonts w:eastAsia="Times New Roman"/>
              </w:rPr>
            </w:pPr>
            <w:r w:rsidRPr="00927AA1">
              <w:rPr>
                <w:rFonts w:eastAsia="Times New Roman"/>
              </w:rPr>
              <w:t xml:space="preserve">И.А. Чигасова                                    </w:t>
            </w:r>
          </w:p>
        </w:tc>
        <w:tc>
          <w:tcPr>
            <w:tcW w:w="5621" w:type="dxa"/>
            <w:vAlign w:val="center"/>
          </w:tcPr>
          <w:p w:rsidR="00927AA1" w:rsidRPr="00927AA1" w:rsidRDefault="00A93B64" w:rsidP="00EE42D6">
            <w:pPr>
              <w:keepLines/>
              <w:outlineLvl w:val="0"/>
              <w:rPr>
                <w:rFonts w:eastAsia="Times New Roman"/>
              </w:rPr>
            </w:pPr>
            <w:r w:rsidRPr="00643CDF">
              <w:t xml:space="preserve">Ведущий </w:t>
            </w:r>
            <w:r>
              <w:t>специалист по организации закупок</w:t>
            </w:r>
          </w:p>
        </w:tc>
        <w:tc>
          <w:tcPr>
            <w:tcW w:w="2233" w:type="dxa"/>
          </w:tcPr>
          <w:p w:rsidR="00927AA1" w:rsidRPr="00927AA1" w:rsidRDefault="00927AA1" w:rsidP="00927AA1">
            <w:pPr>
              <w:keepLines/>
              <w:jc w:val="both"/>
              <w:outlineLvl w:val="0"/>
              <w:rPr>
                <w:rFonts w:eastAsia="Times New Roman"/>
              </w:rPr>
            </w:pPr>
          </w:p>
        </w:tc>
      </w:tr>
    </w:tbl>
    <w:p w:rsidR="00927AA1" w:rsidRDefault="00927AA1" w:rsidP="00927AA1">
      <w:bookmarkStart w:id="0" w:name="_GoBack"/>
      <w:bookmarkEnd w:id="0"/>
    </w:p>
    <w:sectPr w:rsidR="00927AA1" w:rsidSect="00233520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43F6D"/>
    <w:multiLevelType w:val="hybridMultilevel"/>
    <w:tmpl w:val="5A20F97C"/>
    <w:lvl w:ilvl="0" w:tplc="F3D6E1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35F90"/>
    <w:multiLevelType w:val="hybridMultilevel"/>
    <w:tmpl w:val="EC3655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F61688"/>
    <w:multiLevelType w:val="hybridMultilevel"/>
    <w:tmpl w:val="BE74F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CE8"/>
    <w:rsid w:val="0008321C"/>
    <w:rsid w:val="00233520"/>
    <w:rsid w:val="003121DE"/>
    <w:rsid w:val="00364238"/>
    <w:rsid w:val="00665B2A"/>
    <w:rsid w:val="00742400"/>
    <w:rsid w:val="00773193"/>
    <w:rsid w:val="00856043"/>
    <w:rsid w:val="00873C15"/>
    <w:rsid w:val="00927AA1"/>
    <w:rsid w:val="00A93B64"/>
    <w:rsid w:val="00B02CE8"/>
    <w:rsid w:val="00EB71A6"/>
    <w:rsid w:val="00EE4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CE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71A6"/>
    <w:pPr>
      <w:ind w:left="720"/>
      <w:contextualSpacing/>
    </w:pPr>
  </w:style>
  <w:style w:type="table" w:styleId="a4">
    <w:name w:val="Table Grid"/>
    <w:basedOn w:val="a1"/>
    <w:uiPriority w:val="59"/>
    <w:rsid w:val="00927AA1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CE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71A6"/>
    <w:pPr>
      <w:ind w:left="720"/>
      <w:contextualSpacing/>
    </w:pPr>
  </w:style>
  <w:style w:type="table" w:styleId="a4">
    <w:name w:val="Table Grid"/>
    <w:basedOn w:val="a1"/>
    <w:uiPriority w:val="59"/>
    <w:rsid w:val="00927AA1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Коротков Александр Андреевич</dc:creator>
  <cp:lastModifiedBy>Ахтамов Роман Камилович</cp:lastModifiedBy>
  <cp:revision>2</cp:revision>
  <cp:lastPrinted>2014-03-24T02:20:00Z</cp:lastPrinted>
  <dcterms:created xsi:type="dcterms:W3CDTF">2015-01-14T08:02:00Z</dcterms:created>
  <dcterms:modified xsi:type="dcterms:W3CDTF">2015-01-14T08:02:00Z</dcterms:modified>
</cp:coreProperties>
</file>