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7D8" w:rsidRDefault="008907D8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8907D8" w:rsidRPr="00953532" w:rsidRDefault="008907D8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8907D8" w:rsidRPr="00953532" w:rsidRDefault="008907D8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8907D8" w:rsidRDefault="008907D8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8907D8" w:rsidRDefault="008907D8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8907D8" w:rsidRDefault="008907D8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8907D8" w:rsidRDefault="008907D8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8907D8" w:rsidRDefault="008907D8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8907D8" w:rsidRPr="004821A3" w:rsidRDefault="008907D8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8907D8" w:rsidRPr="004D0B1E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</w:p>
    <w:p w:rsidR="008907D8" w:rsidRPr="003A345D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автомат токарный с ЧПУ </w:t>
      </w:r>
      <w:bookmarkStart w:id="3" w:name="_GoBack"/>
      <w:bookmarkEnd w:id="3"/>
    </w:p>
    <w:p w:rsidR="008907D8" w:rsidRPr="004821A3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4821A3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5E4DC6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07D8" w:rsidRPr="003A345D" w:rsidRDefault="008907D8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8907D8" w:rsidRDefault="008907D8" w:rsidP="004821A3">
      <w:pPr>
        <w:rPr>
          <w:sz w:val="28"/>
          <w:szCs w:val="28"/>
        </w:rPr>
      </w:pPr>
    </w:p>
    <w:p w:rsidR="008907D8" w:rsidRPr="005A0DD8" w:rsidRDefault="008907D8" w:rsidP="00D53446">
      <w:pPr>
        <w:keepNext/>
        <w:numPr>
          <w:ilvl w:val="1"/>
          <w:numId w:val="5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0DD8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</w:p>
    <w:p w:rsidR="008907D8" w:rsidRDefault="008907D8" w:rsidP="00D53446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П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оставка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автомата токарного с ЧПУ </w:t>
      </w:r>
      <w:r>
        <w:rPr>
          <w:rFonts w:ascii="Times New Roman" w:hAnsi="Times New Roman" w:cs="Times New Roman"/>
          <w:sz w:val="24"/>
          <w:szCs w:val="24"/>
        </w:rPr>
        <w:t>Ray</w:t>
      </w:r>
      <w:r w:rsidRPr="003A34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Feng</w:t>
      </w:r>
      <w:r w:rsidRPr="003A34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RC</w:t>
      </w:r>
      <w:r w:rsidRPr="003A345D">
        <w:rPr>
          <w:rFonts w:ascii="Times New Roman" w:hAnsi="Times New Roman" w:cs="Times New Roman"/>
          <w:sz w:val="24"/>
          <w:szCs w:val="24"/>
          <w:lang w:val="ru-RU"/>
        </w:rPr>
        <w:t>-32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для нужд ФГУП СНПО «Элерон».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53446">
        <w:rPr>
          <w:rFonts w:ascii="Times New Roman" w:hAnsi="Times New Roman" w:cs="Times New Roman"/>
          <w:sz w:val="24"/>
          <w:szCs w:val="24"/>
          <w:lang w:val="ru-RU"/>
        </w:rPr>
        <w:t xml:space="preserve">Закупка оборудования осуществляется </w:t>
      </w:r>
      <w:r w:rsidRPr="00D5344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без указания слов «или эквивалент» («или аналог») на основании п.12.2.2б) ЕОСЗ, </w:t>
      </w:r>
      <w:r w:rsidRPr="00D53446">
        <w:rPr>
          <w:rFonts w:ascii="Times New Roman" w:hAnsi="Times New Roman" w:cs="Times New Roman"/>
          <w:sz w:val="24"/>
          <w:szCs w:val="24"/>
          <w:lang w:val="ru-RU"/>
        </w:rPr>
        <w:t xml:space="preserve">в соответствии с тем, что закупаемое оборудование будет использоваться во взаимодействии с оборудованием, уже используемым Заказчиком, несовместимым с оборудованием других товарных знаков (см. прилагаемый файл «Обоснование приобретения оборудования фирмы </w:t>
      </w:r>
      <w:r w:rsidRPr="00D53446">
        <w:rPr>
          <w:rFonts w:ascii="Times New Roman" w:hAnsi="Times New Roman" w:cs="Times New Roman"/>
          <w:sz w:val="24"/>
          <w:szCs w:val="24"/>
        </w:rPr>
        <w:t>Ray</w:t>
      </w:r>
      <w:r w:rsidRPr="00D5344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53446">
        <w:rPr>
          <w:rFonts w:ascii="Times New Roman" w:hAnsi="Times New Roman" w:cs="Times New Roman"/>
          <w:sz w:val="24"/>
          <w:szCs w:val="24"/>
        </w:rPr>
        <w:t>Feng</w:t>
      </w:r>
      <w:r w:rsidRPr="00D53446">
        <w:rPr>
          <w:rFonts w:ascii="Times New Roman" w:hAnsi="Times New Roman" w:cs="Times New Roman"/>
          <w:sz w:val="24"/>
          <w:szCs w:val="24"/>
          <w:lang w:val="ru-RU"/>
        </w:rPr>
        <w:t xml:space="preserve"> модель </w:t>
      </w:r>
      <w:r w:rsidRPr="00D53446">
        <w:rPr>
          <w:rFonts w:ascii="Times New Roman" w:hAnsi="Times New Roman" w:cs="Times New Roman"/>
          <w:sz w:val="24"/>
          <w:szCs w:val="24"/>
        </w:rPr>
        <w:t>RC</w:t>
      </w:r>
      <w:r w:rsidRPr="00D53446">
        <w:rPr>
          <w:rFonts w:ascii="Times New Roman" w:hAnsi="Times New Roman" w:cs="Times New Roman"/>
          <w:sz w:val="24"/>
          <w:szCs w:val="24"/>
          <w:lang w:val="ru-RU"/>
        </w:rPr>
        <w:t xml:space="preserve">-32 </w:t>
      </w:r>
      <w:r w:rsidRPr="00D53446">
        <w:rPr>
          <w:rFonts w:ascii="Times New Roman" w:hAnsi="Times New Roman" w:cs="Times New Roman"/>
          <w:sz w:val="24"/>
          <w:szCs w:val="24"/>
        </w:rPr>
        <w:t>c</w:t>
      </w:r>
      <w:r w:rsidRPr="00D53446">
        <w:rPr>
          <w:rFonts w:ascii="Times New Roman" w:hAnsi="Times New Roman" w:cs="Times New Roman"/>
          <w:sz w:val="24"/>
          <w:szCs w:val="24"/>
          <w:lang w:val="ru-RU"/>
        </w:rPr>
        <w:t xml:space="preserve"> системой ЧПУ </w:t>
      </w:r>
      <w:r w:rsidRPr="00D53446">
        <w:rPr>
          <w:rFonts w:ascii="Times New Roman" w:hAnsi="Times New Roman" w:cs="Times New Roman"/>
          <w:sz w:val="24"/>
          <w:szCs w:val="24"/>
        </w:rPr>
        <w:t>SYNTEC</w:t>
      </w:r>
      <w:r w:rsidRPr="00D53446">
        <w:rPr>
          <w:rFonts w:ascii="Times New Roman" w:hAnsi="Times New Roman" w:cs="Times New Roman"/>
          <w:sz w:val="24"/>
          <w:szCs w:val="24"/>
          <w:lang w:val="ru-RU"/>
        </w:rPr>
        <w:t>).»</w:t>
      </w:r>
    </w:p>
    <w:p w:rsidR="008907D8" w:rsidRPr="00D53446" w:rsidRDefault="008907D8" w:rsidP="00D53446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Pr="005A0DD8" w:rsidRDefault="008907D8" w:rsidP="00D53446">
      <w:pPr>
        <w:keepNext/>
        <w:numPr>
          <w:ilvl w:val="1"/>
          <w:numId w:val="5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количеству, качеству, потребительским свойствам, техническим харак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теристикам товара</w:t>
      </w:r>
      <w:r w:rsidRPr="005A0DD8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:rsidR="008907D8" w:rsidRDefault="008907D8" w:rsidP="00421B47">
      <w:pPr>
        <w:pStyle w:val="a"/>
        <w:spacing w:after="0" w:line="276" w:lineRule="auto"/>
        <w:jc w:val="both"/>
        <w:rPr>
          <w:rFonts w:ascii="Arial" w:hAnsi="Arial" w:cs="Arial"/>
        </w:rPr>
      </w:pPr>
      <w:r w:rsidRPr="00241E92">
        <w:rPr>
          <w:rFonts w:ascii="Arial" w:hAnsi="Arial" w:cs="Arial"/>
        </w:rPr>
        <w:t xml:space="preserve"> </w:t>
      </w:r>
    </w:p>
    <w:p w:rsidR="008907D8" w:rsidRPr="0019091C" w:rsidRDefault="008907D8" w:rsidP="000F0E7A">
      <w:pPr>
        <w:pStyle w:val="a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091C">
        <w:rPr>
          <w:rFonts w:ascii="Times New Roman" w:hAnsi="Times New Roman" w:cs="Times New Roman"/>
          <w:sz w:val="24"/>
          <w:szCs w:val="24"/>
        </w:rPr>
        <w:t xml:space="preserve">Требуется </w:t>
      </w:r>
      <w:r>
        <w:rPr>
          <w:rFonts w:ascii="Times New Roman" w:hAnsi="Times New Roman" w:cs="Times New Roman"/>
          <w:sz w:val="24"/>
          <w:szCs w:val="24"/>
        </w:rPr>
        <w:t xml:space="preserve">автомат токарный </w:t>
      </w:r>
      <w:r>
        <w:rPr>
          <w:rFonts w:ascii="Times New Roman" w:hAnsi="Times New Roman" w:cs="Times New Roman"/>
          <w:sz w:val="24"/>
          <w:szCs w:val="24"/>
          <w:lang w:val="en-US"/>
        </w:rPr>
        <w:t>Ray</w:t>
      </w:r>
      <w:r w:rsidRPr="00E634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Feng</w:t>
      </w:r>
      <w:r w:rsidRPr="00E634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модель </w:t>
      </w:r>
      <w:r>
        <w:rPr>
          <w:rFonts w:ascii="Times New Roman" w:hAnsi="Times New Roman" w:cs="Times New Roman"/>
          <w:sz w:val="24"/>
          <w:szCs w:val="24"/>
          <w:lang w:val="en-US"/>
        </w:rPr>
        <w:t>RC</w:t>
      </w:r>
      <w:r w:rsidRPr="00E63418">
        <w:rPr>
          <w:rFonts w:ascii="Times New Roman" w:hAnsi="Times New Roman" w:cs="Times New Roman"/>
          <w:sz w:val="24"/>
          <w:szCs w:val="24"/>
        </w:rPr>
        <w:t xml:space="preserve">-32 </w:t>
      </w:r>
      <w:r>
        <w:rPr>
          <w:rFonts w:ascii="Times New Roman" w:hAnsi="Times New Roman" w:cs="Times New Roman"/>
          <w:sz w:val="24"/>
          <w:szCs w:val="24"/>
        </w:rPr>
        <w:t xml:space="preserve">с системой ЧПУ </w:t>
      </w:r>
      <w:r>
        <w:rPr>
          <w:rFonts w:ascii="Times New Roman" w:hAnsi="Times New Roman" w:cs="Times New Roman"/>
          <w:sz w:val="24"/>
          <w:szCs w:val="24"/>
          <w:lang w:val="en-US"/>
        </w:rPr>
        <w:t>Syntec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091C">
        <w:rPr>
          <w:rFonts w:ascii="Times New Roman" w:hAnsi="Times New Roman" w:cs="Times New Roman"/>
          <w:sz w:val="24"/>
          <w:szCs w:val="24"/>
        </w:rPr>
        <w:t xml:space="preserve"> соответствующий настоящим техническим требованиям, и имеющий сертификат соответствия. </w:t>
      </w:r>
    </w:p>
    <w:p w:rsidR="008907D8" w:rsidRDefault="008907D8" w:rsidP="000F0E7A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ru-RU"/>
        </w:rPr>
      </w:pPr>
    </w:p>
    <w:p w:rsidR="008907D8" w:rsidRDefault="008907D8" w:rsidP="009D035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предложению:</w:t>
      </w:r>
    </w:p>
    <w:p w:rsidR="008907D8" w:rsidRPr="00BD7DD8" w:rsidRDefault="008907D8" w:rsidP="00BD7DD8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Pr="00BD7DD8" w:rsidRDefault="008907D8" w:rsidP="00D53446">
      <w:pPr>
        <w:pStyle w:val="ListParagraph"/>
        <w:numPr>
          <w:ilvl w:val="0"/>
          <w:numId w:val="6"/>
        </w:numPr>
        <w:spacing w:line="240" w:lineRule="auto"/>
        <w:ind w:left="426" w:hanging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</w:t>
      </w:r>
      <w:r w:rsidRPr="00BD7DD8">
        <w:rPr>
          <w:rFonts w:ascii="Times New Roman" w:hAnsi="Times New Roman" w:cs="Times New Roman"/>
          <w:sz w:val="24"/>
          <w:szCs w:val="24"/>
          <w:lang w:val="ru-RU"/>
        </w:rPr>
        <w:t>Копия дистрибьюторского договора Поставщика с Производителем;</w:t>
      </w:r>
    </w:p>
    <w:p w:rsidR="008907D8" w:rsidRPr="00BD7DD8" w:rsidRDefault="008907D8" w:rsidP="00D53446">
      <w:pPr>
        <w:pStyle w:val="ListParagraph"/>
        <w:numPr>
          <w:ilvl w:val="0"/>
          <w:numId w:val="6"/>
        </w:numPr>
        <w:spacing w:line="240" w:lineRule="auto"/>
        <w:ind w:left="567" w:hanging="283"/>
        <w:rPr>
          <w:rFonts w:ascii="Times New Roman" w:hAnsi="Times New Roman" w:cs="Times New Roman"/>
          <w:sz w:val="24"/>
          <w:szCs w:val="24"/>
          <w:lang w:val="ru-RU"/>
        </w:rPr>
      </w:pPr>
      <w:r w:rsidRPr="00BD7DD8">
        <w:rPr>
          <w:rFonts w:ascii="Times New Roman" w:hAnsi="Times New Roman" w:cs="Times New Roman"/>
          <w:sz w:val="24"/>
          <w:szCs w:val="24"/>
          <w:lang w:val="ru-RU"/>
        </w:rPr>
        <w:t>Предоставление вместе с предложением информационного буклета производителя в формате PDF на станок, с указанием всех технических характеристик, указанных в техническом задании;</w:t>
      </w:r>
    </w:p>
    <w:p w:rsidR="008907D8" w:rsidRPr="007C4EE1" w:rsidRDefault="008907D8" w:rsidP="00BD7DD8">
      <w:pPr>
        <w:pStyle w:val="ListParagraph"/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 w:rsidRPr="00BD7DD8">
        <w:rPr>
          <w:rFonts w:ascii="Times New Roman" w:hAnsi="Times New Roman" w:cs="Times New Roman"/>
          <w:sz w:val="24"/>
          <w:szCs w:val="24"/>
          <w:lang w:val="ru-RU"/>
        </w:rPr>
        <w:t xml:space="preserve">  -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D7DD8">
        <w:rPr>
          <w:rFonts w:ascii="Times New Roman" w:hAnsi="Times New Roman" w:cs="Times New Roman"/>
          <w:sz w:val="24"/>
          <w:szCs w:val="24"/>
          <w:lang w:val="ru-RU"/>
        </w:rPr>
        <w:t>В предложении должен быть указан габаритный план расположения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Оборудования с необходимыми сопутствующими комм</w:t>
      </w:r>
      <w:r>
        <w:rPr>
          <w:rFonts w:ascii="Times New Roman" w:hAnsi="Times New Roman" w:cs="Times New Roman"/>
          <w:sz w:val="24"/>
          <w:szCs w:val="24"/>
          <w:lang w:val="ru-RU"/>
        </w:rPr>
        <w:t>уникациями и энергообеспечением</w:t>
      </w:r>
      <w:r w:rsidRPr="007C4EE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907D8" w:rsidRPr="00BD7DD8" w:rsidRDefault="008907D8" w:rsidP="00BD7DD8">
      <w:pPr>
        <w:pStyle w:val="ListParagraph"/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Default="008907D8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8907D8" w:rsidRDefault="008907D8" w:rsidP="00B5738F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исполнению оборудования</w:t>
      </w:r>
    </w:p>
    <w:p w:rsidR="008907D8" w:rsidRPr="00B5738F" w:rsidRDefault="008907D8" w:rsidP="00B5738F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Default="008907D8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  <w:t>-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C4EE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Техническая документация по эксплуатации и обслуживанию станка на русском и английском языках, на части станка, поставляемые субпоставщиками, допускается на языке производителя.</w:t>
      </w:r>
    </w:p>
    <w:p w:rsidR="008907D8" w:rsidRPr="007C4EE1" w:rsidRDefault="008907D8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 -  Сертификат качества Оборудования,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поставляемый вместе со станком</w:t>
      </w:r>
      <w:r w:rsidRPr="007C4EE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907D8" w:rsidRDefault="008907D8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</w:rPr>
      </w:pPr>
    </w:p>
    <w:p w:rsidR="008907D8" w:rsidRPr="00946DBB" w:rsidRDefault="008907D8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</w:rPr>
      </w:pPr>
    </w:p>
    <w:p w:rsidR="008907D8" w:rsidRPr="00844377" w:rsidRDefault="008907D8" w:rsidP="006628F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</w:t>
      </w:r>
    </w:p>
    <w:p w:rsidR="008907D8" w:rsidRPr="00A871F0" w:rsidRDefault="008907D8" w:rsidP="00A871F0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8907D8" w:rsidRPr="00A871F0" w:rsidRDefault="008907D8" w:rsidP="00A871F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871F0">
        <w:rPr>
          <w:rFonts w:ascii="Times New Roman" w:hAnsi="Times New Roman" w:cs="Times New Roman"/>
          <w:sz w:val="28"/>
          <w:szCs w:val="28"/>
        </w:rPr>
        <w:t xml:space="preserve">Технические характеристики токарного автомата: </w:t>
      </w:r>
    </w:p>
    <w:tbl>
      <w:tblPr>
        <w:tblW w:w="9240" w:type="dxa"/>
        <w:tblInd w:w="-106" w:type="dxa"/>
        <w:tblLook w:val="0000"/>
      </w:tblPr>
      <w:tblGrid>
        <w:gridCol w:w="5730"/>
        <w:gridCol w:w="3510"/>
      </w:tblGrid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Наименование параметра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Величина параметра</w:t>
            </w:r>
          </w:p>
        </w:tc>
      </w:tr>
      <w:tr w:rsidR="008907D8" w:rsidRPr="00BD7DD8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Максимальная обработка наружного диаметра в 3х кулачк. патроне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 100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Максимальная длина обработки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 100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Перемещения по осям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Перемещение по оси X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340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Перемещение по оси Z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 менее 110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Главный шпиндель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Максимальное число оборотов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6000 об/мин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шпинделя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4,4 кВт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Сквозной канал шпинделя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 33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Макс. Ø обрабатываемого прутка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32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С-ось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Индексация шпинделя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хуже  0,001º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Инструментальная линейка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призматических инструментов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6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осевых инструментов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4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приводных инструментов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</w:t>
            </w: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лее  2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Хвостовик державки призматических инструментов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12х12 и 16х16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Максимальный диаметр расточной державки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Ø 20 мм</w:t>
            </w:r>
          </w:p>
        </w:tc>
      </w:tr>
      <w:tr w:rsidR="008907D8" w:rsidRPr="00946DBB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Габариты инструментальной линейки ДхШ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550мм х 100мм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линеек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1 шт.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Приводные инструменты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Максимальное  число оборотов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3000об/мин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 привода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0,75 кВт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Приводы подач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Ускоренное перемещение по осям X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16 м/мин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Ускоренное перемещение по осям </w:t>
            </w:r>
            <w:r w:rsidRPr="00BD7DD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16 м/мин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Система СОЖ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Ёмкость бака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130 л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Мощность помпы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 0,56 кВт</w:t>
            </w:r>
          </w:p>
        </w:tc>
      </w:tr>
      <w:tr w:rsidR="008907D8" w:rsidRPr="00BD7DD8">
        <w:trPr>
          <w:trHeight w:val="30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Пневматика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0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Давление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6 бар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 сжатого воздуха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 200 л/мин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Система смазки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Направляющие и ШВП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автоматическая централизованная смазка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Уловитель готовых деталей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Управление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пневматическое, 6 бар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 электрической сети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~ 3 ф. 400В 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Частота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50Гц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Макс. отклонение напряжения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+/-10%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Общая потребляемая мощность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10 кВт</w:t>
            </w:r>
          </w:p>
        </w:tc>
      </w:tr>
      <w:tr w:rsidR="008907D8" w:rsidRPr="00BD7DD8">
        <w:trPr>
          <w:trHeight w:val="324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Размеры станка: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Длина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1830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Ширина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1300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Высота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1760 мм</w:t>
            </w:r>
          </w:p>
        </w:tc>
      </w:tr>
      <w:tr w:rsidR="008907D8" w:rsidRPr="00BD7DD8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907D8" w:rsidRPr="00BD7DD8" w:rsidRDefault="008907D8" w:rsidP="00A871F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1600 кг</w:t>
            </w:r>
          </w:p>
        </w:tc>
      </w:tr>
    </w:tbl>
    <w:p w:rsidR="008907D8" w:rsidRPr="00BD7DD8" w:rsidRDefault="008907D8" w:rsidP="006628F7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Default="008907D8" w:rsidP="00BD7DD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Требуемая комплектация Оборудования: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Токарный автомат с ЧПУ для комплексной токарно-фрезерной обработки.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Наклон инструментальной линейки 20˚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 xml:space="preserve">Система ЧПУ </w:t>
      </w:r>
      <w:r w:rsidRPr="00871B2C">
        <w:rPr>
          <w:rFonts w:ascii="Times New Roman" w:hAnsi="Times New Roman" w:cs="Times New Roman"/>
          <w:b/>
          <w:bCs/>
          <w:sz w:val="24"/>
          <w:szCs w:val="24"/>
          <w:lang w:val="ru-RU"/>
        </w:rPr>
        <w:t>SYNTEC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 xml:space="preserve"> на поворотной консоли.                                                     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Электрический интерфейс для установки загрузчика прутка.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Трехцветная лампа статуса станка.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Система централизованной смазки осей и ШВП станка.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Система подачи СОЖ  на режущий инструмент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Освещение рабочей зоны станка.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Уловитель готовых деталей.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Накопитель для готовых деталей.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Установочный комплект опор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Комплект технической документации на русском языке (бумажный вариант).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Комплект технической документации на  английском языке (бумажный вариант).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Сервомоторы Delta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Установка цанги в шпиндель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•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Масля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>ный поддон для установки станка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Трансформатор с функцией стабилизации напряжения и отслеживания перекоса между фазами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Быстросъемные приводные инструментальные блоки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Автоматическое включение/выключение конвейера для удаления стружки (по таймеру)</w:t>
      </w:r>
    </w:p>
    <w:p w:rsidR="008907D8" w:rsidRPr="00871B2C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Стопор прутка</w:t>
      </w:r>
    </w:p>
    <w:p w:rsidR="008907D8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sz w:val="24"/>
          <w:szCs w:val="24"/>
          <w:lang w:val="ru-RU"/>
        </w:rPr>
        <w:tab/>
        <w:t>4 державки ER-16 для осевого инструмента</w:t>
      </w:r>
    </w:p>
    <w:p w:rsidR="008907D8" w:rsidRDefault="008907D8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Pr="00871B2C" w:rsidRDefault="008907D8" w:rsidP="00871B2C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871B2C"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  <w:t>Параметры системы числового программного управления: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Графический контроль и управление перемещениями осей  станка с  панели оператора.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Программное обеспечение для диалогового программирования циклов обработки с графической поддержкой.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Программирование  циклов гравирования с панели оператора.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Циклы  для нарезания резьбы, сверления, чернового точения, обработки пазов.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 xml:space="preserve">Циклы  "Фрезерование" для станков с осью С. 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Жесткое нарезание резьбы по центру шпинделя и приводным инструментом.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Не менее 10,4" цветной ЖК-монитор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Маховик, встроенный в панель оператора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Панель оператора для диалогового программирования с программным обеспечением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Память пользователя не менее 512 Мбайт.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1 разъем USB</w:t>
      </w:r>
    </w:p>
    <w:p w:rsidR="008907D8" w:rsidRPr="00871B2C" w:rsidRDefault="008907D8" w:rsidP="00871B2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 xml:space="preserve">1 разъем </w:t>
      </w:r>
      <w:r w:rsidRPr="00871B2C">
        <w:rPr>
          <w:rFonts w:ascii="Times New Roman" w:hAnsi="Times New Roman" w:cs="Times New Roman"/>
          <w:sz w:val="24"/>
          <w:szCs w:val="24"/>
        </w:rPr>
        <w:t>Compact Flesh</w:t>
      </w:r>
    </w:p>
    <w:p w:rsidR="008907D8" w:rsidRPr="00871B2C" w:rsidRDefault="008907D8" w:rsidP="00871B2C">
      <w:pPr>
        <w:pStyle w:val="ListParagraph"/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8907D8" w:rsidRPr="00871B2C" w:rsidRDefault="008907D8" w:rsidP="00871B2C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871B2C"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  <w:t>Комплект принадлежностей и оснастки (должен входить в комплект поставки Оборудования):</w:t>
      </w:r>
    </w:p>
    <w:p w:rsidR="008907D8" w:rsidRPr="00871B2C" w:rsidRDefault="008907D8" w:rsidP="00871B2C">
      <w:pPr>
        <w:pStyle w:val="ListParagraph"/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</w:p>
    <w:tbl>
      <w:tblPr>
        <w:tblW w:w="864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37"/>
        <w:gridCol w:w="2410"/>
      </w:tblGrid>
      <w:tr w:rsidR="008907D8" w:rsidRPr="00871B2C">
        <w:trPr>
          <w:trHeight w:val="305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Количество</w:t>
            </w:r>
          </w:p>
        </w:tc>
      </w:tr>
      <w:tr w:rsidR="008907D8" w:rsidRPr="00871B2C">
        <w:trPr>
          <w:trHeight w:val="305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Трансформатор с стабилизатором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907D8" w:rsidRPr="00871B2C">
        <w:trPr>
          <w:trHeight w:val="211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Конвейер для удаления стружки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907D8" w:rsidRPr="00871B2C">
        <w:trPr>
          <w:trHeight w:val="275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Горизонтальный фрезерный модуль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907D8" w:rsidRPr="00871B2C">
        <w:trPr>
          <w:trHeight w:val="167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Вертикальный фрезерный модуль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907D8" w:rsidRPr="00871B2C">
        <w:trPr>
          <w:trHeight w:val="167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 цанг ER16 (1 комплект)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компл.</w:t>
            </w:r>
          </w:p>
        </w:tc>
      </w:tr>
      <w:tr w:rsidR="008907D8" w:rsidRPr="00871B2C">
        <w:trPr>
          <w:trHeight w:val="167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 цанг ER20 (1 комплект)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компл.</w:t>
            </w:r>
          </w:p>
        </w:tc>
      </w:tr>
      <w:tr w:rsidR="008907D8" w:rsidRPr="00871B2C">
        <w:trPr>
          <w:trHeight w:val="195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Трехкулачковый гидравлический патрон TF-3BA (зажим до 100 мм)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907D8" w:rsidRPr="00871B2C">
        <w:trPr>
          <w:trHeight w:val="195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Цанги круглые для цангового патрона  Ø5 – 32 мм (28 штук)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 шт.</w:t>
            </w:r>
          </w:p>
        </w:tc>
      </w:tr>
      <w:tr w:rsidR="008907D8" w:rsidRPr="00871B2C"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Магазин-загрузчик прутка V-65E или эквивалент, (L=1.2 м Ø 5 - 65 мм) с промежуточной стойкой для поддержки прутка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907D8" w:rsidRPr="00871B2C">
        <w:trPr>
          <w:trHeight w:val="302"/>
        </w:trPr>
        <w:tc>
          <w:tcPr>
            <w:tcW w:w="6237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Втулки для магазина-загрузчика прутка (для Ø5 – 32 мм) для всех диаметров (7 комплектов) (Ø8,11,14,17,22,27,30 мм)</w:t>
            </w:r>
          </w:p>
        </w:tc>
        <w:tc>
          <w:tcPr>
            <w:tcW w:w="2410" w:type="dxa"/>
          </w:tcPr>
          <w:p w:rsidR="008907D8" w:rsidRPr="00871B2C" w:rsidRDefault="008907D8" w:rsidP="00871B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 компл.</w:t>
            </w:r>
          </w:p>
        </w:tc>
      </w:tr>
    </w:tbl>
    <w:p w:rsidR="008907D8" w:rsidRDefault="008907D8" w:rsidP="00871B2C">
      <w:pPr>
        <w:pStyle w:val="ListParagrap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</w:p>
    <w:p w:rsidR="008907D8" w:rsidRPr="00B5738F" w:rsidRDefault="008907D8" w:rsidP="00B5738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предложению.</w:t>
      </w:r>
    </w:p>
    <w:p w:rsidR="008907D8" w:rsidRPr="00B5738F" w:rsidRDefault="008907D8" w:rsidP="00A05635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sz w:val="24"/>
          <w:szCs w:val="24"/>
          <w:lang w:val="ru-RU"/>
        </w:rPr>
        <w:t>В предложении должны быть представлены подробные технические характеристики станка, которые должны быть не хуже указанных в техническом задании.</w:t>
      </w:r>
    </w:p>
    <w:p w:rsidR="008907D8" w:rsidRPr="00B5738F" w:rsidRDefault="008907D8" w:rsidP="00A05635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sz w:val="24"/>
          <w:szCs w:val="24"/>
          <w:lang w:val="ru-RU"/>
        </w:rPr>
        <w:t>В предложении должны быть указаны наименование оборудования с указанием товарного знака и модели товара, производитель и страна происхождения товара.</w:t>
      </w:r>
    </w:p>
    <w:p w:rsidR="008907D8" w:rsidRPr="00871B2C" w:rsidRDefault="008907D8" w:rsidP="00871B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871B2C"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  <w:t>Общие эксплуатационные и технические требования к поставляемому оборудованию.</w:t>
      </w:r>
    </w:p>
    <w:p w:rsidR="008907D8" w:rsidRPr="00871B2C" w:rsidRDefault="008907D8" w:rsidP="00871B2C">
      <w:pPr>
        <w:pStyle w:val="ListParagraph"/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Поставляемое оборудование должно соответствовать:</w:t>
      </w:r>
    </w:p>
    <w:p w:rsidR="008907D8" w:rsidRPr="00871B2C" w:rsidRDefault="008907D8" w:rsidP="00871B2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требованиям настоящего технического задания;</w:t>
      </w:r>
    </w:p>
    <w:p w:rsidR="008907D8" w:rsidRPr="00871B2C" w:rsidRDefault="008907D8" w:rsidP="00871B2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 xml:space="preserve">требованиям к безопасности в соответствии с действующими нормами Российской Федерации; </w:t>
      </w:r>
    </w:p>
    <w:p w:rsidR="008907D8" w:rsidRPr="00871B2C" w:rsidRDefault="008907D8" w:rsidP="00871B2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требованиям законодательства, в том числе: Постановлению Правительства РФ от 13.08.1997 № 1013 «Об утверждении перечня товаров, подлежащих обязательной сертификации, и перечня работ и услуг, подлежащих обязательной сертификации»;</w:t>
      </w:r>
    </w:p>
    <w:p w:rsidR="008907D8" w:rsidRPr="00871B2C" w:rsidRDefault="008907D8" w:rsidP="00871B2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нормативно-технической документации, действующей на территории Заказчика.</w:t>
      </w:r>
    </w:p>
    <w:p w:rsidR="008907D8" w:rsidRPr="00871B2C" w:rsidRDefault="008907D8" w:rsidP="00D53446">
      <w:pPr>
        <w:pStyle w:val="ListParagraph"/>
        <w:numPr>
          <w:ilvl w:val="1"/>
          <w:numId w:val="8"/>
        </w:numPr>
        <w:tabs>
          <w:tab w:val="clear" w:pos="1440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sz w:val="24"/>
          <w:szCs w:val="24"/>
          <w:lang w:val="ru-RU"/>
        </w:rPr>
        <w:t>Поставляемое оборудование и его составные части должны быть новыми,  серийно изготавливаемыми, не бывшими в эксплуатации, не восстановленными, не имеющие дефектов материала и/или изготовления, не модифицированными и не переделанными, не поврежденными, не прошедших восстановление потребительских свойств, участие в демонстрационных залах и на выставках, не имеющие каких-либо ограничений  (залог, запрет, арест, и т.п.) к свободному обращению на территории Российской Федерации,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</w:t>
      </w:r>
    </w:p>
    <w:p w:rsidR="008907D8" w:rsidRPr="001C54DF" w:rsidRDefault="008907D8" w:rsidP="004D0B1E">
      <w:pPr>
        <w:keepNext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9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 Порядок формирования цены</w:t>
      </w:r>
    </w:p>
    <w:p w:rsidR="008907D8" w:rsidRPr="001C54DF" w:rsidRDefault="008907D8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Цена договора включает в себя: </w:t>
      </w:r>
      <w:r w:rsidRPr="00A05635">
        <w:rPr>
          <w:rFonts w:ascii="Times New Roman" w:hAnsi="Times New Roman" w:cs="Times New Roman"/>
          <w:sz w:val="24"/>
          <w:szCs w:val="24"/>
          <w:lang w:val="ru-RU"/>
        </w:rPr>
        <w:t>НДС</w:t>
      </w:r>
      <w:r>
        <w:rPr>
          <w:rFonts w:ascii="Times New Roman" w:hAnsi="Times New Roman" w:cs="Times New Roman"/>
          <w:sz w:val="24"/>
          <w:szCs w:val="24"/>
          <w:lang w:val="ru-RU"/>
        </w:rPr>
        <w:t>, доставка до склада Заказчика (Москва, Московская область)</w:t>
      </w:r>
      <w:r w:rsidRPr="00A05635">
        <w:rPr>
          <w:rFonts w:ascii="Times New Roman" w:hAnsi="Times New Roman" w:cs="Times New Roman"/>
          <w:sz w:val="24"/>
          <w:szCs w:val="24"/>
          <w:lang w:val="ru-RU"/>
        </w:rPr>
        <w:t>, расходы на пуско-наладку, обучение на предприятии заказчика, перевозку, страхование, упаковку, экспедирование, полный комплект технической документации на русском языке, уплаты таможенных пошлин, налогов и других обязательных платежей.</w:t>
      </w:r>
    </w:p>
    <w:p w:rsidR="008907D8" w:rsidRPr="001C54DF" w:rsidRDefault="008907D8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10</w:t>
      </w:r>
      <w:r w:rsidRPr="001C54D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</w:t>
      </w:r>
    </w:p>
    <w:p w:rsidR="008907D8" w:rsidRDefault="008907D8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05635">
        <w:rPr>
          <w:rFonts w:ascii="Times New Roman" w:hAnsi="Times New Roman" w:cs="Times New Roman"/>
          <w:sz w:val="24"/>
          <w:szCs w:val="24"/>
          <w:lang w:val="ru-RU"/>
        </w:rPr>
        <w:t>100% оплата в течение 10 банковских дней с даты  подписания акта пуска Оборудования в эксплуатацию.</w:t>
      </w:r>
      <w:r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</w:p>
    <w:p w:rsidR="008907D8" w:rsidRPr="001C54DF" w:rsidRDefault="008907D8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11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Место пост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авки продукции</w:t>
      </w:r>
    </w:p>
    <w:p w:rsidR="008907D8" w:rsidRDefault="008907D8" w:rsidP="004D0B1E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1C54DF">
        <w:rPr>
          <w:rFonts w:ascii="Times New Roman" w:hAnsi="Times New Roman" w:cs="Times New Roman"/>
          <w:spacing w:val="-6"/>
          <w:sz w:val="24"/>
          <w:szCs w:val="24"/>
          <w:lang w:val="ru-RU"/>
        </w:rPr>
        <w:t>Москва, ул. Генерала Белова, д. 14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907D8" w:rsidRDefault="008907D8" w:rsidP="00844377">
      <w:pPr>
        <w:numPr>
          <w:ilvl w:val="0"/>
          <w:numId w:val="9"/>
        </w:numPr>
        <w:ind w:right="153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Требования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к </w:t>
      </w: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упаковке оборудования</w:t>
      </w:r>
    </w:p>
    <w:p w:rsidR="008907D8" w:rsidRDefault="008907D8" w:rsidP="00844377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  <w:r w:rsidRPr="00844377">
        <w:rPr>
          <w:rFonts w:ascii="Times New Roman" w:hAnsi="Times New Roman" w:cs="Times New Roman"/>
          <w:sz w:val="24"/>
          <w:szCs w:val="24"/>
          <w:lang w:val="ru-RU"/>
        </w:rPr>
        <w:t>Станок должен быть упакован на деревянный паллет, укрыт водонепроницаемой пленкой.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8907D8" w:rsidRPr="00F424A0" w:rsidRDefault="008907D8" w:rsidP="00F424A0">
      <w:pPr>
        <w:numPr>
          <w:ilvl w:val="0"/>
          <w:numId w:val="9"/>
        </w:numPr>
        <w:ind w:right="153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F424A0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Приемка оборудования.</w:t>
      </w:r>
    </w:p>
    <w:p w:rsidR="008907D8" w:rsidRPr="00F424A0" w:rsidRDefault="008907D8" w:rsidP="00F424A0">
      <w:pPr>
        <w:ind w:left="360"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424A0">
        <w:rPr>
          <w:rFonts w:ascii="Times New Roman" w:hAnsi="Times New Roman" w:cs="Times New Roman"/>
          <w:sz w:val="24"/>
          <w:szCs w:val="24"/>
          <w:lang w:val="ru-RU"/>
        </w:rPr>
        <w:t>При окончательной приёмке оборудование должно быть подвергнуто приемосдаточным испытаниям на площадке Заказчика.</w:t>
      </w:r>
    </w:p>
    <w:p w:rsidR="008907D8" w:rsidRPr="00F424A0" w:rsidRDefault="008907D8" w:rsidP="00F424A0">
      <w:pPr>
        <w:ind w:left="360"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424A0">
        <w:rPr>
          <w:rFonts w:ascii="Times New Roman" w:hAnsi="Times New Roman" w:cs="Times New Roman"/>
          <w:sz w:val="24"/>
          <w:szCs w:val="24"/>
          <w:lang w:val="ru-RU"/>
        </w:rPr>
        <w:t>Приемка оборудования должна осуществляться по согласованной с Заказчиком методике проведения приемосдаточных работ.</w:t>
      </w:r>
    </w:p>
    <w:p w:rsidR="008907D8" w:rsidRPr="001C54DF" w:rsidRDefault="008907D8" w:rsidP="004D0B1E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14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</w:p>
    <w:p w:rsidR="008907D8" w:rsidRPr="001C54DF" w:rsidRDefault="008907D8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поставки с момента подписания договора. Поста</w:t>
      </w:r>
      <w:r>
        <w:rPr>
          <w:rFonts w:ascii="Times New Roman" w:hAnsi="Times New Roman" w:cs="Times New Roman"/>
          <w:sz w:val="24"/>
          <w:szCs w:val="24"/>
          <w:lang w:val="ru-RU"/>
        </w:rPr>
        <w:t>вка осуществляется не позднее 7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дней с момента подписания договора.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Сроки пуско-наладки, испытания, сдачи в эксплуатацию, обучения – не позднее 3 дней с даты выполнения монтажа оборудования.</w:t>
      </w:r>
    </w:p>
    <w:p w:rsidR="008907D8" w:rsidRDefault="008907D8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8907D8" w:rsidRPr="00953532" w:rsidRDefault="008907D8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Заместитель главного инженера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К.В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>. Кушников</w:t>
      </w:r>
    </w:p>
    <w:p w:rsidR="008907D8" w:rsidRPr="00953532" w:rsidRDefault="008907D8" w:rsidP="004D0B1E">
      <w:pPr>
        <w:spacing w:line="312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8907D8" w:rsidRPr="001C54DF" w:rsidRDefault="008907D8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8907D8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7D8" w:rsidRDefault="008907D8" w:rsidP="00892E5B">
      <w:pPr>
        <w:spacing w:after="0" w:line="240" w:lineRule="auto"/>
      </w:pPr>
      <w:r>
        <w:separator/>
      </w:r>
    </w:p>
  </w:endnote>
  <w:endnote w:type="continuationSeparator" w:id="0">
    <w:p w:rsidR="008907D8" w:rsidRDefault="008907D8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7D8" w:rsidRDefault="008907D8" w:rsidP="00892E5B">
      <w:pPr>
        <w:spacing w:after="0" w:line="240" w:lineRule="auto"/>
      </w:pPr>
      <w:r>
        <w:separator/>
      </w:r>
    </w:p>
  </w:footnote>
  <w:footnote w:type="continuationSeparator" w:id="0">
    <w:p w:rsidR="008907D8" w:rsidRDefault="008907D8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48D0"/>
    <w:multiLevelType w:val="hybridMultilevel"/>
    <w:tmpl w:val="B87607EE"/>
    <w:lvl w:ilvl="0" w:tplc="2E0265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auto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7972A27"/>
    <w:multiLevelType w:val="hybridMultilevel"/>
    <w:tmpl w:val="6B5C1372"/>
    <w:lvl w:ilvl="0" w:tplc="4BA21E3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493EA0"/>
    <w:multiLevelType w:val="hybridMultilevel"/>
    <w:tmpl w:val="236EA0A0"/>
    <w:lvl w:ilvl="0" w:tplc="2E0265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685F4B65"/>
    <w:multiLevelType w:val="hybridMultilevel"/>
    <w:tmpl w:val="7AE8866C"/>
    <w:lvl w:ilvl="0" w:tplc="69B60128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63F0"/>
    <w:rsid w:val="00036212"/>
    <w:rsid w:val="000538C2"/>
    <w:rsid w:val="000608B7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729FC"/>
    <w:rsid w:val="0019091C"/>
    <w:rsid w:val="001B5392"/>
    <w:rsid w:val="001C54DF"/>
    <w:rsid w:val="001F3417"/>
    <w:rsid w:val="002329B1"/>
    <w:rsid w:val="002335DC"/>
    <w:rsid w:val="00241E92"/>
    <w:rsid w:val="00247CF2"/>
    <w:rsid w:val="00267527"/>
    <w:rsid w:val="00271717"/>
    <w:rsid w:val="00275754"/>
    <w:rsid w:val="002A22BE"/>
    <w:rsid w:val="002D6922"/>
    <w:rsid w:val="002E01E4"/>
    <w:rsid w:val="002E1E03"/>
    <w:rsid w:val="002F4A46"/>
    <w:rsid w:val="002F5949"/>
    <w:rsid w:val="0030508E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7BD4"/>
    <w:rsid w:val="00421B47"/>
    <w:rsid w:val="00463DD0"/>
    <w:rsid w:val="00470222"/>
    <w:rsid w:val="00480848"/>
    <w:rsid w:val="004821A3"/>
    <w:rsid w:val="004840B5"/>
    <w:rsid w:val="004860E1"/>
    <w:rsid w:val="00495A69"/>
    <w:rsid w:val="00496AF0"/>
    <w:rsid w:val="004D0B1E"/>
    <w:rsid w:val="004D5241"/>
    <w:rsid w:val="004E67E6"/>
    <w:rsid w:val="00517D99"/>
    <w:rsid w:val="005220BC"/>
    <w:rsid w:val="00565467"/>
    <w:rsid w:val="00572B93"/>
    <w:rsid w:val="005948E5"/>
    <w:rsid w:val="005A0DD8"/>
    <w:rsid w:val="005A651C"/>
    <w:rsid w:val="005D0828"/>
    <w:rsid w:val="005E4DC6"/>
    <w:rsid w:val="005F6DE5"/>
    <w:rsid w:val="00614984"/>
    <w:rsid w:val="00634590"/>
    <w:rsid w:val="00654427"/>
    <w:rsid w:val="006628F7"/>
    <w:rsid w:val="00670800"/>
    <w:rsid w:val="00686BCC"/>
    <w:rsid w:val="00695B0C"/>
    <w:rsid w:val="006E72E0"/>
    <w:rsid w:val="00700901"/>
    <w:rsid w:val="007309B2"/>
    <w:rsid w:val="0073273E"/>
    <w:rsid w:val="007532D8"/>
    <w:rsid w:val="00786113"/>
    <w:rsid w:val="007A215C"/>
    <w:rsid w:val="007A789B"/>
    <w:rsid w:val="007C4EE1"/>
    <w:rsid w:val="00844377"/>
    <w:rsid w:val="0085782F"/>
    <w:rsid w:val="0086172A"/>
    <w:rsid w:val="00871B2C"/>
    <w:rsid w:val="008756AA"/>
    <w:rsid w:val="00885D18"/>
    <w:rsid w:val="008907D8"/>
    <w:rsid w:val="00891C13"/>
    <w:rsid w:val="00892E5B"/>
    <w:rsid w:val="00897C50"/>
    <w:rsid w:val="008F5962"/>
    <w:rsid w:val="009125B7"/>
    <w:rsid w:val="0091287E"/>
    <w:rsid w:val="0091454F"/>
    <w:rsid w:val="009228AC"/>
    <w:rsid w:val="00925078"/>
    <w:rsid w:val="00932B0C"/>
    <w:rsid w:val="00944876"/>
    <w:rsid w:val="00946DBB"/>
    <w:rsid w:val="00953532"/>
    <w:rsid w:val="0097336A"/>
    <w:rsid w:val="009A0922"/>
    <w:rsid w:val="009C1696"/>
    <w:rsid w:val="009C2B51"/>
    <w:rsid w:val="009C4F41"/>
    <w:rsid w:val="009D0357"/>
    <w:rsid w:val="009F4C9A"/>
    <w:rsid w:val="00A05635"/>
    <w:rsid w:val="00A176C1"/>
    <w:rsid w:val="00A31617"/>
    <w:rsid w:val="00A71049"/>
    <w:rsid w:val="00A74CDA"/>
    <w:rsid w:val="00A83821"/>
    <w:rsid w:val="00A871F0"/>
    <w:rsid w:val="00AA1D9E"/>
    <w:rsid w:val="00AA3AA9"/>
    <w:rsid w:val="00AA6752"/>
    <w:rsid w:val="00AC017E"/>
    <w:rsid w:val="00AE4C7B"/>
    <w:rsid w:val="00B062E2"/>
    <w:rsid w:val="00B5738F"/>
    <w:rsid w:val="00B71236"/>
    <w:rsid w:val="00B767E4"/>
    <w:rsid w:val="00B77557"/>
    <w:rsid w:val="00B86016"/>
    <w:rsid w:val="00BB5CE0"/>
    <w:rsid w:val="00BD7DD8"/>
    <w:rsid w:val="00C23FA9"/>
    <w:rsid w:val="00C403B0"/>
    <w:rsid w:val="00C43B61"/>
    <w:rsid w:val="00C57F85"/>
    <w:rsid w:val="00C81071"/>
    <w:rsid w:val="00C86039"/>
    <w:rsid w:val="00CA4DCD"/>
    <w:rsid w:val="00D152E5"/>
    <w:rsid w:val="00D41929"/>
    <w:rsid w:val="00D52077"/>
    <w:rsid w:val="00D52A1F"/>
    <w:rsid w:val="00D53446"/>
    <w:rsid w:val="00D6593A"/>
    <w:rsid w:val="00D65F77"/>
    <w:rsid w:val="00D735B6"/>
    <w:rsid w:val="00D9712B"/>
    <w:rsid w:val="00DD0850"/>
    <w:rsid w:val="00DE05F1"/>
    <w:rsid w:val="00DE4C12"/>
    <w:rsid w:val="00E077EC"/>
    <w:rsid w:val="00E1565C"/>
    <w:rsid w:val="00E63418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24A0"/>
    <w:rsid w:val="00F46747"/>
    <w:rsid w:val="00F55550"/>
    <w:rsid w:val="00F61B12"/>
    <w:rsid w:val="00F67BF4"/>
    <w:rsid w:val="00F74288"/>
    <w:rsid w:val="00FB579A"/>
    <w:rsid w:val="00FC0C0F"/>
    <w:rsid w:val="00FD7969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hAnsi="Arial" w:cs="Arial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  <w:sz w:val="24"/>
      <w:szCs w:val="24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0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1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F01353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44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</TotalTime>
  <Pages>7</Pages>
  <Words>1377</Words>
  <Characters>7850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28</cp:revision>
  <cp:lastPrinted>2013-06-04T08:35:00Z</cp:lastPrinted>
  <dcterms:created xsi:type="dcterms:W3CDTF">2012-11-16T05:24:00Z</dcterms:created>
  <dcterms:modified xsi:type="dcterms:W3CDTF">2013-06-04T08:36:00Z</dcterms:modified>
</cp:coreProperties>
</file>