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34A" w:rsidRPr="006B034A" w:rsidRDefault="006B034A" w:rsidP="006B034A">
      <w:pPr>
        <w:ind w:left="3540" w:firstLine="708"/>
        <w:jc w:val="right"/>
        <w:rPr>
          <w:sz w:val="24"/>
          <w:szCs w:val="24"/>
        </w:rPr>
      </w:pPr>
      <w:r w:rsidRPr="006B034A">
        <w:rPr>
          <w:sz w:val="24"/>
          <w:szCs w:val="24"/>
        </w:rPr>
        <w:t>ПРИЛОЖЕНИЕ №</w:t>
      </w:r>
      <w:r>
        <w:rPr>
          <w:sz w:val="24"/>
          <w:szCs w:val="24"/>
        </w:rPr>
        <w:t xml:space="preserve"> </w:t>
      </w:r>
      <w:r w:rsidR="008D7970">
        <w:rPr>
          <w:sz w:val="24"/>
          <w:szCs w:val="24"/>
        </w:rPr>
        <w:t>3</w:t>
      </w:r>
    </w:p>
    <w:p w:rsidR="004D6518" w:rsidRDefault="006B034A" w:rsidP="006B034A">
      <w:pPr>
        <w:ind w:left="3540" w:firstLine="708"/>
        <w:jc w:val="right"/>
        <w:rPr>
          <w:sz w:val="24"/>
          <w:szCs w:val="24"/>
        </w:rPr>
      </w:pPr>
      <w:r w:rsidRPr="006B034A">
        <w:rPr>
          <w:sz w:val="24"/>
          <w:szCs w:val="24"/>
        </w:rPr>
        <w:t xml:space="preserve">К заявке на </w:t>
      </w:r>
      <w:r w:rsidR="004D6518">
        <w:rPr>
          <w:sz w:val="24"/>
          <w:szCs w:val="24"/>
        </w:rPr>
        <w:t xml:space="preserve">размещение заказа </w:t>
      </w:r>
    </w:p>
    <w:p w:rsidR="009A0AC0" w:rsidRDefault="004D6518" w:rsidP="004A7105">
      <w:pPr>
        <w:ind w:left="3540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по </w:t>
      </w:r>
      <w:r w:rsidR="00AA19E0">
        <w:rPr>
          <w:sz w:val="24"/>
          <w:szCs w:val="24"/>
        </w:rPr>
        <w:t>выполнению СМР</w:t>
      </w:r>
    </w:p>
    <w:p w:rsidR="00AA19E0" w:rsidRPr="006B034A" w:rsidRDefault="00AA19E0" w:rsidP="00AA19E0">
      <w:pPr>
        <w:ind w:left="3540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(№ позиции ГПЗ </w:t>
      </w:r>
      <w:r w:rsidR="00841D7B">
        <w:rPr>
          <w:sz w:val="24"/>
          <w:szCs w:val="24"/>
        </w:rPr>
        <w:t>________</w:t>
      </w:r>
      <w:proofErr w:type="gramStart"/>
      <w:r w:rsidR="00780AA1">
        <w:rPr>
          <w:sz w:val="24"/>
          <w:szCs w:val="24"/>
        </w:rPr>
        <w:t xml:space="preserve"> </w:t>
      </w:r>
      <w:r w:rsidRPr="002E01EA">
        <w:rPr>
          <w:sz w:val="24"/>
          <w:szCs w:val="24"/>
        </w:rPr>
        <w:t>)</w:t>
      </w:r>
      <w:proofErr w:type="gramEnd"/>
    </w:p>
    <w:p w:rsidR="006B034A" w:rsidRDefault="006B034A" w:rsidP="005E5029">
      <w:pPr>
        <w:ind w:left="3540" w:firstLine="708"/>
      </w:pPr>
    </w:p>
    <w:p w:rsidR="005E5029" w:rsidRDefault="006B034A" w:rsidP="005E5029">
      <w:pPr>
        <w:ind w:left="3540" w:firstLine="708"/>
      </w:pPr>
      <w:r>
        <w:t xml:space="preserve">      </w:t>
      </w:r>
      <w:r w:rsidR="005E5029">
        <w:t>УТВЕРЖДАЮ</w:t>
      </w:r>
    </w:p>
    <w:p w:rsidR="005E5029" w:rsidRDefault="00733EEE" w:rsidP="005E5029">
      <w:pPr>
        <w:ind w:left="3540" w:firstLine="708"/>
      </w:pPr>
      <w:r>
        <w:t xml:space="preserve">     Генеральный директор</w:t>
      </w:r>
    </w:p>
    <w:p w:rsidR="005E5029" w:rsidRDefault="006B034A" w:rsidP="005E5029">
      <w:pPr>
        <w:ind w:left="4248"/>
      </w:pPr>
      <w:r>
        <w:t xml:space="preserve">      </w:t>
      </w:r>
      <w:r w:rsidR="005E5029">
        <w:t>ФГУП «НИИЭФА им. Д.В.Ефремова»</w:t>
      </w:r>
    </w:p>
    <w:p w:rsidR="005E5029" w:rsidRDefault="006B034A" w:rsidP="005E5029">
      <w:pPr>
        <w:ind w:left="3540" w:firstLine="708"/>
      </w:pPr>
      <w:r>
        <w:t xml:space="preserve">      </w:t>
      </w:r>
      <w:r w:rsidR="005E5029">
        <w:t xml:space="preserve">_____________  </w:t>
      </w:r>
      <w:r w:rsidR="00733EEE">
        <w:t>О.Г. Филатов</w:t>
      </w:r>
    </w:p>
    <w:p w:rsidR="005E5029" w:rsidRDefault="006B034A" w:rsidP="005E5029">
      <w:pPr>
        <w:ind w:left="3540" w:firstLine="708"/>
      </w:pPr>
      <w:r>
        <w:t xml:space="preserve">      </w:t>
      </w:r>
      <w:r w:rsidR="005E5029">
        <w:t>«____»  _________  2012г.</w:t>
      </w:r>
    </w:p>
    <w:p w:rsidR="005E5029" w:rsidRDefault="005E5029" w:rsidP="005E5029"/>
    <w:p w:rsidR="005E5029" w:rsidRDefault="005E5029" w:rsidP="005E5029"/>
    <w:p w:rsidR="005E5029" w:rsidRDefault="005E5029" w:rsidP="005E5029"/>
    <w:p w:rsidR="005E5029" w:rsidRPr="00FC52A6" w:rsidRDefault="005E5029" w:rsidP="005E5029">
      <w:pPr>
        <w:jc w:val="center"/>
        <w:rPr>
          <w:b/>
          <w:sz w:val="32"/>
          <w:szCs w:val="32"/>
        </w:rPr>
      </w:pPr>
      <w:r w:rsidRPr="00FC52A6">
        <w:rPr>
          <w:b/>
          <w:sz w:val="32"/>
          <w:szCs w:val="32"/>
        </w:rPr>
        <w:t>ТЕХНИЧЕСКОЕ ЗАДАНИЕ</w:t>
      </w:r>
    </w:p>
    <w:p w:rsidR="005E5029" w:rsidRPr="00FC52A6" w:rsidRDefault="005E5029" w:rsidP="005E5029">
      <w:pPr>
        <w:jc w:val="center"/>
        <w:rPr>
          <w:sz w:val="32"/>
          <w:szCs w:val="32"/>
        </w:rPr>
      </w:pPr>
    </w:p>
    <w:p w:rsidR="00841D7B" w:rsidRDefault="00A70AC1" w:rsidP="00841D7B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EB14CB">
        <w:rPr>
          <w:sz w:val="32"/>
          <w:szCs w:val="32"/>
        </w:rPr>
        <w:t xml:space="preserve"> На </w:t>
      </w:r>
      <w:r w:rsidR="00841D7B">
        <w:rPr>
          <w:sz w:val="32"/>
          <w:szCs w:val="32"/>
        </w:rPr>
        <w:t>с</w:t>
      </w:r>
      <w:r w:rsidR="00841D7B" w:rsidRPr="00841D7B">
        <w:rPr>
          <w:sz w:val="32"/>
          <w:szCs w:val="32"/>
        </w:rPr>
        <w:t xml:space="preserve">троительные работы и монтаж инженерных систем зданий </w:t>
      </w:r>
    </w:p>
    <w:p w:rsidR="005E5029" w:rsidRDefault="00841D7B" w:rsidP="00841D7B">
      <w:pPr>
        <w:jc w:val="center"/>
        <w:rPr>
          <w:sz w:val="32"/>
          <w:szCs w:val="32"/>
        </w:rPr>
      </w:pPr>
      <w:r w:rsidRPr="00841D7B">
        <w:rPr>
          <w:sz w:val="32"/>
          <w:szCs w:val="32"/>
        </w:rPr>
        <w:t>№ 60А, 60А1 и 12 для технического перевооружения производственных корпусов ФГУП "НИИЭФА им. Д.В. Ефремова" для создания промышленного комплекса для производства циклотронов, г. Санкт-Петербург</w:t>
      </w:r>
      <w:r>
        <w:rPr>
          <w:sz w:val="32"/>
          <w:szCs w:val="32"/>
        </w:rPr>
        <w:t xml:space="preserve"> </w:t>
      </w:r>
    </w:p>
    <w:p w:rsidR="004B5D51" w:rsidRDefault="004B5D51" w:rsidP="005E5029">
      <w:pPr>
        <w:jc w:val="center"/>
        <w:rPr>
          <w:sz w:val="32"/>
          <w:szCs w:val="32"/>
        </w:rPr>
      </w:pPr>
    </w:p>
    <w:p w:rsidR="005E5029" w:rsidRPr="004A7105" w:rsidRDefault="004B5D51" w:rsidP="00593649">
      <w:pPr>
        <w:ind w:firstLine="680"/>
        <w:rPr>
          <w:szCs w:val="28"/>
          <w:u w:val="single"/>
        </w:rPr>
      </w:pPr>
      <w:r>
        <w:rPr>
          <w:szCs w:val="28"/>
        </w:rPr>
        <w:t>Номер позиции в Годовой</w:t>
      </w:r>
      <w:r w:rsidR="00593649">
        <w:rPr>
          <w:szCs w:val="28"/>
        </w:rPr>
        <w:t xml:space="preserve"> программе закупок на 2012г.:  </w:t>
      </w:r>
      <w:r w:rsidR="00841D7B">
        <w:rPr>
          <w:szCs w:val="28"/>
        </w:rPr>
        <w:t>________</w:t>
      </w:r>
      <w:r w:rsidR="00780AA1">
        <w:rPr>
          <w:szCs w:val="28"/>
          <w:u w:val="single"/>
        </w:rPr>
        <w:t xml:space="preserve"> </w:t>
      </w:r>
    </w:p>
    <w:p w:rsidR="005E5029" w:rsidRDefault="005E5029" w:rsidP="005E5029">
      <w:pPr>
        <w:jc w:val="center"/>
        <w:rPr>
          <w:sz w:val="32"/>
          <w:szCs w:val="32"/>
        </w:rPr>
      </w:pPr>
    </w:p>
    <w:p w:rsidR="00593649" w:rsidRDefault="00CA7A49" w:rsidP="00593649">
      <w:pPr>
        <w:ind w:firstLine="680"/>
        <w:rPr>
          <w:rStyle w:val="FontStyle28"/>
          <w:sz w:val="28"/>
          <w:szCs w:val="28"/>
        </w:rPr>
      </w:pPr>
      <w:r w:rsidRPr="00593649">
        <w:rPr>
          <w:szCs w:val="28"/>
          <w:u w:val="single"/>
        </w:rPr>
        <w:t>Источник финансирования</w:t>
      </w:r>
      <w:r>
        <w:rPr>
          <w:szCs w:val="28"/>
        </w:rPr>
        <w:t xml:space="preserve"> – </w:t>
      </w:r>
      <w:r w:rsidR="00841D7B" w:rsidRPr="00841D7B">
        <w:rPr>
          <w:szCs w:val="28"/>
        </w:rPr>
        <w:t>собственные средства (амортизация)</w:t>
      </w:r>
      <w:r w:rsidR="00841D7B">
        <w:rPr>
          <w:color w:val="FF0000"/>
          <w:szCs w:val="28"/>
        </w:rPr>
        <w:t xml:space="preserve"> </w:t>
      </w:r>
      <w:r w:rsidR="00841D7B" w:rsidRPr="00841D7B">
        <w:rPr>
          <w:szCs w:val="28"/>
        </w:rPr>
        <w:t>ФГУП "НИИЭФА им. Д.В. Ефремова"</w:t>
      </w:r>
      <w:r w:rsidRPr="00841D7B">
        <w:rPr>
          <w:szCs w:val="28"/>
        </w:rPr>
        <w:t>,</w:t>
      </w:r>
      <w:r>
        <w:rPr>
          <w:szCs w:val="28"/>
        </w:rPr>
        <w:t xml:space="preserve"> ФЦП </w:t>
      </w:r>
      <w:r w:rsidRPr="00B449D5">
        <w:rPr>
          <w:rStyle w:val="FontStyle28"/>
          <w:sz w:val="28"/>
          <w:szCs w:val="28"/>
        </w:rPr>
        <w:t>«Развитие фармацевтической и медицинской промышленности Российской Федерации на период до 2020 года и дальнейшую перспективу»</w:t>
      </w:r>
      <w:r>
        <w:rPr>
          <w:rStyle w:val="FontStyle28"/>
          <w:sz w:val="28"/>
          <w:szCs w:val="28"/>
        </w:rPr>
        <w:t>, Приложение 3, пункт 8</w:t>
      </w:r>
      <w:r w:rsidR="00593649">
        <w:rPr>
          <w:rStyle w:val="FontStyle28"/>
          <w:sz w:val="28"/>
          <w:szCs w:val="28"/>
        </w:rPr>
        <w:t xml:space="preserve">. </w:t>
      </w:r>
    </w:p>
    <w:p w:rsidR="00593649" w:rsidRPr="00593649" w:rsidRDefault="00593649" w:rsidP="00593649">
      <w:pPr>
        <w:ind w:firstLine="680"/>
        <w:rPr>
          <w:rStyle w:val="FontStyle28"/>
          <w:sz w:val="20"/>
          <w:szCs w:val="20"/>
        </w:rPr>
      </w:pPr>
    </w:p>
    <w:p w:rsidR="00CA7A49" w:rsidRPr="00593649" w:rsidRDefault="00593649" w:rsidP="00593649">
      <w:pPr>
        <w:ind w:firstLine="680"/>
        <w:rPr>
          <w:sz w:val="32"/>
          <w:szCs w:val="32"/>
        </w:rPr>
      </w:pPr>
      <w:r w:rsidRPr="00593649">
        <w:rPr>
          <w:rStyle w:val="FontStyle28"/>
          <w:sz w:val="28"/>
          <w:szCs w:val="28"/>
          <w:u w:val="single"/>
        </w:rPr>
        <w:t>Инвестиционный объект:</w:t>
      </w:r>
      <w:r>
        <w:rPr>
          <w:rStyle w:val="FontStyle28"/>
          <w:sz w:val="28"/>
          <w:szCs w:val="28"/>
        </w:rPr>
        <w:t xml:space="preserve"> </w:t>
      </w:r>
      <w:r>
        <w:rPr>
          <w:szCs w:val="28"/>
        </w:rPr>
        <w:t xml:space="preserve">«Техническое перевооружение производственных корпусов ФГУП «НИИЭФА им. Д.В. Ефремова» для создания промышленного комплекса для производства циклотронов для ядерной медицины, </w:t>
      </w:r>
      <w:r w:rsidRPr="00593649">
        <w:rPr>
          <w:szCs w:val="28"/>
        </w:rPr>
        <w:t>г. Санкт-Петербург</w:t>
      </w:r>
      <w:r>
        <w:rPr>
          <w:szCs w:val="28"/>
        </w:rPr>
        <w:t>»</w:t>
      </w:r>
    </w:p>
    <w:p w:rsidR="005E5029" w:rsidRPr="00BB1EB8" w:rsidRDefault="00CA7A49" w:rsidP="00593649">
      <w:pPr>
        <w:ind w:left="3402" w:hanging="3402"/>
        <w:rPr>
          <w:szCs w:val="28"/>
        </w:rPr>
      </w:pPr>
      <w:r>
        <w:rPr>
          <w:szCs w:val="28"/>
        </w:rPr>
        <w:t xml:space="preserve"> </w:t>
      </w:r>
    </w:p>
    <w:p w:rsidR="004A7105" w:rsidRDefault="004A7105" w:rsidP="00CA7A49">
      <w:pPr>
        <w:rPr>
          <w:sz w:val="32"/>
          <w:szCs w:val="32"/>
        </w:rPr>
      </w:pPr>
    </w:p>
    <w:p w:rsidR="004A7105" w:rsidRDefault="004A7105" w:rsidP="005E5029">
      <w:pPr>
        <w:jc w:val="center"/>
        <w:rPr>
          <w:sz w:val="32"/>
          <w:szCs w:val="32"/>
        </w:rPr>
      </w:pPr>
    </w:p>
    <w:p w:rsidR="005E5029" w:rsidRDefault="005E5029" w:rsidP="005E5029">
      <w:pPr>
        <w:jc w:val="left"/>
        <w:rPr>
          <w:szCs w:val="28"/>
        </w:rPr>
      </w:pPr>
      <w:r>
        <w:rPr>
          <w:szCs w:val="28"/>
        </w:rPr>
        <w:t>СОГЛАСОВАНО</w:t>
      </w:r>
    </w:p>
    <w:p w:rsidR="005E5029" w:rsidRDefault="005E5029" w:rsidP="005E5029">
      <w:pPr>
        <w:jc w:val="left"/>
        <w:rPr>
          <w:sz w:val="20"/>
          <w:szCs w:val="20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26"/>
        <w:gridCol w:w="4501"/>
      </w:tblGrid>
      <w:tr w:rsidR="00047395" w:rsidTr="00047395">
        <w:tc>
          <w:tcPr>
            <w:tcW w:w="4644" w:type="dxa"/>
          </w:tcPr>
          <w:p w:rsidR="00047395" w:rsidRPr="00047395" w:rsidRDefault="00047395" w:rsidP="00593649">
            <w:pPr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Зам. генерального директора – директор НПК «ЛУЦ» </w:t>
            </w:r>
            <w:r>
              <w:t xml:space="preserve">ФГУП </w:t>
            </w:r>
          </w:p>
          <w:p w:rsidR="00047395" w:rsidRPr="00593649" w:rsidRDefault="00047395" w:rsidP="005E5029">
            <w:pPr>
              <w:jc w:val="left"/>
              <w:rPr>
                <w:szCs w:val="28"/>
              </w:rPr>
            </w:pPr>
            <w:r>
              <w:t xml:space="preserve">«НИИЭФА им. Д.В.Ефремова»                           </w:t>
            </w:r>
          </w:p>
        </w:tc>
        <w:tc>
          <w:tcPr>
            <w:tcW w:w="426" w:type="dxa"/>
          </w:tcPr>
          <w:p w:rsidR="00047395" w:rsidRDefault="00047395" w:rsidP="00593649">
            <w:pPr>
              <w:jc w:val="left"/>
              <w:rPr>
                <w:szCs w:val="28"/>
              </w:rPr>
            </w:pPr>
          </w:p>
        </w:tc>
        <w:tc>
          <w:tcPr>
            <w:tcW w:w="4501" w:type="dxa"/>
          </w:tcPr>
          <w:p w:rsidR="00047395" w:rsidRDefault="00047395" w:rsidP="00593649">
            <w:pPr>
              <w:jc w:val="left"/>
            </w:pPr>
            <w:r>
              <w:rPr>
                <w:szCs w:val="28"/>
              </w:rPr>
              <w:t>Главный инженер</w:t>
            </w:r>
            <w:r w:rsidRPr="00593649">
              <w:t xml:space="preserve"> </w:t>
            </w:r>
            <w:r>
              <w:t xml:space="preserve"> ФГУП </w:t>
            </w:r>
          </w:p>
          <w:p w:rsidR="00047395" w:rsidRPr="00593649" w:rsidRDefault="00047395" w:rsidP="00593649">
            <w:pPr>
              <w:jc w:val="left"/>
              <w:rPr>
                <w:szCs w:val="28"/>
              </w:rPr>
            </w:pPr>
            <w:r>
              <w:t xml:space="preserve">«НИИЭФА им. Д.В.Ефремова»                           </w:t>
            </w:r>
          </w:p>
        </w:tc>
      </w:tr>
      <w:tr w:rsidR="00047395" w:rsidTr="00047395">
        <w:tc>
          <w:tcPr>
            <w:tcW w:w="4644" w:type="dxa"/>
          </w:tcPr>
          <w:p w:rsidR="00047395" w:rsidRDefault="00047395" w:rsidP="00047395">
            <w:pPr>
              <w:spacing w:before="12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____________   А.П. </w:t>
            </w:r>
            <w:proofErr w:type="spellStart"/>
            <w:r>
              <w:rPr>
                <w:szCs w:val="28"/>
              </w:rPr>
              <w:t>Строкач</w:t>
            </w:r>
            <w:proofErr w:type="spellEnd"/>
          </w:p>
        </w:tc>
        <w:tc>
          <w:tcPr>
            <w:tcW w:w="426" w:type="dxa"/>
          </w:tcPr>
          <w:p w:rsidR="00047395" w:rsidRDefault="00047395" w:rsidP="00593649">
            <w:pPr>
              <w:spacing w:before="120"/>
              <w:jc w:val="left"/>
              <w:rPr>
                <w:szCs w:val="28"/>
              </w:rPr>
            </w:pPr>
          </w:p>
        </w:tc>
        <w:tc>
          <w:tcPr>
            <w:tcW w:w="4501" w:type="dxa"/>
          </w:tcPr>
          <w:p w:rsidR="00047395" w:rsidRDefault="00047395" w:rsidP="00593649">
            <w:pPr>
              <w:spacing w:before="120"/>
              <w:jc w:val="left"/>
              <w:rPr>
                <w:szCs w:val="28"/>
              </w:rPr>
            </w:pPr>
            <w:r>
              <w:rPr>
                <w:szCs w:val="28"/>
              </w:rPr>
              <w:t>____________   С.В.Романов</w:t>
            </w:r>
          </w:p>
        </w:tc>
      </w:tr>
      <w:tr w:rsidR="00047395" w:rsidTr="00047395">
        <w:tc>
          <w:tcPr>
            <w:tcW w:w="4644" w:type="dxa"/>
          </w:tcPr>
          <w:p w:rsidR="00047395" w:rsidRDefault="00047395" w:rsidP="00593649">
            <w:pPr>
              <w:spacing w:before="120"/>
              <w:jc w:val="left"/>
              <w:rPr>
                <w:szCs w:val="28"/>
              </w:rPr>
            </w:pPr>
            <w:r>
              <w:rPr>
                <w:szCs w:val="28"/>
              </w:rPr>
              <w:t>«___» ____________ 2012г.</w:t>
            </w:r>
          </w:p>
        </w:tc>
        <w:tc>
          <w:tcPr>
            <w:tcW w:w="426" w:type="dxa"/>
          </w:tcPr>
          <w:p w:rsidR="00047395" w:rsidRDefault="00047395" w:rsidP="00593649">
            <w:pPr>
              <w:spacing w:before="120"/>
              <w:jc w:val="left"/>
              <w:rPr>
                <w:szCs w:val="28"/>
              </w:rPr>
            </w:pPr>
          </w:p>
        </w:tc>
        <w:tc>
          <w:tcPr>
            <w:tcW w:w="4501" w:type="dxa"/>
          </w:tcPr>
          <w:p w:rsidR="00047395" w:rsidRDefault="00047395" w:rsidP="00593649">
            <w:pPr>
              <w:spacing w:before="120"/>
              <w:jc w:val="left"/>
              <w:rPr>
                <w:szCs w:val="28"/>
              </w:rPr>
            </w:pPr>
            <w:r>
              <w:rPr>
                <w:szCs w:val="28"/>
              </w:rPr>
              <w:t>«___» ____________ 2012г.</w:t>
            </w:r>
          </w:p>
        </w:tc>
      </w:tr>
    </w:tbl>
    <w:p w:rsidR="00593649" w:rsidRPr="004A7105" w:rsidRDefault="00593649" w:rsidP="005E5029">
      <w:pPr>
        <w:jc w:val="left"/>
        <w:rPr>
          <w:sz w:val="20"/>
          <w:szCs w:val="20"/>
        </w:rPr>
      </w:pPr>
    </w:p>
    <w:p w:rsidR="005E5029" w:rsidRDefault="005E5029" w:rsidP="005E5029">
      <w:pPr>
        <w:jc w:val="left"/>
        <w:rPr>
          <w:szCs w:val="28"/>
        </w:rPr>
      </w:pPr>
    </w:p>
    <w:p w:rsidR="00FF23CA" w:rsidRDefault="008E73E8" w:rsidP="008E73E8">
      <w:pPr>
        <w:jc w:val="center"/>
        <w:rPr>
          <w:szCs w:val="28"/>
        </w:rPr>
      </w:pPr>
      <w:r>
        <w:rPr>
          <w:szCs w:val="28"/>
        </w:rPr>
        <w:lastRenderedPageBreak/>
        <w:t>СОДЕРЖАНИЕ</w:t>
      </w:r>
    </w:p>
    <w:p w:rsidR="008E73E8" w:rsidRDefault="008E73E8" w:rsidP="005E5029">
      <w:pPr>
        <w:jc w:val="left"/>
        <w:rPr>
          <w:szCs w:val="28"/>
        </w:rPr>
      </w:pPr>
    </w:p>
    <w:p w:rsidR="00FF23CA" w:rsidRPr="004F4F7F" w:rsidRDefault="00FF23CA" w:rsidP="004F4F7F">
      <w:pPr>
        <w:pStyle w:val="a6"/>
        <w:numPr>
          <w:ilvl w:val="0"/>
          <w:numId w:val="4"/>
        </w:numPr>
        <w:spacing w:after="120"/>
        <w:contextualSpacing w:val="0"/>
        <w:jc w:val="left"/>
        <w:rPr>
          <w:szCs w:val="28"/>
        </w:rPr>
      </w:pPr>
      <w:r w:rsidRPr="008922BB">
        <w:rPr>
          <w:szCs w:val="28"/>
        </w:rPr>
        <w:t xml:space="preserve">Назначение </w:t>
      </w:r>
      <w:r w:rsidR="003720CA">
        <w:rPr>
          <w:szCs w:val="28"/>
        </w:rPr>
        <w:t>СМР</w:t>
      </w:r>
    </w:p>
    <w:p w:rsidR="004F4F7F" w:rsidRPr="004F4F7F" w:rsidRDefault="004F4F7F" w:rsidP="004F4F7F">
      <w:pPr>
        <w:pStyle w:val="a6"/>
        <w:numPr>
          <w:ilvl w:val="0"/>
          <w:numId w:val="4"/>
        </w:numPr>
        <w:spacing w:after="120"/>
        <w:contextualSpacing w:val="0"/>
        <w:jc w:val="left"/>
        <w:rPr>
          <w:szCs w:val="28"/>
        </w:rPr>
      </w:pPr>
      <w:r>
        <w:rPr>
          <w:szCs w:val="28"/>
        </w:rPr>
        <w:t xml:space="preserve">Состав </w:t>
      </w:r>
      <w:r w:rsidR="00047395">
        <w:rPr>
          <w:szCs w:val="28"/>
        </w:rPr>
        <w:t>и объемы</w:t>
      </w:r>
      <w:r>
        <w:rPr>
          <w:szCs w:val="28"/>
        </w:rPr>
        <w:t xml:space="preserve"> СМР</w:t>
      </w:r>
      <w:r w:rsidR="00047395">
        <w:rPr>
          <w:szCs w:val="28"/>
        </w:rPr>
        <w:t>, предъявляемые требования к ним</w:t>
      </w:r>
    </w:p>
    <w:p w:rsidR="008922BB" w:rsidRPr="004F4F7F" w:rsidRDefault="004F4F7F" w:rsidP="004F4F7F">
      <w:pPr>
        <w:pStyle w:val="a6"/>
        <w:numPr>
          <w:ilvl w:val="0"/>
          <w:numId w:val="4"/>
        </w:numPr>
        <w:spacing w:after="120"/>
        <w:contextualSpacing w:val="0"/>
        <w:jc w:val="left"/>
        <w:rPr>
          <w:szCs w:val="28"/>
        </w:rPr>
      </w:pPr>
      <w:r>
        <w:rPr>
          <w:szCs w:val="28"/>
        </w:rPr>
        <w:t>Перечень прилагаемой документации</w:t>
      </w:r>
      <w:r w:rsidRPr="004F4F7F">
        <w:rPr>
          <w:szCs w:val="28"/>
        </w:rPr>
        <w:t xml:space="preserve"> </w:t>
      </w:r>
    </w:p>
    <w:p w:rsidR="00C0536C" w:rsidRDefault="00C0536C" w:rsidP="00ED6EEA">
      <w:pPr>
        <w:pStyle w:val="a6"/>
        <w:numPr>
          <w:ilvl w:val="0"/>
          <w:numId w:val="4"/>
        </w:numPr>
        <w:spacing w:after="120"/>
        <w:contextualSpacing w:val="0"/>
        <w:jc w:val="left"/>
        <w:rPr>
          <w:szCs w:val="28"/>
        </w:rPr>
      </w:pPr>
      <w:r>
        <w:rPr>
          <w:szCs w:val="28"/>
        </w:rPr>
        <w:t>Требования и условия выполнения работ</w:t>
      </w:r>
    </w:p>
    <w:p w:rsidR="00ED6EEA" w:rsidRDefault="00ED6EEA" w:rsidP="00ED6EEA">
      <w:pPr>
        <w:pStyle w:val="a6"/>
        <w:numPr>
          <w:ilvl w:val="0"/>
          <w:numId w:val="4"/>
        </w:numPr>
        <w:spacing w:after="120"/>
        <w:contextualSpacing w:val="0"/>
        <w:jc w:val="left"/>
        <w:rPr>
          <w:szCs w:val="28"/>
        </w:rPr>
      </w:pPr>
      <w:r>
        <w:rPr>
          <w:szCs w:val="28"/>
        </w:rPr>
        <w:t>Требования к качеству работ</w:t>
      </w:r>
    </w:p>
    <w:p w:rsidR="008922BB" w:rsidRPr="008922BB" w:rsidRDefault="006A7FB2" w:rsidP="008922BB">
      <w:pPr>
        <w:pStyle w:val="a6"/>
        <w:numPr>
          <w:ilvl w:val="0"/>
          <w:numId w:val="4"/>
        </w:numPr>
        <w:spacing w:after="120"/>
        <w:contextualSpacing w:val="0"/>
        <w:jc w:val="left"/>
        <w:rPr>
          <w:szCs w:val="28"/>
        </w:rPr>
      </w:pPr>
      <w:r>
        <w:rPr>
          <w:szCs w:val="28"/>
        </w:rPr>
        <w:t>С</w:t>
      </w:r>
      <w:r w:rsidR="00ED6EEA">
        <w:rPr>
          <w:szCs w:val="28"/>
        </w:rPr>
        <w:t>роки выполнения работ</w:t>
      </w:r>
    </w:p>
    <w:p w:rsidR="00ED6EEA" w:rsidRDefault="00ED6EEA" w:rsidP="00C0536C">
      <w:pPr>
        <w:pStyle w:val="a6"/>
        <w:spacing w:before="120"/>
        <w:contextualSpacing w:val="0"/>
        <w:rPr>
          <w:szCs w:val="28"/>
        </w:rPr>
      </w:pPr>
    </w:p>
    <w:p w:rsidR="008922BB" w:rsidRDefault="00ED6EEA" w:rsidP="003A0006">
      <w:pPr>
        <w:pStyle w:val="a6"/>
        <w:spacing w:after="120"/>
        <w:contextualSpacing w:val="0"/>
        <w:jc w:val="left"/>
        <w:rPr>
          <w:szCs w:val="28"/>
        </w:rPr>
      </w:pPr>
      <w:r>
        <w:rPr>
          <w:szCs w:val="28"/>
        </w:rPr>
        <w:t xml:space="preserve"> </w:t>
      </w:r>
    </w:p>
    <w:p w:rsidR="00A67CA0" w:rsidRDefault="00A67CA0" w:rsidP="00A67CA0">
      <w:pPr>
        <w:spacing w:after="120"/>
        <w:jc w:val="left"/>
        <w:rPr>
          <w:szCs w:val="28"/>
        </w:rPr>
      </w:pPr>
    </w:p>
    <w:p w:rsidR="00A67CA0" w:rsidRDefault="00A67CA0" w:rsidP="00A67CA0">
      <w:pPr>
        <w:spacing w:after="120"/>
        <w:jc w:val="left"/>
        <w:rPr>
          <w:szCs w:val="28"/>
        </w:rPr>
      </w:pPr>
    </w:p>
    <w:p w:rsidR="00A67CA0" w:rsidRDefault="00A67CA0" w:rsidP="00A67CA0">
      <w:pPr>
        <w:spacing w:after="120"/>
        <w:jc w:val="left"/>
        <w:rPr>
          <w:szCs w:val="28"/>
        </w:rPr>
      </w:pPr>
    </w:p>
    <w:p w:rsidR="00A67CA0" w:rsidRDefault="00A67CA0" w:rsidP="00A67CA0">
      <w:pPr>
        <w:spacing w:after="120"/>
        <w:jc w:val="left"/>
        <w:rPr>
          <w:szCs w:val="28"/>
        </w:rPr>
      </w:pPr>
    </w:p>
    <w:p w:rsidR="00A67CA0" w:rsidRDefault="00A67CA0" w:rsidP="00A67CA0">
      <w:pPr>
        <w:spacing w:after="120"/>
        <w:jc w:val="left"/>
        <w:rPr>
          <w:szCs w:val="28"/>
        </w:rPr>
      </w:pPr>
    </w:p>
    <w:p w:rsidR="00A67CA0" w:rsidRDefault="00A67CA0" w:rsidP="00A67CA0">
      <w:pPr>
        <w:spacing w:after="120"/>
        <w:jc w:val="left"/>
        <w:rPr>
          <w:szCs w:val="28"/>
        </w:rPr>
      </w:pPr>
    </w:p>
    <w:p w:rsidR="00A67CA0" w:rsidRDefault="00A67CA0" w:rsidP="00A67CA0">
      <w:pPr>
        <w:spacing w:after="120"/>
        <w:jc w:val="left"/>
        <w:rPr>
          <w:szCs w:val="28"/>
        </w:rPr>
      </w:pPr>
    </w:p>
    <w:p w:rsidR="00A67CA0" w:rsidRDefault="00A67CA0" w:rsidP="00A67CA0">
      <w:pPr>
        <w:spacing w:after="120"/>
        <w:jc w:val="left"/>
        <w:rPr>
          <w:szCs w:val="28"/>
        </w:rPr>
      </w:pPr>
    </w:p>
    <w:p w:rsidR="00A67CA0" w:rsidRDefault="00A67CA0" w:rsidP="00A67CA0">
      <w:pPr>
        <w:spacing w:after="120"/>
        <w:jc w:val="left"/>
        <w:rPr>
          <w:szCs w:val="28"/>
        </w:rPr>
      </w:pPr>
    </w:p>
    <w:p w:rsidR="00A67CA0" w:rsidRDefault="00A67CA0" w:rsidP="00A67CA0">
      <w:pPr>
        <w:spacing w:after="120"/>
        <w:jc w:val="left"/>
        <w:rPr>
          <w:szCs w:val="28"/>
        </w:rPr>
      </w:pPr>
    </w:p>
    <w:p w:rsidR="00A67CA0" w:rsidRDefault="00A67CA0" w:rsidP="00A67CA0">
      <w:pPr>
        <w:spacing w:after="120"/>
        <w:jc w:val="left"/>
        <w:rPr>
          <w:szCs w:val="28"/>
        </w:rPr>
      </w:pPr>
    </w:p>
    <w:p w:rsidR="00A67CA0" w:rsidRDefault="00A67CA0" w:rsidP="00A67CA0">
      <w:pPr>
        <w:spacing w:after="120"/>
        <w:jc w:val="left"/>
        <w:rPr>
          <w:szCs w:val="28"/>
        </w:rPr>
      </w:pPr>
    </w:p>
    <w:p w:rsidR="00A67CA0" w:rsidRDefault="00A67CA0" w:rsidP="00A67CA0">
      <w:pPr>
        <w:spacing w:after="120"/>
        <w:jc w:val="left"/>
        <w:rPr>
          <w:szCs w:val="28"/>
        </w:rPr>
      </w:pPr>
    </w:p>
    <w:p w:rsidR="00A67CA0" w:rsidRDefault="00A67CA0" w:rsidP="00A67CA0">
      <w:pPr>
        <w:spacing w:after="120"/>
        <w:jc w:val="left"/>
        <w:rPr>
          <w:szCs w:val="28"/>
        </w:rPr>
      </w:pPr>
    </w:p>
    <w:p w:rsidR="00A67CA0" w:rsidRDefault="00A67CA0" w:rsidP="00A67CA0">
      <w:pPr>
        <w:spacing w:after="120"/>
        <w:jc w:val="left"/>
        <w:rPr>
          <w:szCs w:val="28"/>
        </w:rPr>
      </w:pPr>
    </w:p>
    <w:p w:rsidR="00A67CA0" w:rsidRDefault="00A67CA0" w:rsidP="00A67CA0">
      <w:pPr>
        <w:spacing w:after="120"/>
        <w:jc w:val="left"/>
        <w:rPr>
          <w:szCs w:val="28"/>
        </w:rPr>
      </w:pPr>
    </w:p>
    <w:p w:rsidR="00A67CA0" w:rsidRDefault="00A67CA0" w:rsidP="00A67CA0">
      <w:pPr>
        <w:spacing w:after="120"/>
        <w:jc w:val="left"/>
        <w:rPr>
          <w:szCs w:val="28"/>
        </w:rPr>
      </w:pPr>
    </w:p>
    <w:p w:rsidR="00A67CA0" w:rsidRDefault="00A67CA0" w:rsidP="00A67CA0">
      <w:pPr>
        <w:spacing w:after="120"/>
        <w:jc w:val="left"/>
        <w:rPr>
          <w:szCs w:val="28"/>
        </w:rPr>
      </w:pPr>
    </w:p>
    <w:p w:rsidR="00A67CA0" w:rsidRDefault="00A67CA0" w:rsidP="00A67CA0">
      <w:pPr>
        <w:spacing w:after="120"/>
        <w:jc w:val="left"/>
        <w:rPr>
          <w:szCs w:val="28"/>
        </w:rPr>
      </w:pPr>
    </w:p>
    <w:p w:rsidR="00ED6EEA" w:rsidRDefault="00ED6EEA" w:rsidP="00A67CA0">
      <w:pPr>
        <w:spacing w:after="120"/>
        <w:jc w:val="left"/>
        <w:rPr>
          <w:szCs w:val="28"/>
        </w:rPr>
      </w:pPr>
    </w:p>
    <w:p w:rsidR="00C0536C" w:rsidRDefault="00C0536C" w:rsidP="00A67CA0">
      <w:pPr>
        <w:spacing w:after="120"/>
        <w:jc w:val="left"/>
        <w:rPr>
          <w:szCs w:val="28"/>
        </w:rPr>
      </w:pPr>
    </w:p>
    <w:p w:rsidR="00ED6EEA" w:rsidRDefault="00ED6EEA" w:rsidP="00A67CA0">
      <w:pPr>
        <w:spacing w:after="120"/>
        <w:jc w:val="left"/>
        <w:rPr>
          <w:szCs w:val="28"/>
        </w:rPr>
      </w:pPr>
    </w:p>
    <w:p w:rsidR="00ED6EEA" w:rsidRDefault="00ED6EEA" w:rsidP="00A67CA0">
      <w:pPr>
        <w:spacing w:after="120"/>
        <w:jc w:val="left"/>
        <w:rPr>
          <w:szCs w:val="28"/>
        </w:rPr>
      </w:pPr>
    </w:p>
    <w:p w:rsidR="00A67CA0" w:rsidRDefault="00A67CA0" w:rsidP="00A67CA0">
      <w:pPr>
        <w:spacing w:after="120"/>
        <w:jc w:val="left"/>
        <w:rPr>
          <w:szCs w:val="28"/>
        </w:rPr>
      </w:pPr>
    </w:p>
    <w:p w:rsidR="00A67CA0" w:rsidRPr="000D2DCC" w:rsidRDefault="00A67CA0" w:rsidP="000D2DCC">
      <w:pPr>
        <w:pStyle w:val="a6"/>
        <w:numPr>
          <w:ilvl w:val="0"/>
          <w:numId w:val="5"/>
        </w:numPr>
        <w:ind w:left="0" w:firstLine="680"/>
        <w:rPr>
          <w:szCs w:val="28"/>
        </w:rPr>
      </w:pPr>
      <w:r w:rsidRPr="000D2DCC">
        <w:rPr>
          <w:szCs w:val="28"/>
        </w:rPr>
        <w:lastRenderedPageBreak/>
        <w:t>На</w:t>
      </w:r>
      <w:r w:rsidR="00047395">
        <w:rPr>
          <w:szCs w:val="28"/>
        </w:rPr>
        <w:t>значение</w:t>
      </w:r>
      <w:r w:rsidRPr="000D2DCC">
        <w:rPr>
          <w:szCs w:val="28"/>
        </w:rPr>
        <w:t xml:space="preserve"> </w:t>
      </w:r>
      <w:r w:rsidR="003720CA">
        <w:rPr>
          <w:szCs w:val="28"/>
        </w:rPr>
        <w:t>СМР</w:t>
      </w:r>
    </w:p>
    <w:p w:rsidR="00A67CA0" w:rsidRDefault="003720CA" w:rsidP="003720CA">
      <w:pPr>
        <w:ind w:firstLine="680"/>
        <w:rPr>
          <w:szCs w:val="28"/>
        </w:rPr>
      </w:pPr>
      <w:proofErr w:type="gramStart"/>
      <w:r>
        <w:rPr>
          <w:szCs w:val="28"/>
        </w:rPr>
        <w:t>СМР, выполняемые в рамках настоящего ТЗ, предназначены как для восстановления первоначальных архитектурных и эксплуатационных качеств основных производственных корпусов, так и для их адаптации под новые технологические процессы.</w:t>
      </w:r>
      <w:proofErr w:type="gramEnd"/>
    </w:p>
    <w:p w:rsidR="00A67CA0" w:rsidRDefault="003720CA" w:rsidP="009344FD">
      <w:pPr>
        <w:pStyle w:val="a6"/>
        <w:numPr>
          <w:ilvl w:val="0"/>
          <w:numId w:val="5"/>
        </w:numPr>
        <w:spacing w:before="120" w:after="120"/>
        <w:ind w:left="0" w:firstLine="680"/>
        <w:contextualSpacing w:val="0"/>
        <w:rPr>
          <w:szCs w:val="28"/>
        </w:rPr>
      </w:pPr>
      <w:r>
        <w:rPr>
          <w:szCs w:val="28"/>
        </w:rPr>
        <w:t xml:space="preserve">Состав </w:t>
      </w:r>
      <w:r w:rsidR="00047395">
        <w:rPr>
          <w:szCs w:val="28"/>
        </w:rPr>
        <w:t>и объемы</w:t>
      </w:r>
      <w:r>
        <w:rPr>
          <w:szCs w:val="28"/>
        </w:rPr>
        <w:t xml:space="preserve"> СМР</w:t>
      </w:r>
      <w:r w:rsidR="00047395">
        <w:rPr>
          <w:szCs w:val="28"/>
        </w:rPr>
        <w:t>, предъявляемые требования к ним</w:t>
      </w:r>
    </w:p>
    <w:p w:rsidR="008A5EA0" w:rsidRDefault="00D3219D" w:rsidP="00D76DB5">
      <w:pPr>
        <w:ind w:firstLine="680"/>
        <w:rPr>
          <w:szCs w:val="28"/>
        </w:rPr>
      </w:pPr>
      <w:r>
        <w:rPr>
          <w:szCs w:val="28"/>
        </w:rPr>
        <w:t>В рамках технического перевооружения с</w:t>
      </w:r>
      <w:r w:rsidR="003720CA">
        <w:rPr>
          <w:szCs w:val="28"/>
        </w:rPr>
        <w:t>троительно-монтажные р</w:t>
      </w:r>
      <w:r w:rsidR="008A5EA0">
        <w:rPr>
          <w:szCs w:val="28"/>
        </w:rPr>
        <w:t>аботы выполняются в корпусах № 60А, 12</w:t>
      </w:r>
      <w:r w:rsidR="003720CA">
        <w:rPr>
          <w:szCs w:val="28"/>
        </w:rPr>
        <w:t>.</w:t>
      </w:r>
    </w:p>
    <w:p w:rsidR="008A5EA0" w:rsidRDefault="008A5EA0" w:rsidP="00D76DB5">
      <w:pPr>
        <w:ind w:firstLine="680"/>
        <w:rPr>
          <w:szCs w:val="28"/>
        </w:rPr>
      </w:pPr>
      <w:r>
        <w:rPr>
          <w:szCs w:val="28"/>
        </w:rPr>
        <w:t xml:space="preserve">В состав СМР работ по корпусу </w:t>
      </w:r>
      <w:r w:rsidR="00F02231">
        <w:rPr>
          <w:szCs w:val="28"/>
        </w:rPr>
        <w:t xml:space="preserve">№ </w:t>
      </w:r>
      <w:r>
        <w:rPr>
          <w:szCs w:val="28"/>
        </w:rPr>
        <w:t xml:space="preserve">60А укрупнено входит: </w:t>
      </w:r>
    </w:p>
    <w:p w:rsidR="0012354C" w:rsidRPr="0012354C" w:rsidRDefault="0012354C" w:rsidP="008A5EA0">
      <w:pPr>
        <w:pStyle w:val="a6"/>
        <w:numPr>
          <w:ilvl w:val="0"/>
          <w:numId w:val="7"/>
        </w:numPr>
        <w:ind w:left="0" w:firstLine="624"/>
        <w:rPr>
          <w:szCs w:val="28"/>
        </w:rPr>
      </w:pPr>
      <w:r w:rsidRPr="0012354C">
        <w:rPr>
          <w:szCs w:val="28"/>
        </w:rPr>
        <w:t>демонтаж ограждающих перегородок из ЦСП рабочих зон испытательных стендов;</w:t>
      </w:r>
    </w:p>
    <w:p w:rsidR="00A702B4" w:rsidRDefault="00A702B4" w:rsidP="008A5EA0">
      <w:pPr>
        <w:pStyle w:val="a6"/>
        <w:numPr>
          <w:ilvl w:val="0"/>
          <w:numId w:val="7"/>
        </w:numPr>
        <w:ind w:left="0" w:firstLine="624"/>
        <w:rPr>
          <w:szCs w:val="28"/>
        </w:rPr>
      </w:pPr>
      <w:r w:rsidRPr="0012354C">
        <w:rPr>
          <w:szCs w:val="28"/>
        </w:rPr>
        <w:t xml:space="preserve">устройство полупрозрачных ограждающих конструкций испытательных стендов, расположенных во </w:t>
      </w:r>
      <w:r w:rsidRPr="0012354C">
        <w:rPr>
          <w:szCs w:val="28"/>
          <w:lang w:val="en-US"/>
        </w:rPr>
        <w:t>II</w:t>
      </w:r>
      <w:r w:rsidRPr="0012354C">
        <w:rPr>
          <w:szCs w:val="28"/>
        </w:rPr>
        <w:t xml:space="preserve"> </w:t>
      </w:r>
      <w:r w:rsidR="00ED14B5" w:rsidRPr="0012354C">
        <w:rPr>
          <w:szCs w:val="28"/>
        </w:rPr>
        <w:t>пролёте корпуса;</w:t>
      </w:r>
    </w:p>
    <w:p w:rsidR="00D915F4" w:rsidRPr="0012354C" w:rsidRDefault="00D915F4" w:rsidP="008A5EA0">
      <w:pPr>
        <w:pStyle w:val="a6"/>
        <w:numPr>
          <w:ilvl w:val="0"/>
          <w:numId w:val="7"/>
        </w:numPr>
        <w:ind w:left="0" w:firstLine="624"/>
        <w:rPr>
          <w:szCs w:val="28"/>
        </w:rPr>
      </w:pPr>
      <w:r>
        <w:rPr>
          <w:szCs w:val="28"/>
        </w:rPr>
        <w:t xml:space="preserve">устройство полов в помещениях испытательных стендов, огражденных полупрозрачными перегородками из </w:t>
      </w:r>
      <w:proofErr w:type="spellStart"/>
      <w:r>
        <w:rPr>
          <w:szCs w:val="28"/>
        </w:rPr>
        <w:t>унипрока</w:t>
      </w:r>
      <w:proofErr w:type="spellEnd"/>
      <w:r>
        <w:rPr>
          <w:szCs w:val="28"/>
        </w:rPr>
        <w:t xml:space="preserve"> и стекла</w:t>
      </w:r>
    </w:p>
    <w:p w:rsidR="00ED14B5" w:rsidRPr="0012354C" w:rsidRDefault="00ED14B5" w:rsidP="008A5EA0">
      <w:pPr>
        <w:pStyle w:val="a6"/>
        <w:numPr>
          <w:ilvl w:val="0"/>
          <w:numId w:val="7"/>
        </w:numPr>
        <w:ind w:left="0" w:firstLine="624"/>
        <w:rPr>
          <w:szCs w:val="28"/>
        </w:rPr>
      </w:pPr>
      <w:r w:rsidRPr="0012354C">
        <w:rPr>
          <w:szCs w:val="28"/>
        </w:rPr>
        <w:t>устройство инженерных систем</w:t>
      </w:r>
      <w:r w:rsidR="0012354C" w:rsidRPr="0012354C">
        <w:rPr>
          <w:szCs w:val="28"/>
        </w:rPr>
        <w:t xml:space="preserve"> (водоснабжения, канализации</w:t>
      </w:r>
      <w:r w:rsidRPr="0012354C">
        <w:rPr>
          <w:szCs w:val="28"/>
        </w:rPr>
        <w:t xml:space="preserve">, </w:t>
      </w:r>
      <w:r w:rsidR="0012354C" w:rsidRPr="0012354C">
        <w:rPr>
          <w:szCs w:val="28"/>
        </w:rPr>
        <w:t>вентиляции, отопления, освещения и электропитания), обеспечивающих функционирование</w:t>
      </w:r>
      <w:r w:rsidRPr="0012354C">
        <w:rPr>
          <w:szCs w:val="28"/>
        </w:rPr>
        <w:t xml:space="preserve"> новы</w:t>
      </w:r>
      <w:r w:rsidR="0012354C" w:rsidRPr="0012354C">
        <w:rPr>
          <w:szCs w:val="28"/>
        </w:rPr>
        <w:t>х станков и производственных участков</w:t>
      </w:r>
      <w:r w:rsidRPr="0012354C">
        <w:rPr>
          <w:szCs w:val="28"/>
        </w:rPr>
        <w:t>.</w:t>
      </w:r>
    </w:p>
    <w:p w:rsidR="00ED14B5" w:rsidRDefault="00ED14B5" w:rsidP="008C5F44">
      <w:pPr>
        <w:ind w:firstLine="680"/>
        <w:rPr>
          <w:szCs w:val="28"/>
        </w:rPr>
      </w:pPr>
      <w:r>
        <w:rPr>
          <w:szCs w:val="28"/>
        </w:rPr>
        <w:t>Подробный перечень и объемы, выполняемых общестроительных работ и монтажа (устройства) новых инженерных систем по корпусу №60А, приведены в Таблице №1.</w:t>
      </w:r>
    </w:p>
    <w:p w:rsidR="008C5F44" w:rsidRDefault="008C5F44" w:rsidP="008C5F44">
      <w:pPr>
        <w:ind w:firstLine="680"/>
        <w:rPr>
          <w:szCs w:val="28"/>
        </w:rPr>
      </w:pPr>
      <w:r>
        <w:rPr>
          <w:szCs w:val="28"/>
        </w:rPr>
        <w:t xml:space="preserve">В состав СМР работ по корпусу № 12 укрупнено входит: </w:t>
      </w:r>
    </w:p>
    <w:p w:rsidR="00D915F4" w:rsidRDefault="00D915F4" w:rsidP="00D915F4">
      <w:pPr>
        <w:pStyle w:val="a6"/>
        <w:numPr>
          <w:ilvl w:val="0"/>
          <w:numId w:val="7"/>
        </w:numPr>
        <w:ind w:left="0" w:firstLine="624"/>
        <w:rPr>
          <w:szCs w:val="28"/>
        </w:rPr>
      </w:pPr>
      <w:r>
        <w:rPr>
          <w:szCs w:val="28"/>
        </w:rPr>
        <w:t>демонтаж оборудования и металлоконструкций</w:t>
      </w:r>
      <w:r w:rsidRPr="00D915F4">
        <w:rPr>
          <w:szCs w:val="28"/>
        </w:rPr>
        <w:t>;</w:t>
      </w:r>
    </w:p>
    <w:p w:rsidR="00D915F4" w:rsidRDefault="00D915F4" w:rsidP="00D915F4">
      <w:pPr>
        <w:pStyle w:val="a6"/>
        <w:numPr>
          <w:ilvl w:val="0"/>
          <w:numId w:val="7"/>
        </w:numPr>
        <w:ind w:left="0" w:firstLine="624"/>
        <w:rPr>
          <w:szCs w:val="28"/>
        </w:rPr>
      </w:pPr>
      <w:r>
        <w:rPr>
          <w:szCs w:val="28"/>
        </w:rPr>
        <w:t>устройство отверстий ЖБ перегородки между боксами 5 и 6</w:t>
      </w:r>
      <w:r w:rsidRPr="00D915F4">
        <w:rPr>
          <w:szCs w:val="28"/>
        </w:rPr>
        <w:t>;</w:t>
      </w:r>
    </w:p>
    <w:p w:rsidR="00D915F4" w:rsidRPr="00D915F4" w:rsidRDefault="00D915F4" w:rsidP="00D915F4">
      <w:pPr>
        <w:pStyle w:val="a6"/>
        <w:numPr>
          <w:ilvl w:val="0"/>
          <w:numId w:val="7"/>
        </w:numPr>
        <w:ind w:left="0" w:firstLine="624"/>
        <w:rPr>
          <w:szCs w:val="28"/>
        </w:rPr>
      </w:pPr>
      <w:proofErr w:type="gramStart"/>
      <w:r>
        <w:rPr>
          <w:szCs w:val="28"/>
        </w:rPr>
        <w:t>Ц</w:t>
      </w:r>
      <w:proofErr w:type="gramEnd"/>
      <w:r>
        <w:rPr>
          <w:szCs w:val="28"/>
        </w:rPr>
        <w:t>/П затирка и устройство полов в боксах 5 и 6</w:t>
      </w:r>
      <w:r w:rsidRPr="00D915F4">
        <w:rPr>
          <w:szCs w:val="28"/>
        </w:rPr>
        <w:t>;</w:t>
      </w:r>
    </w:p>
    <w:p w:rsidR="00396556" w:rsidRPr="00396556" w:rsidRDefault="00396556" w:rsidP="008C5F44">
      <w:pPr>
        <w:pStyle w:val="a6"/>
        <w:numPr>
          <w:ilvl w:val="0"/>
          <w:numId w:val="7"/>
        </w:numPr>
        <w:ind w:left="0" w:firstLine="624"/>
        <w:rPr>
          <w:szCs w:val="28"/>
        </w:rPr>
      </w:pPr>
      <w:r w:rsidRPr="00396556">
        <w:rPr>
          <w:szCs w:val="28"/>
        </w:rPr>
        <w:t>устройство хозяйственно-питьевого и противопожарного водопровода;</w:t>
      </w:r>
    </w:p>
    <w:p w:rsidR="00396556" w:rsidRPr="00396556" w:rsidRDefault="00396556" w:rsidP="008C5F44">
      <w:pPr>
        <w:pStyle w:val="a6"/>
        <w:numPr>
          <w:ilvl w:val="0"/>
          <w:numId w:val="7"/>
        </w:numPr>
        <w:ind w:left="0" w:firstLine="624"/>
        <w:rPr>
          <w:szCs w:val="28"/>
        </w:rPr>
      </w:pPr>
      <w:r w:rsidRPr="00396556">
        <w:rPr>
          <w:szCs w:val="28"/>
        </w:rPr>
        <w:t xml:space="preserve">устройство системы </w:t>
      </w:r>
      <w:proofErr w:type="gramStart"/>
      <w:r w:rsidRPr="00396556">
        <w:rPr>
          <w:szCs w:val="28"/>
        </w:rPr>
        <w:t>оборотного</w:t>
      </w:r>
      <w:proofErr w:type="gramEnd"/>
      <w:r w:rsidRPr="00396556">
        <w:rPr>
          <w:szCs w:val="28"/>
        </w:rPr>
        <w:t xml:space="preserve"> </w:t>
      </w:r>
      <w:proofErr w:type="spellStart"/>
      <w:r w:rsidRPr="00396556">
        <w:rPr>
          <w:szCs w:val="28"/>
        </w:rPr>
        <w:t>водоохлаждения</w:t>
      </w:r>
      <w:proofErr w:type="spellEnd"/>
      <w:r w:rsidRPr="00396556">
        <w:rPr>
          <w:szCs w:val="28"/>
        </w:rPr>
        <w:t>;</w:t>
      </w:r>
    </w:p>
    <w:p w:rsidR="00396556" w:rsidRPr="00396556" w:rsidRDefault="00396556" w:rsidP="008C5F44">
      <w:pPr>
        <w:pStyle w:val="a6"/>
        <w:numPr>
          <w:ilvl w:val="0"/>
          <w:numId w:val="7"/>
        </w:numPr>
        <w:ind w:left="0" w:firstLine="624"/>
        <w:rPr>
          <w:szCs w:val="28"/>
        </w:rPr>
      </w:pPr>
      <w:r w:rsidRPr="00396556">
        <w:rPr>
          <w:szCs w:val="28"/>
        </w:rPr>
        <w:t>устройство канализации и системы водоотведения.</w:t>
      </w:r>
    </w:p>
    <w:p w:rsidR="00941772" w:rsidRPr="00941772" w:rsidRDefault="00941772" w:rsidP="00941772">
      <w:pPr>
        <w:ind w:firstLine="680"/>
        <w:rPr>
          <w:szCs w:val="28"/>
        </w:rPr>
      </w:pPr>
      <w:r w:rsidRPr="00396556">
        <w:rPr>
          <w:szCs w:val="28"/>
        </w:rPr>
        <w:t>Подробный перечень и объемы, выполняемых общестроительных работ</w:t>
      </w:r>
      <w:r w:rsidRPr="00941772">
        <w:rPr>
          <w:szCs w:val="28"/>
        </w:rPr>
        <w:t xml:space="preserve"> и монтажа (устройства) новых </w:t>
      </w:r>
      <w:r>
        <w:rPr>
          <w:szCs w:val="28"/>
        </w:rPr>
        <w:t>инженерных систем по корпусу №12</w:t>
      </w:r>
      <w:r w:rsidRPr="00941772">
        <w:rPr>
          <w:szCs w:val="28"/>
        </w:rPr>
        <w:t xml:space="preserve">, </w:t>
      </w:r>
      <w:r>
        <w:rPr>
          <w:szCs w:val="28"/>
        </w:rPr>
        <w:t>приведены в Таблице №2</w:t>
      </w:r>
      <w:r w:rsidRPr="00941772">
        <w:rPr>
          <w:szCs w:val="28"/>
        </w:rPr>
        <w:t>.</w:t>
      </w:r>
    </w:p>
    <w:p w:rsidR="009344FD" w:rsidRDefault="009344FD" w:rsidP="009344FD">
      <w:pPr>
        <w:pStyle w:val="a6"/>
        <w:numPr>
          <w:ilvl w:val="0"/>
          <w:numId w:val="5"/>
        </w:numPr>
        <w:spacing w:before="120" w:after="120"/>
        <w:ind w:left="0" w:firstLine="680"/>
        <w:contextualSpacing w:val="0"/>
        <w:rPr>
          <w:szCs w:val="28"/>
        </w:rPr>
      </w:pPr>
      <w:r w:rsidRPr="009344FD">
        <w:rPr>
          <w:szCs w:val="28"/>
        </w:rPr>
        <w:t xml:space="preserve">Перечень прилагаемой документации </w:t>
      </w:r>
    </w:p>
    <w:p w:rsidR="00A702B4" w:rsidRDefault="00A702B4" w:rsidP="00A702B4">
      <w:pPr>
        <w:ind w:firstLine="680"/>
        <w:rPr>
          <w:szCs w:val="28"/>
        </w:rPr>
      </w:pPr>
      <w:r>
        <w:rPr>
          <w:szCs w:val="28"/>
        </w:rPr>
        <w:t>Объёмы строительно-монтажных работ, предъявляемые требования к ним и архитектурно-</w:t>
      </w:r>
      <w:proofErr w:type="gramStart"/>
      <w:r>
        <w:rPr>
          <w:szCs w:val="28"/>
        </w:rPr>
        <w:t>конструктивные решения</w:t>
      </w:r>
      <w:proofErr w:type="gramEnd"/>
      <w:r>
        <w:rPr>
          <w:szCs w:val="28"/>
        </w:rPr>
        <w:t xml:space="preserve"> </w:t>
      </w:r>
      <w:r w:rsidR="00552F8C">
        <w:rPr>
          <w:szCs w:val="28"/>
        </w:rPr>
        <w:t>по корпусу № 60А</w:t>
      </w:r>
      <w:r w:rsidR="00FA1AC1">
        <w:rPr>
          <w:szCs w:val="28"/>
        </w:rPr>
        <w:t>, 12,</w:t>
      </w:r>
      <w:r w:rsidR="00552F8C">
        <w:rPr>
          <w:szCs w:val="28"/>
        </w:rPr>
        <w:t xml:space="preserve"> </w:t>
      </w:r>
      <w:r>
        <w:rPr>
          <w:szCs w:val="28"/>
        </w:rPr>
        <w:t xml:space="preserve">приводятся (прилагаются) в ниже перечисленной проектно-сметной </w:t>
      </w:r>
      <w:r w:rsidR="00104CDD">
        <w:rPr>
          <w:szCs w:val="28"/>
        </w:rPr>
        <w:t xml:space="preserve">и </w:t>
      </w:r>
      <w:r>
        <w:rPr>
          <w:szCs w:val="28"/>
        </w:rPr>
        <w:t>рабочей документации:</w:t>
      </w:r>
    </w:p>
    <w:p w:rsidR="00A702B4" w:rsidRDefault="00A702B4" w:rsidP="00A702B4">
      <w:pPr>
        <w:ind w:firstLine="680"/>
        <w:rPr>
          <w:szCs w:val="28"/>
        </w:rPr>
      </w:pPr>
      <w:r>
        <w:rPr>
          <w:szCs w:val="28"/>
        </w:rPr>
        <w:t>ЭАИ.11-156-ПЗ</w:t>
      </w:r>
      <w:r w:rsidR="00FA1AC1">
        <w:rPr>
          <w:szCs w:val="28"/>
        </w:rPr>
        <w:t xml:space="preserve">, инв. </w:t>
      </w:r>
      <w:r>
        <w:rPr>
          <w:szCs w:val="28"/>
        </w:rPr>
        <w:t xml:space="preserve"> </w:t>
      </w:r>
      <w:r w:rsidR="00FA1AC1">
        <w:rPr>
          <w:szCs w:val="28"/>
        </w:rPr>
        <w:t>№ 11/896</w:t>
      </w:r>
      <w:r w:rsidR="00A56934">
        <w:rPr>
          <w:szCs w:val="28"/>
        </w:rPr>
        <w:t xml:space="preserve">(стадия П) </w:t>
      </w:r>
      <w:r>
        <w:rPr>
          <w:szCs w:val="28"/>
        </w:rPr>
        <w:t>– Пояснительная записка;</w:t>
      </w:r>
    </w:p>
    <w:p w:rsidR="00A67CA0" w:rsidRDefault="00A702B4" w:rsidP="00A702B4">
      <w:pPr>
        <w:ind w:firstLine="680"/>
        <w:rPr>
          <w:szCs w:val="28"/>
        </w:rPr>
      </w:pPr>
      <w:r>
        <w:rPr>
          <w:szCs w:val="28"/>
        </w:rPr>
        <w:t>ЭАИ.11-156-АР КР</w:t>
      </w:r>
      <w:r w:rsidR="00960C1F">
        <w:rPr>
          <w:szCs w:val="28"/>
        </w:rPr>
        <w:t>, инв. № 11/898</w:t>
      </w:r>
      <w:r>
        <w:rPr>
          <w:szCs w:val="28"/>
        </w:rPr>
        <w:t xml:space="preserve"> </w:t>
      </w:r>
      <w:r w:rsidR="00105871">
        <w:rPr>
          <w:szCs w:val="28"/>
        </w:rPr>
        <w:t xml:space="preserve">(стадия П) </w:t>
      </w:r>
      <w:r>
        <w:rPr>
          <w:szCs w:val="28"/>
        </w:rPr>
        <w:t>– Архитектурные, конструктивные и объёмно-планировочные решения;</w:t>
      </w:r>
    </w:p>
    <w:p w:rsidR="00A702B4" w:rsidRDefault="00A702B4" w:rsidP="00A702B4">
      <w:pPr>
        <w:ind w:firstLine="680"/>
        <w:rPr>
          <w:szCs w:val="28"/>
        </w:rPr>
      </w:pPr>
      <w:r>
        <w:rPr>
          <w:szCs w:val="28"/>
        </w:rPr>
        <w:t>ЭАИ.11-156-ПОС</w:t>
      </w:r>
      <w:r w:rsidR="00960C1F">
        <w:rPr>
          <w:szCs w:val="28"/>
        </w:rPr>
        <w:t>, инв.</w:t>
      </w:r>
      <w:r w:rsidR="00735969">
        <w:rPr>
          <w:szCs w:val="28"/>
        </w:rPr>
        <w:t xml:space="preserve"> № </w:t>
      </w:r>
      <w:r w:rsidR="00960C1F">
        <w:rPr>
          <w:szCs w:val="28"/>
        </w:rPr>
        <w:t xml:space="preserve">11/900 (стадия П) </w:t>
      </w:r>
      <w:r>
        <w:rPr>
          <w:szCs w:val="28"/>
        </w:rPr>
        <w:t xml:space="preserve"> – Организация строительства;</w:t>
      </w:r>
    </w:p>
    <w:p w:rsidR="00105871" w:rsidRDefault="00105871" w:rsidP="00105871">
      <w:pPr>
        <w:ind w:firstLine="680"/>
        <w:rPr>
          <w:szCs w:val="28"/>
        </w:rPr>
      </w:pPr>
      <w:r>
        <w:rPr>
          <w:szCs w:val="28"/>
        </w:rPr>
        <w:lastRenderedPageBreak/>
        <w:t>ЭАИ.11-156-А</w:t>
      </w:r>
      <w:r w:rsidR="00556717">
        <w:rPr>
          <w:szCs w:val="28"/>
        </w:rPr>
        <w:t>С</w:t>
      </w:r>
      <w:r w:rsidR="00435F48">
        <w:rPr>
          <w:szCs w:val="28"/>
        </w:rPr>
        <w:t>1</w:t>
      </w:r>
      <w:r>
        <w:rPr>
          <w:szCs w:val="28"/>
        </w:rPr>
        <w:t xml:space="preserve"> </w:t>
      </w:r>
      <w:proofErr w:type="gramStart"/>
      <w:r>
        <w:rPr>
          <w:szCs w:val="28"/>
        </w:rPr>
        <w:t>КР</w:t>
      </w:r>
      <w:proofErr w:type="gramEnd"/>
      <w:r>
        <w:rPr>
          <w:szCs w:val="28"/>
        </w:rPr>
        <w:t>, инв.</w:t>
      </w:r>
      <w:r w:rsidR="00735969">
        <w:rPr>
          <w:szCs w:val="28"/>
        </w:rPr>
        <w:t xml:space="preserve"> </w:t>
      </w:r>
      <w:r w:rsidR="00A56934">
        <w:rPr>
          <w:szCs w:val="28"/>
        </w:rPr>
        <w:t>№</w:t>
      </w:r>
      <w:r>
        <w:rPr>
          <w:szCs w:val="28"/>
        </w:rPr>
        <w:t xml:space="preserve"> 11/1086</w:t>
      </w:r>
      <w:r w:rsidR="00A56934">
        <w:rPr>
          <w:szCs w:val="28"/>
        </w:rPr>
        <w:t xml:space="preserve"> (стадия П)</w:t>
      </w:r>
      <w:r>
        <w:rPr>
          <w:szCs w:val="28"/>
        </w:rPr>
        <w:t xml:space="preserve"> – Архитектурно-строительные решения. Конструктивные решения;</w:t>
      </w:r>
    </w:p>
    <w:p w:rsidR="00105871" w:rsidRDefault="00105871" w:rsidP="00105871">
      <w:pPr>
        <w:ind w:firstLine="680"/>
        <w:rPr>
          <w:szCs w:val="28"/>
        </w:rPr>
      </w:pPr>
      <w:r>
        <w:rPr>
          <w:szCs w:val="28"/>
        </w:rPr>
        <w:t xml:space="preserve">ЭАИ.11-156-ВК1, инв. </w:t>
      </w:r>
      <w:r w:rsidR="00735969">
        <w:rPr>
          <w:szCs w:val="28"/>
        </w:rPr>
        <w:t xml:space="preserve">№ </w:t>
      </w:r>
      <w:r>
        <w:rPr>
          <w:szCs w:val="28"/>
        </w:rPr>
        <w:t>11/1088</w:t>
      </w:r>
      <w:r w:rsidR="00A56934">
        <w:rPr>
          <w:szCs w:val="28"/>
        </w:rPr>
        <w:t xml:space="preserve"> (стадия П)</w:t>
      </w:r>
      <w:proofErr w:type="gramStart"/>
      <w:r w:rsidR="00A56934">
        <w:rPr>
          <w:szCs w:val="28"/>
        </w:rPr>
        <w:t xml:space="preserve"> </w:t>
      </w:r>
      <w:r>
        <w:rPr>
          <w:szCs w:val="28"/>
        </w:rPr>
        <w:t>,</w:t>
      </w:r>
      <w:proofErr w:type="gramEnd"/>
      <w:r>
        <w:rPr>
          <w:szCs w:val="28"/>
        </w:rPr>
        <w:t xml:space="preserve"> ЭАИ.11-156-ВК1.С, инв. </w:t>
      </w:r>
      <w:r w:rsidR="00735969">
        <w:rPr>
          <w:szCs w:val="28"/>
        </w:rPr>
        <w:t>№</w:t>
      </w:r>
      <w:r>
        <w:rPr>
          <w:szCs w:val="28"/>
        </w:rPr>
        <w:t>11/1089</w:t>
      </w:r>
      <w:r w:rsidR="00A56934">
        <w:rPr>
          <w:szCs w:val="28"/>
        </w:rPr>
        <w:t xml:space="preserve"> (стадия П)</w:t>
      </w:r>
      <w:r>
        <w:rPr>
          <w:szCs w:val="28"/>
        </w:rPr>
        <w:t xml:space="preserve"> – Водоснабжение и водоотведение;</w:t>
      </w:r>
    </w:p>
    <w:p w:rsidR="00105871" w:rsidRDefault="00105871" w:rsidP="00A702B4">
      <w:pPr>
        <w:ind w:firstLine="680"/>
        <w:rPr>
          <w:szCs w:val="28"/>
        </w:rPr>
      </w:pPr>
      <w:r>
        <w:rPr>
          <w:szCs w:val="28"/>
        </w:rPr>
        <w:t xml:space="preserve">ЭАИ.11-156-ОВ1, инв. </w:t>
      </w:r>
      <w:r w:rsidR="00735969">
        <w:rPr>
          <w:szCs w:val="28"/>
        </w:rPr>
        <w:t>№</w:t>
      </w:r>
      <w:r>
        <w:rPr>
          <w:szCs w:val="28"/>
        </w:rPr>
        <w:t>11/1091</w:t>
      </w:r>
      <w:r w:rsidR="00A56934">
        <w:rPr>
          <w:szCs w:val="28"/>
        </w:rPr>
        <w:t>(стадия П)</w:t>
      </w:r>
      <w:r>
        <w:rPr>
          <w:szCs w:val="28"/>
        </w:rPr>
        <w:t xml:space="preserve">, ЭАИ.11-156-ОВ1.С, инв. </w:t>
      </w:r>
      <w:r w:rsidR="00735969">
        <w:rPr>
          <w:szCs w:val="28"/>
        </w:rPr>
        <w:t>№</w:t>
      </w:r>
      <w:r>
        <w:rPr>
          <w:szCs w:val="28"/>
        </w:rPr>
        <w:t xml:space="preserve">11/1092 </w:t>
      </w:r>
      <w:r w:rsidR="00A56934">
        <w:rPr>
          <w:szCs w:val="28"/>
        </w:rPr>
        <w:t>(стадия П)</w:t>
      </w:r>
      <w:r>
        <w:rPr>
          <w:szCs w:val="28"/>
        </w:rPr>
        <w:t>– Вентиляция, отопление;</w:t>
      </w:r>
    </w:p>
    <w:p w:rsidR="00552F8C" w:rsidRDefault="00557B0F" w:rsidP="00960C1F">
      <w:pPr>
        <w:ind w:firstLine="680"/>
        <w:rPr>
          <w:szCs w:val="28"/>
        </w:rPr>
      </w:pPr>
      <w:r>
        <w:rPr>
          <w:szCs w:val="28"/>
        </w:rPr>
        <w:t xml:space="preserve">ЭАИ.11-156-ЭМ1, инв. </w:t>
      </w:r>
      <w:r w:rsidR="00735969">
        <w:rPr>
          <w:szCs w:val="28"/>
        </w:rPr>
        <w:t>№</w:t>
      </w:r>
      <w:r>
        <w:rPr>
          <w:szCs w:val="28"/>
        </w:rPr>
        <w:t>11/1097</w:t>
      </w:r>
      <w:r w:rsidR="00A56934">
        <w:rPr>
          <w:szCs w:val="28"/>
        </w:rPr>
        <w:t>(стадия П)</w:t>
      </w:r>
      <w:r>
        <w:rPr>
          <w:szCs w:val="28"/>
        </w:rPr>
        <w:t>, ЭАИ.11-156-ЭМ1.С</w:t>
      </w:r>
      <w:r w:rsidR="00960C1F">
        <w:rPr>
          <w:szCs w:val="28"/>
        </w:rPr>
        <w:t xml:space="preserve">, инв. </w:t>
      </w:r>
      <w:r w:rsidR="0063305E">
        <w:rPr>
          <w:szCs w:val="28"/>
        </w:rPr>
        <w:t>№</w:t>
      </w:r>
      <w:r w:rsidR="00960C1F">
        <w:rPr>
          <w:szCs w:val="28"/>
        </w:rPr>
        <w:t xml:space="preserve">11/1098 </w:t>
      </w:r>
      <w:r w:rsidR="00A56934">
        <w:rPr>
          <w:szCs w:val="28"/>
        </w:rPr>
        <w:t>(стадия П)</w:t>
      </w:r>
      <w:r w:rsidR="00960C1F">
        <w:rPr>
          <w:szCs w:val="28"/>
        </w:rPr>
        <w:t>– Электропитание;</w:t>
      </w:r>
    </w:p>
    <w:p w:rsidR="00557B0F" w:rsidRDefault="00557B0F" w:rsidP="00557B0F">
      <w:pPr>
        <w:ind w:firstLine="680"/>
        <w:rPr>
          <w:szCs w:val="28"/>
        </w:rPr>
      </w:pPr>
      <w:r>
        <w:rPr>
          <w:szCs w:val="28"/>
        </w:rPr>
        <w:t>ЭАИ.11-156-А</w:t>
      </w:r>
      <w:r w:rsidR="00435F48">
        <w:rPr>
          <w:szCs w:val="28"/>
        </w:rPr>
        <w:t>С2</w:t>
      </w:r>
      <w:r>
        <w:rPr>
          <w:szCs w:val="28"/>
        </w:rPr>
        <w:t xml:space="preserve"> </w:t>
      </w:r>
      <w:proofErr w:type="gramStart"/>
      <w:r>
        <w:rPr>
          <w:szCs w:val="28"/>
        </w:rPr>
        <w:t>КР</w:t>
      </w:r>
      <w:proofErr w:type="gramEnd"/>
      <w:r>
        <w:rPr>
          <w:szCs w:val="28"/>
        </w:rPr>
        <w:t xml:space="preserve">, инв. </w:t>
      </w:r>
      <w:r w:rsidR="0063305E">
        <w:rPr>
          <w:szCs w:val="28"/>
        </w:rPr>
        <w:t xml:space="preserve">№ </w:t>
      </w:r>
      <w:r>
        <w:rPr>
          <w:szCs w:val="28"/>
        </w:rPr>
        <w:t>11/1107</w:t>
      </w:r>
      <w:r w:rsidR="00A56934">
        <w:rPr>
          <w:szCs w:val="28"/>
        </w:rPr>
        <w:t>(стадия П)</w:t>
      </w:r>
      <w:r>
        <w:rPr>
          <w:szCs w:val="28"/>
        </w:rPr>
        <w:t xml:space="preserve"> – Архитектурно-строительные решения. Конструктивные решения;</w:t>
      </w:r>
    </w:p>
    <w:p w:rsidR="00552F8C" w:rsidRDefault="00557B0F" w:rsidP="00960C1F">
      <w:pPr>
        <w:ind w:firstLine="680"/>
        <w:rPr>
          <w:szCs w:val="28"/>
        </w:rPr>
      </w:pPr>
      <w:r>
        <w:rPr>
          <w:szCs w:val="28"/>
        </w:rPr>
        <w:t xml:space="preserve">ЭАИ.11-156-ВК2, инв. </w:t>
      </w:r>
      <w:r w:rsidR="0063305E">
        <w:rPr>
          <w:szCs w:val="28"/>
        </w:rPr>
        <w:t xml:space="preserve">№ </w:t>
      </w:r>
      <w:r>
        <w:rPr>
          <w:szCs w:val="28"/>
        </w:rPr>
        <w:t>11/1109</w:t>
      </w:r>
      <w:r w:rsidR="00A56934">
        <w:rPr>
          <w:szCs w:val="28"/>
        </w:rPr>
        <w:t xml:space="preserve"> (стадия П)</w:t>
      </w:r>
      <w:r>
        <w:rPr>
          <w:szCs w:val="28"/>
        </w:rPr>
        <w:t xml:space="preserve">, ЭАИ.11-156-ВК2.С, инв. </w:t>
      </w:r>
      <w:r w:rsidR="0063305E">
        <w:rPr>
          <w:szCs w:val="28"/>
        </w:rPr>
        <w:t xml:space="preserve">№ </w:t>
      </w:r>
      <w:r>
        <w:rPr>
          <w:szCs w:val="28"/>
        </w:rPr>
        <w:t>11/11</w:t>
      </w:r>
      <w:r w:rsidR="00435F48">
        <w:rPr>
          <w:szCs w:val="28"/>
        </w:rPr>
        <w:t>1</w:t>
      </w:r>
      <w:r>
        <w:rPr>
          <w:szCs w:val="28"/>
        </w:rPr>
        <w:t xml:space="preserve">0 </w:t>
      </w:r>
      <w:r w:rsidR="00A56934">
        <w:rPr>
          <w:szCs w:val="28"/>
        </w:rPr>
        <w:t xml:space="preserve">(стадия П) </w:t>
      </w:r>
      <w:r>
        <w:rPr>
          <w:szCs w:val="28"/>
        </w:rPr>
        <w:t>– Водоснабжение и водоотведение;</w:t>
      </w:r>
    </w:p>
    <w:p w:rsidR="00B7072F" w:rsidRDefault="00B7072F" w:rsidP="00B7072F">
      <w:pPr>
        <w:ind w:firstLine="680"/>
        <w:rPr>
          <w:szCs w:val="28"/>
        </w:rPr>
      </w:pPr>
      <w:r>
        <w:rPr>
          <w:szCs w:val="28"/>
        </w:rPr>
        <w:t>ЭАИ.11-156-ИОС, инв. № 11/899 (стадия П) – Сведения 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решений;</w:t>
      </w:r>
    </w:p>
    <w:p w:rsidR="00B7072F" w:rsidRDefault="00B7072F" w:rsidP="00B7072F">
      <w:pPr>
        <w:ind w:firstLine="680"/>
        <w:rPr>
          <w:szCs w:val="28"/>
        </w:rPr>
      </w:pPr>
      <w:r>
        <w:rPr>
          <w:szCs w:val="28"/>
        </w:rPr>
        <w:t xml:space="preserve">Перечень прилагаемой рабочей документации </w:t>
      </w:r>
      <w:r w:rsidR="00BD4357">
        <w:rPr>
          <w:szCs w:val="28"/>
        </w:rPr>
        <w:t>приведен в Таблице №3.</w:t>
      </w:r>
    </w:p>
    <w:p w:rsidR="00C0536C" w:rsidRDefault="00C0536C" w:rsidP="006A46E9">
      <w:pPr>
        <w:pStyle w:val="a6"/>
        <w:numPr>
          <w:ilvl w:val="0"/>
          <w:numId w:val="5"/>
        </w:numPr>
        <w:spacing w:before="120"/>
        <w:ind w:left="0" w:firstLine="680"/>
        <w:contextualSpacing w:val="0"/>
        <w:rPr>
          <w:szCs w:val="28"/>
        </w:rPr>
      </w:pPr>
      <w:r>
        <w:rPr>
          <w:szCs w:val="28"/>
        </w:rPr>
        <w:t>Требования и условия выполнения работ</w:t>
      </w:r>
    </w:p>
    <w:p w:rsidR="00C0536C" w:rsidRDefault="00C0536C" w:rsidP="00C0536C">
      <w:pPr>
        <w:ind w:firstLine="680"/>
        <w:rPr>
          <w:szCs w:val="28"/>
        </w:rPr>
      </w:pPr>
      <w:r>
        <w:rPr>
          <w:szCs w:val="28"/>
        </w:rPr>
        <w:t>После завершения монтажных</w:t>
      </w:r>
      <w:r w:rsidR="00AF37E7">
        <w:rPr>
          <w:szCs w:val="28"/>
        </w:rPr>
        <w:t xml:space="preserve"> работ инженерные системы подлежат проведению испытаний. Системы вентиляции и заземления (уравнивания потенциалов) подлежат паспортизации.</w:t>
      </w:r>
    </w:p>
    <w:p w:rsidR="00AF37E7" w:rsidRDefault="00AF37E7" w:rsidP="00C0536C">
      <w:pPr>
        <w:ind w:firstLine="680"/>
        <w:rPr>
          <w:szCs w:val="28"/>
        </w:rPr>
      </w:pPr>
      <w:r>
        <w:rPr>
          <w:szCs w:val="28"/>
        </w:rPr>
        <w:t>СМР проводятся без остановки работающих производств, в помещениях которых проводятся строительные и монтажные работы.</w:t>
      </w:r>
    </w:p>
    <w:p w:rsidR="00AF37E7" w:rsidRDefault="00AF37E7" w:rsidP="00C0536C">
      <w:pPr>
        <w:ind w:firstLine="680"/>
        <w:rPr>
          <w:szCs w:val="28"/>
        </w:rPr>
      </w:pPr>
      <w:r>
        <w:rPr>
          <w:szCs w:val="28"/>
        </w:rPr>
        <w:t>Заливка анкерных колодцев и монтаж примыкающих металлоконструкций лотков производится после установки станков.</w:t>
      </w:r>
    </w:p>
    <w:p w:rsidR="00EE7B9F" w:rsidRDefault="00EE7B9F" w:rsidP="006A46E9">
      <w:pPr>
        <w:pStyle w:val="a6"/>
        <w:numPr>
          <w:ilvl w:val="0"/>
          <w:numId w:val="5"/>
        </w:numPr>
        <w:spacing w:before="120"/>
        <w:ind w:left="0" w:firstLine="680"/>
        <w:contextualSpacing w:val="0"/>
        <w:rPr>
          <w:szCs w:val="28"/>
        </w:rPr>
      </w:pPr>
      <w:r>
        <w:rPr>
          <w:szCs w:val="28"/>
        </w:rPr>
        <w:t xml:space="preserve">Требования к </w:t>
      </w:r>
      <w:r w:rsidR="00D84402">
        <w:rPr>
          <w:szCs w:val="28"/>
        </w:rPr>
        <w:t>качеству работ</w:t>
      </w:r>
    </w:p>
    <w:p w:rsidR="00D84402" w:rsidRPr="00D84402" w:rsidRDefault="00D84402" w:rsidP="00D84402">
      <w:pPr>
        <w:ind w:firstLine="680"/>
        <w:rPr>
          <w:szCs w:val="28"/>
        </w:rPr>
      </w:pPr>
      <w:r w:rsidRPr="00D84402">
        <w:rPr>
          <w:szCs w:val="28"/>
        </w:rPr>
        <w:t>Качество должно соотве</w:t>
      </w:r>
      <w:r>
        <w:rPr>
          <w:szCs w:val="28"/>
        </w:rPr>
        <w:t>т</w:t>
      </w:r>
      <w:r w:rsidRPr="00D84402">
        <w:rPr>
          <w:szCs w:val="28"/>
        </w:rPr>
        <w:t>ствовать требованиям технических и строительных регла</w:t>
      </w:r>
      <w:r w:rsidR="005436BA">
        <w:rPr>
          <w:szCs w:val="28"/>
        </w:rPr>
        <w:t>ментов и проектной документации.</w:t>
      </w:r>
      <w:r w:rsidRPr="00D84402">
        <w:rPr>
          <w:szCs w:val="28"/>
        </w:rPr>
        <w:t xml:space="preserve"> </w:t>
      </w:r>
      <w:r w:rsidRPr="00D84402">
        <w:rPr>
          <w:szCs w:val="28"/>
        </w:rPr>
        <w:br/>
        <w:t>Гарантийный срок</w:t>
      </w:r>
      <w:r w:rsidR="0062371A">
        <w:rPr>
          <w:szCs w:val="28"/>
        </w:rPr>
        <w:t xml:space="preserve"> СМР должен составлять не менее</w:t>
      </w:r>
      <w:r w:rsidR="003B5918">
        <w:rPr>
          <w:szCs w:val="28"/>
        </w:rPr>
        <w:t xml:space="preserve"> чем 3</w:t>
      </w:r>
      <w:r w:rsidRPr="00D84402">
        <w:rPr>
          <w:szCs w:val="28"/>
        </w:rPr>
        <w:t xml:space="preserve"> </w:t>
      </w:r>
      <w:r w:rsidR="003B5918">
        <w:rPr>
          <w:szCs w:val="28"/>
        </w:rPr>
        <w:t>года</w:t>
      </w:r>
      <w:r w:rsidRPr="00D84402">
        <w:rPr>
          <w:szCs w:val="28"/>
        </w:rPr>
        <w:t xml:space="preserve"> со дня </w:t>
      </w:r>
      <w:r>
        <w:rPr>
          <w:szCs w:val="28"/>
        </w:rPr>
        <w:t xml:space="preserve">окончания СМР. </w:t>
      </w:r>
    </w:p>
    <w:p w:rsidR="002E4226" w:rsidRPr="006A7FB2" w:rsidRDefault="00D84402" w:rsidP="006A7FB2">
      <w:pPr>
        <w:pStyle w:val="a6"/>
        <w:numPr>
          <w:ilvl w:val="0"/>
          <w:numId w:val="5"/>
        </w:numPr>
        <w:spacing w:before="120"/>
        <w:ind w:left="0" w:firstLine="680"/>
        <w:contextualSpacing w:val="0"/>
        <w:rPr>
          <w:szCs w:val="28"/>
        </w:rPr>
      </w:pPr>
      <w:r>
        <w:rPr>
          <w:szCs w:val="28"/>
        </w:rPr>
        <w:t xml:space="preserve"> </w:t>
      </w:r>
      <w:r w:rsidR="006A7FB2">
        <w:rPr>
          <w:szCs w:val="28"/>
        </w:rPr>
        <w:t>С</w:t>
      </w:r>
      <w:r w:rsidR="006A46E9">
        <w:rPr>
          <w:szCs w:val="28"/>
        </w:rPr>
        <w:t xml:space="preserve">роки </w:t>
      </w:r>
      <w:r>
        <w:rPr>
          <w:szCs w:val="28"/>
        </w:rPr>
        <w:t>выполнения работ</w:t>
      </w:r>
    </w:p>
    <w:p w:rsidR="002E4226" w:rsidRPr="002E4226" w:rsidRDefault="003853F6" w:rsidP="002E4226">
      <w:pPr>
        <w:ind w:firstLine="680"/>
        <w:rPr>
          <w:szCs w:val="28"/>
        </w:rPr>
      </w:pPr>
      <w:r>
        <w:rPr>
          <w:szCs w:val="28"/>
        </w:rPr>
        <w:t xml:space="preserve">          начало - ок</w:t>
      </w:r>
      <w:r w:rsidR="002E4226" w:rsidRPr="002E4226">
        <w:rPr>
          <w:szCs w:val="28"/>
        </w:rPr>
        <w:t>тябрь 2012г.;</w:t>
      </w:r>
    </w:p>
    <w:p w:rsidR="002E4226" w:rsidRPr="002E4226" w:rsidRDefault="002E4226" w:rsidP="002E4226">
      <w:pPr>
        <w:ind w:firstLine="680"/>
        <w:rPr>
          <w:szCs w:val="28"/>
        </w:rPr>
      </w:pPr>
      <w:r w:rsidRPr="002E4226">
        <w:rPr>
          <w:szCs w:val="28"/>
        </w:rPr>
        <w:t xml:space="preserve">          окончание </w:t>
      </w:r>
      <w:r w:rsidR="003B5918">
        <w:rPr>
          <w:szCs w:val="28"/>
        </w:rPr>
        <w:t>–</w:t>
      </w:r>
      <w:r w:rsidRPr="002E4226">
        <w:rPr>
          <w:szCs w:val="28"/>
        </w:rPr>
        <w:t xml:space="preserve"> </w:t>
      </w:r>
      <w:r w:rsidR="003B5918">
        <w:rPr>
          <w:szCs w:val="28"/>
        </w:rPr>
        <w:t>25 декабря</w:t>
      </w:r>
      <w:r w:rsidRPr="002E4226">
        <w:rPr>
          <w:szCs w:val="28"/>
        </w:rPr>
        <w:t xml:space="preserve"> 2012г.</w:t>
      </w:r>
    </w:p>
    <w:p w:rsidR="00CD3A81" w:rsidRDefault="006A7FB2" w:rsidP="00EE7B9F">
      <w:pPr>
        <w:ind w:firstLine="680"/>
        <w:rPr>
          <w:szCs w:val="28"/>
        </w:rPr>
      </w:pPr>
      <w:r>
        <w:rPr>
          <w:szCs w:val="28"/>
        </w:rPr>
        <w:t xml:space="preserve"> </w:t>
      </w:r>
    </w:p>
    <w:p w:rsidR="00593649" w:rsidRDefault="00593649" w:rsidP="00EE7B9F">
      <w:pPr>
        <w:ind w:firstLine="680"/>
        <w:rPr>
          <w:szCs w:val="28"/>
        </w:rPr>
      </w:pPr>
      <w:bookmarkStart w:id="0" w:name="_GoBack"/>
      <w:bookmarkEnd w:id="0"/>
    </w:p>
    <w:p w:rsidR="004B5F5E" w:rsidRDefault="00C54741" w:rsidP="006A7FB2">
      <w:pPr>
        <w:ind w:firstLine="680"/>
        <w:rPr>
          <w:szCs w:val="28"/>
        </w:rPr>
      </w:pPr>
      <w:r>
        <w:rPr>
          <w:szCs w:val="28"/>
        </w:rPr>
        <w:t xml:space="preserve"> </w:t>
      </w:r>
    </w:p>
    <w:p w:rsidR="00593649" w:rsidRDefault="00593649" w:rsidP="00593649">
      <w:pPr>
        <w:jc w:val="left"/>
        <w:rPr>
          <w:szCs w:val="28"/>
        </w:rPr>
      </w:pPr>
      <w:r>
        <w:rPr>
          <w:szCs w:val="28"/>
        </w:rPr>
        <w:t xml:space="preserve">Подготовил: </w:t>
      </w:r>
    </w:p>
    <w:p w:rsidR="00593649" w:rsidRPr="004A7105" w:rsidRDefault="00593649" w:rsidP="00593649">
      <w:pPr>
        <w:jc w:val="left"/>
        <w:rPr>
          <w:sz w:val="20"/>
          <w:szCs w:val="20"/>
        </w:rPr>
      </w:pPr>
    </w:p>
    <w:p w:rsidR="00593649" w:rsidRDefault="00593649" w:rsidP="00593649">
      <w:pPr>
        <w:jc w:val="left"/>
        <w:rPr>
          <w:szCs w:val="28"/>
        </w:rPr>
      </w:pPr>
      <w:r>
        <w:rPr>
          <w:szCs w:val="28"/>
        </w:rPr>
        <w:t>Начальник производственно-</w:t>
      </w:r>
    </w:p>
    <w:p w:rsidR="00593649" w:rsidRDefault="00593649" w:rsidP="00593649">
      <w:pPr>
        <w:jc w:val="left"/>
        <w:rPr>
          <w:szCs w:val="28"/>
        </w:rPr>
      </w:pPr>
      <w:r>
        <w:rPr>
          <w:szCs w:val="28"/>
        </w:rPr>
        <w:t>технического отдела                                                                  В.И. Пономаренко</w:t>
      </w:r>
    </w:p>
    <w:p w:rsidR="008922BB" w:rsidRPr="008922BB" w:rsidRDefault="008922BB" w:rsidP="008922BB">
      <w:pPr>
        <w:jc w:val="left"/>
        <w:rPr>
          <w:szCs w:val="28"/>
        </w:rPr>
      </w:pPr>
    </w:p>
    <w:sectPr w:rsidR="008922BB" w:rsidRPr="008922BB" w:rsidSect="00860E64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ECD" w:rsidRDefault="00243ECD" w:rsidP="00D9315A">
      <w:r>
        <w:separator/>
      </w:r>
    </w:p>
  </w:endnote>
  <w:endnote w:type="continuationSeparator" w:id="0">
    <w:p w:rsidR="00243ECD" w:rsidRDefault="00243ECD" w:rsidP="00D93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15A" w:rsidRDefault="00D9315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ECD" w:rsidRDefault="00243ECD" w:rsidP="00D9315A">
      <w:r>
        <w:separator/>
      </w:r>
    </w:p>
  </w:footnote>
  <w:footnote w:type="continuationSeparator" w:id="0">
    <w:p w:rsidR="00243ECD" w:rsidRDefault="00243ECD" w:rsidP="00D93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071EB"/>
    <w:multiLevelType w:val="hybridMultilevel"/>
    <w:tmpl w:val="3294CD80"/>
    <w:lvl w:ilvl="0" w:tplc="50C053AA">
      <w:start w:val="1"/>
      <w:numFmt w:val="bullet"/>
      <w:pStyle w:val="a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2D5406"/>
    <w:multiLevelType w:val="hybridMultilevel"/>
    <w:tmpl w:val="4D2296A2"/>
    <w:lvl w:ilvl="0" w:tplc="2BC22E70">
      <w:start w:val="1"/>
      <w:numFmt w:val="decimal"/>
      <w:lvlText w:val="%1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C81B8D"/>
    <w:multiLevelType w:val="hybridMultilevel"/>
    <w:tmpl w:val="6BA62A5C"/>
    <w:lvl w:ilvl="0" w:tplc="E8C20768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">
    <w:nsid w:val="476E0779"/>
    <w:multiLevelType w:val="hybridMultilevel"/>
    <w:tmpl w:val="BF1628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9425FC"/>
    <w:multiLevelType w:val="hybridMultilevel"/>
    <w:tmpl w:val="ED384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3D401B"/>
    <w:multiLevelType w:val="hybridMultilevel"/>
    <w:tmpl w:val="1F5A0D68"/>
    <w:lvl w:ilvl="0" w:tplc="024A1224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029"/>
    <w:rsid w:val="00036B46"/>
    <w:rsid w:val="00047395"/>
    <w:rsid w:val="000531E4"/>
    <w:rsid w:val="00077851"/>
    <w:rsid w:val="000A2811"/>
    <w:rsid w:val="000D0D74"/>
    <w:rsid w:val="000D2DCC"/>
    <w:rsid w:val="0010092D"/>
    <w:rsid w:val="00104CDD"/>
    <w:rsid w:val="00105871"/>
    <w:rsid w:val="0012354C"/>
    <w:rsid w:val="00141FB3"/>
    <w:rsid w:val="001560A3"/>
    <w:rsid w:val="001F165D"/>
    <w:rsid w:val="002025FD"/>
    <w:rsid w:val="002169F2"/>
    <w:rsid w:val="00243ECD"/>
    <w:rsid w:val="0025133C"/>
    <w:rsid w:val="00266EDF"/>
    <w:rsid w:val="002879E9"/>
    <w:rsid w:val="0029209E"/>
    <w:rsid w:val="002B3701"/>
    <w:rsid w:val="002C1886"/>
    <w:rsid w:val="002E4226"/>
    <w:rsid w:val="002E5EB6"/>
    <w:rsid w:val="002F7B9F"/>
    <w:rsid w:val="00305EA6"/>
    <w:rsid w:val="003061A4"/>
    <w:rsid w:val="00332358"/>
    <w:rsid w:val="00351F2D"/>
    <w:rsid w:val="00363842"/>
    <w:rsid w:val="003710E3"/>
    <w:rsid w:val="003720CA"/>
    <w:rsid w:val="003853F6"/>
    <w:rsid w:val="0039251C"/>
    <w:rsid w:val="003961B0"/>
    <w:rsid w:val="00396556"/>
    <w:rsid w:val="003A0006"/>
    <w:rsid w:val="003B5918"/>
    <w:rsid w:val="003D3BA7"/>
    <w:rsid w:val="003E0908"/>
    <w:rsid w:val="003E2FA4"/>
    <w:rsid w:val="003F5ADB"/>
    <w:rsid w:val="004024CA"/>
    <w:rsid w:val="00435F48"/>
    <w:rsid w:val="00454C3C"/>
    <w:rsid w:val="0048134C"/>
    <w:rsid w:val="004A7105"/>
    <w:rsid w:val="004B5D51"/>
    <w:rsid w:val="004B5F5E"/>
    <w:rsid w:val="004D6518"/>
    <w:rsid w:val="004F4F7F"/>
    <w:rsid w:val="0050617B"/>
    <w:rsid w:val="005436BA"/>
    <w:rsid w:val="0054421D"/>
    <w:rsid w:val="00552F8C"/>
    <w:rsid w:val="00556717"/>
    <w:rsid w:val="00557B0F"/>
    <w:rsid w:val="00574D4B"/>
    <w:rsid w:val="00577961"/>
    <w:rsid w:val="00593649"/>
    <w:rsid w:val="005C57D0"/>
    <w:rsid w:val="005E39A9"/>
    <w:rsid w:val="005E5029"/>
    <w:rsid w:val="00616D81"/>
    <w:rsid w:val="0062371A"/>
    <w:rsid w:val="00625071"/>
    <w:rsid w:val="00626470"/>
    <w:rsid w:val="0063305E"/>
    <w:rsid w:val="006346C3"/>
    <w:rsid w:val="00675017"/>
    <w:rsid w:val="00676BF2"/>
    <w:rsid w:val="00676FD7"/>
    <w:rsid w:val="006A3462"/>
    <w:rsid w:val="006A46E9"/>
    <w:rsid w:val="006A7FB2"/>
    <w:rsid w:val="006B034A"/>
    <w:rsid w:val="006B5C09"/>
    <w:rsid w:val="006D0F6B"/>
    <w:rsid w:val="006F3D7F"/>
    <w:rsid w:val="00723AFF"/>
    <w:rsid w:val="007326FE"/>
    <w:rsid w:val="00733EEE"/>
    <w:rsid w:val="00735969"/>
    <w:rsid w:val="007767BB"/>
    <w:rsid w:val="00780106"/>
    <w:rsid w:val="007806F2"/>
    <w:rsid w:val="00780AA1"/>
    <w:rsid w:val="00791D6C"/>
    <w:rsid w:val="007B71E9"/>
    <w:rsid w:val="007F0028"/>
    <w:rsid w:val="00804676"/>
    <w:rsid w:val="008117E7"/>
    <w:rsid w:val="0081730C"/>
    <w:rsid w:val="00820333"/>
    <w:rsid w:val="00841D7B"/>
    <w:rsid w:val="00860E64"/>
    <w:rsid w:val="008922BB"/>
    <w:rsid w:val="008A5907"/>
    <w:rsid w:val="008A5EA0"/>
    <w:rsid w:val="008C266C"/>
    <w:rsid w:val="008C5F44"/>
    <w:rsid w:val="008D7970"/>
    <w:rsid w:val="008E73E8"/>
    <w:rsid w:val="00906109"/>
    <w:rsid w:val="00916227"/>
    <w:rsid w:val="00921897"/>
    <w:rsid w:val="009344FD"/>
    <w:rsid w:val="00941772"/>
    <w:rsid w:val="00947528"/>
    <w:rsid w:val="00960C1F"/>
    <w:rsid w:val="00973704"/>
    <w:rsid w:val="009A0AC0"/>
    <w:rsid w:val="009D7804"/>
    <w:rsid w:val="00A457AE"/>
    <w:rsid w:val="00A56934"/>
    <w:rsid w:val="00A63B01"/>
    <w:rsid w:val="00A67CA0"/>
    <w:rsid w:val="00A702B4"/>
    <w:rsid w:val="00A70AC1"/>
    <w:rsid w:val="00A71DD6"/>
    <w:rsid w:val="00AA19E0"/>
    <w:rsid w:val="00AF37E7"/>
    <w:rsid w:val="00B53132"/>
    <w:rsid w:val="00B7072F"/>
    <w:rsid w:val="00B82302"/>
    <w:rsid w:val="00BA453D"/>
    <w:rsid w:val="00BB1EB8"/>
    <w:rsid w:val="00BC5D17"/>
    <w:rsid w:val="00BC6FB9"/>
    <w:rsid w:val="00BC7A45"/>
    <w:rsid w:val="00BD4357"/>
    <w:rsid w:val="00C0536C"/>
    <w:rsid w:val="00C367F8"/>
    <w:rsid w:val="00C37F4C"/>
    <w:rsid w:val="00C54741"/>
    <w:rsid w:val="00C618F4"/>
    <w:rsid w:val="00C6431C"/>
    <w:rsid w:val="00CA7A49"/>
    <w:rsid w:val="00CD00B0"/>
    <w:rsid w:val="00CD3A81"/>
    <w:rsid w:val="00D153F4"/>
    <w:rsid w:val="00D26666"/>
    <w:rsid w:val="00D3219D"/>
    <w:rsid w:val="00D41E5B"/>
    <w:rsid w:val="00D76DB5"/>
    <w:rsid w:val="00D84402"/>
    <w:rsid w:val="00D915F4"/>
    <w:rsid w:val="00D9315A"/>
    <w:rsid w:val="00DB6591"/>
    <w:rsid w:val="00DC7406"/>
    <w:rsid w:val="00DD514B"/>
    <w:rsid w:val="00DF5024"/>
    <w:rsid w:val="00E10FB9"/>
    <w:rsid w:val="00E255F9"/>
    <w:rsid w:val="00E26435"/>
    <w:rsid w:val="00E3745F"/>
    <w:rsid w:val="00E52278"/>
    <w:rsid w:val="00E62C43"/>
    <w:rsid w:val="00E86495"/>
    <w:rsid w:val="00E974B8"/>
    <w:rsid w:val="00EB14CB"/>
    <w:rsid w:val="00ED14B5"/>
    <w:rsid w:val="00ED6EEA"/>
    <w:rsid w:val="00EE7B9F"/>
    <w:rsid w:val="00F02231"/>
    <w:rsid w:val="00F11EA1"/>
    <w:rsid w:val="00F3449B"/>
    <w:rsid w:val="00F95E93"/>
    <w:rsid w:val="00FA1AC1"/>
    <w:rsid w:val="00FB3154"/>
    <w:rsid w:val="00FC2ABC"/>
    <w:rsid w:val="00FC6A68"/>
    <w:rsid w:val="00FF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E5029"/>
    <w:pPr>
      <w:spacing w:after="0" w:line="240" w:lineRule="auto"/>
      <w:jc w:val="both"/>
    </w:pPr>
    <w:rPr>
      <w:rFonts w:ascii="Times New Roman" w:hAnsi="Times New Roman"/>
      <w:sz w:val="28"/>
    </w:rPr>
  </w:style>
  <w:style w:type="paragraph" w:styleId="1">
    <w:name w:val="heading 1"/>
    <w:basedOn w:val="a0"/>
    <w:next w:val="a0"/>
    <w:link w:val="10"/>
    <w:autoRedefine/>
    <w:uiPriority w:val="9"/>
    <w:qFormat/>
    <w:rsid w:val="0050617B"/>
    <w:pPr>
      <w:keepNext/>
      <w:keepLines/>
      <w:jc w:val="center"/>
      <w:outlineLvl w:val="0"/>
    </w:pPr>
    <w:rPr>
      <w:rFonts w:eastAsiaTheme="majorEastAsia" w:cstheme="majorBidi"/>
      <w:bCs/>
      <w:sz w:val="32"/>
      <w:szCs w:val="28"/>
    </w:rPr>
  </w:style>
  <w:style w:type="paragraph" w:styleId="5">
    <w:name w:val="heading 5"/>
    <w:basedOn w:val="a0"/>
    <w:next w:val="a0"/>
    <w:link w:val="50"/>
    <w:autoRedefine/>
    <w:uiPriority w:val="9"/>
    <w:unhideWhenUsed/>
    <w:qFormat/>
    <w:rsid w:val="00921897"/>
    <w:pPr>
      <w:keepNext/>
      <w:keepLines/>
      <w:jc w:val="center"/>
      <w:outlineLvl w:val="4"/>
    </w:pPr>
    <w:rPr>
      <w:rFonts w:eastAsiaTheme="majorEastAsia" w:cstheme="majorBidi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basedOn w:val="a1"/>
    <w:link w:val="5"/>
    <w:uiPriority w:val="9"/>
    <w:rsid w:val="00921897"/>
    <w:rPr>
      <w:rFonts w:ascii="Times New Roman" w:eastAsiaTheme="majorEastAsia" w:hAnsi="Times New Roman" w:cstheme="majorBidi"/>
      <w:sz w:val="24"/>
      <w:szCs w:val="28"/>
    </w:rPr>
  </w:style>
  <w:style w:type="character" w:customStyle="1" w:styleId="10">
    <w:name w:val="Заголовок 1 Знак"/>
    <w:basedOn w:val="a1"/>
    <w:link w:val="1"/>
    <w:uiPriority w:val="9"/>
    <w:rsid w:val="0050617B"/>
    <w:rPr>
      <w:rFonts w:ascii="Times New Roman" w:eastAsiaTheme="majorEastAsia" w:hAnsi="Times New Roman" w:cstheme="majorBidi"/>
      <w:bCs/>
      <w:sz w:val="32"/>
      <w:szCs w:val="28"/>
    </w:rPr>
  </w:style>
  <w:style w:type="paragraph" w:styleId="a4">
    <w:name w:val="No Spacing"/>
    <w:aliases w:val="с отступом"/>
    <w:uiPriority w:val="1"/>
    <w:qFormat/>
    <w:rsid w:val="00F95E93"/>
    <w:pPr>
      <w:tabs>
        <w:tab w:val="left" w:pos="680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a">
    <w:name w:val="Subtitle"/>
    <w:basedOn w:val="a0"/>
    <w:next w:val="a0"/>
    <w:link w:val="a5"/>
    <w:uiPriority w:val="11"/>
    <w:qFormat/>
    <w:rsid w:val="003961B0"/>
    <w:pPr>
      <w:numPr>
        <w:numId w:val="3"/>
      </w:numPr>
      <w:tabs>
        <w:tab w:val="left" w:pos="567"/>
      </w:tabs>
    </w:pPr>
    <w:rPr>
      <w:rFonts w:eastAsiaTheme="majorEastAsia" w:cstheme="majorBidi"/>
      <w:iCs/>
      <w:szCs w:val="24"/>
    </w:rPr>
  </w:style>
  <w:style w:type="character" w:customStyle="1" w:styleId="a5">
    <w:name w:val="Подзаголовок Знак"/>
    <w:basedOn w:val="a1"/>
    <w:link w:val="a"/>
    <w:uiPriority w:val="11"/>
    <w:rsid w:val="003961B0"/>
    <w:rPr>
      <w:rFonts w:ascii="Times New Roman" w:eastAsiaTheme="majorEastAsia" w:hAnsi="Times New Roman" w:cstheme="majorBidi"/>
      <w:iCs/>
      <w:sz w:val="28"/>
      <w:szCs w:val="24"/>
    </w:rPr>
  </w:style>
  <w:style w:type="paragraph" w:styleId="a6">
    <w:name w:val="List Paragraph"/>
    <w:basedOn w:val="a0"/>
    <w:uiPriority w:val="34"/>
    <w:qFormat/>
    <w:rsid w:val="008922BB"/>
    <w:pPr>
      <w:ind w:left="720"/>
      <w:contextualSpacing/>
    </w:pPr>
  </w:style>
  <w:style w:type="table" w:styleId="a7">
    <w:name w:val="Table Grid"/>
    <w:basedOn w:val="a2"/>
    <w:uiPriority w:val="59"/>
    <w:rsid w:val="00B531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0"/>
    <w:link w:val="a9"/>
    <w:uiPriority w:val="99"/>
    <w:semiHidden/>
    <w:unhideWhenUsed/>
    <w:rsid w:val="00D9315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D9315A"/>
    <w:rPr>
      <w:rFonts w:ascii="Times New Roman" w:hAnsi="Times New Roman"/>
      <w:sz w:val="28"/>
    </w:rPr>
  </w:style>
  <w:style w:type="paragraph" w:styleId="aa">
    <w:name w:val="footer"/>
    <w:basedOn w:val="a0"/>
    <w:link w:val="ab"/>
    <w:uiPriority w:val="99"/>
    <w:unhideWhenUsed/>
    <w:rsid w:val="00D9315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D9315A"/>
    <w:rPr>
      <w:rFonts w:ascii="Times New Roman" w:hAnsi="Times New Roman"/>
      <w:sz w:val="28"/>
    </w:rPr>
  </w:style>
  <w:style w:type="character" w:customStyle="1" w:styleId="FontStyle28">
    <w:name w:val="Font Style28"/>
    <w:rsid w:val="00CA7A49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1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5CDBA0-22BF-4099-B0EB-4BD017BF3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Валентина Александровна</dc:creator>
  <cp:lastModifiedBy>Бойкова Татьяна Константиновна</cp:lastModifiedBy>
  <cp:revision>8</cp:revision>
  <cp:lastPrinted>2012-09-07T09:41:00Z</cp:lastPrinted>
  <dcterms:created xsi:type="dcterms:W3CDTF">2012-09-07T09:41:00Z</dcterms:created>
  <dcterms:modified xsi:type="dcterms:W3CDTF">2012-09-13T10:09:00Z</dcterms:modified>
</cp:coreProperties>
</file>