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BC7" w:rsidRDefault="00F26BC7" w:rsidP="002204B0">
      <w:pPr>
        <w:pStyle w:val="a5"/>
        <w:spacing w:before="40"/>
        <w:jc w:val="center"/>
        <w:rPr>
          <w:b/>
          <w:caps/>
          <w:spacing w:val="14"/>
          <w:szCs w:val="24"/>
        </w:rPr>
      </w:pPr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F26BC7" w:rsidRPr="00B24A0A" w:rsidRDefault="00F26BC7" w:rsidP="002204B0">
      <w:pPr>
        <w:spacing w:before="80"/>
        <w:jc w:val="center"/>
        <w:rPr>
          <w:b/>
          <w:smallCaps/>
        </w:rPr>
      </w:pPr>
      <w:r>
        <w:rPr>
          <w:b/>
          <w:smallCaps/>
        </w:rPr>
        <w:t xml:space="preserve">акционерное общество </w:t>
      </w:r>
      <w:r w:rsidRPr="00121677">
        <w:rPr>
          <w:b/>
        </w:rPr>
        <w:t>«НИИЭФА им. Д.В. Ефремова»</w:t>
      </w:r>
    </w:p>
    <w:p w:rsidR="00F26BC7" w:rsidRPr="00121677" w:rsidRDefault="00F26BC7" w:rsidP="002204B0">
      <w:pPr>
        <w:pStyle w:val="a5"/>
        <w:spacing w:before="120"/>
        <w:jc w:val="center"/>
        <w:rPr>
          <w:b/>
          <w:szCs w:val="24"/>
        </w:rPr>
      </w:pPr>
      <w:r w:rsidRPr="00121677">
        <w:rPr>
          <w:szCs w:val="24"/>
          <w:lang w:eastAsia="ru-RU"/>
        </w:rPr>
        <w:t>(</w:t>
      </w:r>
      <w:r w:rsidRPr="00121677">
        <w:rPr>
          <w:b/>
          <w:szCs w:val="24"/>
          <w:lang w:eastAsia="ru-RU"/>
        </w:rPr>
        <w:t>АО «НИИЭФА»</w:t>
      </w:r>
      <w:r w:rsidRPr="00121677">
        <w:rPr>
          <w:szCs w:val="24"/>
          <w:lang w:eastAsia="ru-RU"/>
        </w:rPr>
        <w:t>)</w:t>
      </w:r>
    </w:p>
    <w:p w:rsidR="00F26BC7" w:rsidRDefault="00EC2625" w:rsidP="002204B0">
      <w:pPr>
        <w:pStyle w:val="WW-Web"/>
        <w:jc w:val="both"/>
        <w:rPr>
          <w:sz w:val="22"/>
        </w:rPr>
      </w:pPr>
      <w:r>
        <w:rPr>
          <w:noProof/>
          <w:lang w:eastAsia="ru-RU"/>
        </w:rPr>
        <w:pict>
          <v:line id="Прямая соединительная линия 1" o:spid="_x0000_s1026" style="position:absolute;left:0;text-align:left;z-index:251657728;visibility:visible;mso-wrap-distance-top:-3e-5mm;mso-wrap-distance-bottom:-3e-5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" strokeweight="1.59mm">
            <v:stroke joinstyle="miter"/>
          </v:line>
        </w:pict>
      </w:r>
      <w:r w:rsidR="00F26BC7">
        <w:rPr>
          <w:sz w:val="22"/>
        </w:rPr>
        <w:t xml:space="preserve"> </w:t>
      </w:r>
    </w:p>
    <w:p w:rsidR="00F26BC7" w:rsidRDefault="00F26BC7" w:rsidP="002204B0">
      <w:pPr>
        <w:snapToGrid w:val="0"/>
        <w:spacing w:line="100" w:lineRule="atLeast"/>
        <w:jc w:val="center"/>
        <w:rPr>
          <w:b/>
          <w:bCs/>
        </w:rPr>
      </w:pPr>
      <w:r>
        <w:rPr>
          <w:b/>
          <w:bCs/>
        </w:rPr>
        <w:t>РАЗЪЯСНЕНИЕ</w:t>
      </w:r>
      <w:r w:rsidRPr="0098700D">
        <w:rPr>
          <w:b/>
          <w:bCs/>
        </w:rPr>
        <w:t xml:space="preserve"> </w:t>
      </w:r>
      <w:r>
        <w:rPr>
          <w:b/>
          <w:bCs/>
        </w:rPr>
        <w:t>ПОЛОЖЕНИЙ ДОКУМЕНТАЦИИ</w:t>
      </w:r>
    </w:p>
    <w:p w:rsidR="00F26BC7" w:rsidRPr="005C4BCA" w:rsidRDefault="00F26BC7" w:rsidP="005C4BCA">
      <w:pPr>
        <w:pStyle w:val="1"/>
        <w:jc w:val="center"/>
        <w:rPr>
          <w:b w:val="0"/>
          <w:sz w:val="24"/>
          <w:szCs w:val="24"/>
        </w:rPr>
      </w:pPr>
      <w:r w:rsidRPr="005C4BCA">
        <w:rPr>
          <w:b w:val="0"/>
          <w:sz w:val="24"/>
          <w:szCs w:val="24"/>
        </w:rPr>
        <w:t xml:space="preserve">открытый </w:t>
      </w:r>
      <w:r w:rsidR="00D626AE">
        <w:rPr>
          <w:b w:val="0"/>
          <w:sz w:val="24"/>
          <w:szCs w:val="24"/>
        </w:rPr>
        <w:t>запрос цен</w:t>
      </w:r>
      <w:r w:rsidRPr="005C4BCA">
        <w:rPr>
          <w:b w:val="0"/>
          <w:sz w:val="24"/>
          <w:szCs w:val="24"/>
        </w:rPr>
        <w:t xml:space="preserve"> в электронной форме </w:t>
      </w:r>
      <w:bookmarkStart w:id="0" w:name="_GoBack"/>
      <w:bookmarkEnd w:id="0"/>
      <w:r w:rsidRPr="005C4BCA">
        <w:rPr>
          <w:b w:val="0"/>
          <w:sz w:val="24"/>
          <w:szCs w:val="24"/>
        </w:rPr>
        <w:t xml:space="preserve">на право заключения договора на поставку </w:t>
      </w:r>
      <w:r w:rsidR="00D626AE">
        <w:rPr>
          <w:b w:val="0"/>
          <w:sz w:val="24"/>
          <w:szCs w:val="24"/>
        </w:rPr>
        <w:t>комплекса по бесконтактному измерению температуры</w:t>
      </w:r>
    </w:p>
    <w:p w:rsidR="00F26BC7" w:rsidRPr="005C4BCA" w:rsidRDefault="00F26BC7" w:rsidP="002204B0">
      <w:pPr>
        <w:pStyle w:val="4"/>
        <w:rPr>
          <w:b w:val="0"/>
          <w:color w:val="000000"/>
          <w:sz w:val="20"/>
          <w:szCs w:val="20"/>
        </w:rPr>
      </w:pPr>
    </w:p>
    <w:p w:rsidR="00F26BC7" w:rsidRPr="006D1B7D" w:rsidRDefault="00F26BC7" w:rsidP="002204B0">
      <w:pPr>
        <w:pStyle w:val="a4"/>
        <w:jc w:val="center"/>
        <w:rPr>
          <w:rFonts w:eastAsia="MS Mincho"/>
          <w:sz w:val="28"/>
          <w:szCs w:val="28"/>
        </w:rPr>
      </w:pPr>
      <w:r w:rsidRPr="006D1B7D">
        <w:rPr>
          <w:color w:val="000000"/>
          <w:sz w:val="28"/>
          <w:szCs w:val="28"/>
        </w:rPr>
        <w:t xml:space="preserve">№ </w:t>
      </w:r>
      <w:r w:rsidR="00DF69C4" w:rsidRPr="00DF69C4">
        <w:rPr>
          <w:sz w:val="28"/>
          <w:szCs w:val="28"/>
        </w:rPr>
        <w:tab/>
        <w:t>150903/0459/164</w:t>
      </w:r>
      <w:r w:rsidR="00DF69C4">
        <w:rPr>
          <w:sz w:val="28"/>
          <w:szCs w:val="28"/>
        </w:rPr>
        <w:t xml:space="preserve"> </w:t>
      </w:r>
      <w:r w:rsidR="00DF69C4">
        <w:rPr>
          <w:bCs/>
          <w:sz w:val="28"/>
          <w:szCs w:val="28"/>
        </w:rPr>
        <w:t>от 03.09.2015 г.</w:t>
      </w:r>
    </w:p>
    <w:p w:rsidR="00F26BC7" w:rsidRPr="005C4BCA" w:rsidRDefault="00F26BC7" w:rsidP="002204B0">
      <w:pPr>
        <w:pStyle w:val="Heading"/>
        <w:keepNext w:val="0"/>
        <w:spacing w:before="0" w:after="0" w:line="240" w:lineRule="auto"/>
        <w:rPr>
          <w:rFonts w:ascii="Times New Roman" w:hAnsi="Times New Roman" w:cs="Times New Roman"/>
        </w:rPr>
      </w:pPr>
      <w:r w:rsidRPr="005C4BCA">
        <w:rPr>
          <w:rFonts w:ascii="Times New Roman" w:hAnsi="Times New Roman" w:cs="Times New Roman"/>
        </w:rPr>
        <w:t xml:space="preserve">В адрес АО «НИИЭФА» поступил запрос на разъяснение документации открытого </w:t>
      </w:r>
      <w:r w:rsidR="007D4258">
        <w:rPr>
          <w:rFonts w:ascii="Times New Roman" w:hAnsi="Times New Roman" w:cs="Times New Roman"/>
        </w:rPr>
        <w:t>запроса цен</w:t>
      </w:r>
      <w:r w:rsidRPr="005C4BCA">
        <w:rPr>
          <w:rFonts w:ascii="Times New Roman" w:hAnsi="Times New Roman" w:cs="Times New Roman"/>
        </w:rPr>
        <w:t xml:space="preserve"> в электронной форме </w:t>
      </w:r>
      <w:r w:rsidRPr="005C4BCA">
        <w:rPr>
          <w:rFonts w:ascii="Times New Roman" w:hAnsi="Times New Roman" w:cs="Times New Roman"/>
          <w:color w:val="000000"/>
        </w:rPr>
        <w:t xml:space="preserve">№ </w:t>
      </w:r>
      <w:r w:rsidR="00DF69C4" w:rsidRPr="00DF69C4">
        <w:rPr>
          <w:rFonts w:ascii="Times New Roman" w:hAnsi="Times New Roman" w:cs="Times New Roman"/>
        </w:rPr>
        <w:t>150903/0459/164 от 03.09.2015 г.</w:t>
      </w:r>
      <w:r w:rsidRPr="005C4BCA">
        <w:rPr>
          <w:rFonts w:ascii="Times New Roman" w:hAnsi="Times New Roman" w:cs="Times New Roman"/>
          <w:bCs/>
        </w:rPr>
        <w:br/>
      </w:r>
      <w:r w:rsidRPr="005C4BCA">
        <w:rPr>
          <w:rFonts w:ascii="Times New Roman" w:hAnsi="Times New Roman" w:cs="Times New Roman"/>
        </w:rPr>
        <w:t>Ниже приведен вопрос с разъяснением:</w:t>
      </w:r>
    </w:p>
    <w:p w:rsidR="00F26BC7" w:rsidRDefault="00F26BC7" w:rsidP="001025D9">
      <w:pPr>
        <w:rPr>
          <w:color w:val="000000"/>
        </w:rPr>
      </w:pPr>
    </w:p>
    <w:p w:rsidR="003A6DAD" w:rsidRPr="003A6DAD" w:rsidRDefault="00F26BC7" w:rsidP="003A6DAD">
      <w:pPr>
        <w:spacing w:line="276" w:lineRule="auto"/>
        <w:rPr>
          <w:rFonts w:eastAsia="Calibri"/>
          <w:i/>
          <w:szCs w:val="28"/>
          <w:lang w:eastAsia="en-US"/>
        </w:rPr>
      </w:pPr>
      <w:r w:rsidRPr="00B44447">
        <w:rPr>
          <w:b/>
          <w:i/>
        </w:rPr>
        <w:t>Вопрос №1</w:t>
      </w:r>
      <w:r w:rsidR="00D626AE">
        <w:rPr>
          <w:rFonts w:eastAsia="Calibri"/>
          <w:i/>
          <w:szCs w:val="28"/>
          <w:lang w:eastAsia="en-US"/>
        </w:rPr>
        <w:t xml:space="preserve">: «Просим внести корректировку в техническую часть документации по запросу цен, в частности в раздел 2 п.п. 2.1: «Технические, функциональные и качественные характеристики (потребительские свойства) товаров», так как многофункциональный пирометр Williamson MW-10-30C-FOC должен иметь маркировку </w:t>
      </w:r>
      <w:r w:rsidR="00EF1605">
        <w:rPr>
          <w:rFonts w:eastAsia="Calibri"/>
          <w:i/>
          <w:szCs w:val="28"/>
          <w:lang w:eastAsia="en-US"/>
        </w:rPr>
        <w:t>MW-10-30C-FOV***/**-*-*…*-*…..*-*****, текстовое описание пирометра не позволяет однозначно идентифицировать модель прибора</w:t>
      </w:r>
      <w:r w:rsidR="00D626AE">
        <w:rPr>
          <w:rFonts w:eastAsia="Calibri"/>
          <w:i/>
          <w:szCs w:val="28"/>
          <w:lang w:eastAsia="en-US"/>
        </w:rPr>
        <w:t>»</w:t>
      </w:r>
      <w:r w:rsidR="00EF1605">
        <w:rPr>
          <w:rFonts w:eastAsia="Calibri"/>
          <w:i/>
          <w:szCs w:val="28"/>
          <w:lang w:eastAsia="en-US"/>
        </w:rPr>
        <w:t>.</w:t>
      </w:r>
    </w:p>
    <w:p w:rsidR="007D4258" w:rsidRPr="007D4258" w:rsidRDefault="00F26BC7" w:rsidP="007D4258">
      <w:pPr>
        <w:rPr>
          <w:i/>
          <w:color w:val="000000"/>
        </w:rPr>
      </w:pPr>
      <w:r w:rsidRPr="008A3767">
        <w:rPr>
          <w:b/>
          <w:i/>
          <w:color w:val="000000"/>
        </w:rPr>
        <w:t>Разъяснение</w:t>
      </w:r>
      <w:r>
        <w:rPr>
          <w:b/>
          <w:i/>
          <w:color w:val="000000"/>
        </w:rPr>
        <w:t xml:space="preserve"> </w:t>
      </w:r>
      <w:r w:rsidRPr="008A3767">
        <w:rPr>
          <w:b/>
          <w:i/>
          <w:color w:val="000000"/>
        </w:rPr>
        <w:t>1:</w:t>
      </w:r>
      <w:r w:rsidR="000C208E">
        <w:rPr>
          <w:b/>
          <w:i/>
          <w:color w:val="000000"/>
        </w:rPr>
        <w:t xml:space="preserve"> </w:t>
      </w:r>
      <w:r w:rsidR="007D4258">
        <w:rPr>
          <w:b/>
          <w:i/>
          <w:color w:val="000000"/>
        </w:rPr>
        <w:t>окончательная маркировка поставляемого оборудования определяется участником открытого запроса цен в соответствии с техническим заданием.</w:t>
      </w:r>
    </w:p>
    <w:p w:rsidR="00FD4FA4" w:rsidRPr="007D4258" w:rsidRDefault="00FD4FA4" w:rsidP="008A3767">
      <w:pPr>
        <w:ind w:firstLine="0"/>
        <w:rPr>
          <w:i/>
          <w:color w:val="000000"/>
        </w:rPr>
      </w:pPr>
    </w:p>
    <w:p w:rsidR="00D626AE" w:rsidRPr="000C208E" w:rsidRDefault="00F26BC7" w:rsidP="004F5983">
      <w:pPr>
        <w:spacing w:line="240" w:lineRule="auto"/>
        <w:ind w:firstLine="0"/>
      </w:pPr>
      <w:r w:rsidRPr="000C208E">
        <w:t>Зам</w:t>
      </w:r>
      <w:r w:rsidR="00D626AE" w:rsidRPr="000C208E">
        <w:t>еститель</w:t>
      </w:r>
      <w:r w:rsidRPr="000C208E">
        <w:t xml:space="preserve"> директора</w:t>
      </w:r>
      <w:r w:rsidR="00D626AE" w:rsidRPr="000C208E">
        <w:t xml:space="preserve"> – </w:t>
      </w:r>
    </w:p>
    <w:p w:rsidR="00F26BC7" w:rsidRPr="000C208E" w:rsidRDefault="00D626AE" w:rsidP="00D626AE">
      <w:pPr>
        <w:spacing w:line="240" w:lineRule="auto"/>
        <w:ind w:firstLine="0"/>
      </w:pPr>
      <w:r w:rsidRPr="000C208E">
        <w:t>директор отделения НТЦ «Синтез»</w:t>
      </w:r>
      <w:r w:rsidR="00F26BC7" w:rsidRPr="000C208E">
        <w:t xml:space="preserve"> </w:t>
      </w:r>
      <w:r w:rsidRPr="000C208E">
        <w:tab/>
      </w:r>
      <w:r w:rsidR="00F26BC7" w:rsidRPr="000C208E">
        <w:t xml:space="preserve">                                         </w:t>
      </w:r>
      <w:r w:rsidRPr="000C208E">
        <w:t>Беляков В.А.</w:t>
      </w:r>
    </w:p>
    <w:p w:rsidR="00F26BC7" w:rsidRPr="000C208E" w:rsidRDefault="00F26BC7" w:rsidP="004F5983">
      <w:pPr>
        <w:pStyle w:val="a3"/>
        <w:spacing w:after="0" w:line="240" w:lineRule="auto"/>
        <w:ind w:firstLine="0"/>
      </w:pPr>
    </w:p>
    <w:p w:rsidR="00F26BC7" w:rsidRPr="000C208E" w:rsidRDefault="00F26BC7" w:rsidP="004F5983">
      <w:pPr>
        <w:pStyle w:val="a3"/>
        <w:spacing w:after="0" w:line="240" w:lineRule="auto"/>
        <w:ind w:firstLine="0"/>
      </w:pPr>
    </w:p>
    <w:p w:rsidR="00F26BC7" w:rsidRPr="000C208E" w:rsidRDefault="00F26BC7" w:rsidP="00673F42">
      <w:pPr>
        <w:pStyle w:val="a3"/>
        <w:spacing w:after="0" w:line="240" w:lineRule="auto"/>
        <w:ind w:left="840" w:firstLine="0"/>
      </w:pPr>
    </w:p>
    <w:p w:rsidR="00F26BC7" w:rsidRPr="00673F42" w:rsidRDefault="00D626AE" w:rsidP="006D1B7D">
      <w:pPr>
        <w:pStyle w:val="a3"/>
        <w:spacing w:after="0" w:line="240" w:lineRule="auto"/>
        <w:ind w:firstLine="0"/>
      </w:pPr>
      <w:r w:rsidRPr="000C208E">
        <w:t>Начальник лаборатории АЛ-6</w:t>
      </w:r>
      <w:r w:rsidRPr="000C208E">
        <w:tab/>
      </w:r>
      <w:r w:rsidRPr="000C208E">
        <w:tab/>
      </w:r>
      <w:r w:rsidRPr="000C208E">
        <w:tab/>
      </w:r>
      <w:r w:rsidRPr="000C208E">
        <w:tab/>
      </w:r>
      <w:r w:rsidRPr="000C208E">
        <w:tab/>
      </w:r>
      <w:r w:rsidRPr="000C208E">
        <w:tab/>
        <w:t xml:space="preserve">   Кузнецов В.Е.</w:t>
      </w:r>
      <w:r w:rsidR="00F26BC7" w:rsidRPr="000C208E">
        <w:t xml:space="preserve">  </w:t>
      </w:r>
    </w:p>
    <w:sectPr w:rsidR="00F26BC7" w:rsidRPr="00673F42" w:rsidSect="005634C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4454FA"/>
    <w:multiLevelType w:val="hybridMultilevel"/>
    <w:tmpl w:val="A272A29A"/>
    <w:lvl w:ilvl="0" w:tplc="041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60C5"/>
    <w:rsid w:val="00001CAD"/>
    <w:rsid w:val="00003BF1"/>
    <w:rsid w:val="00041B44"/>
    <w:rsid w:val="000432D0"/>
    <w:rsid w:val="00051886"/>
    <w:rsid w:val="00062767"/>
    <w:rsid w:val="000C208E"/>
    <w:rsid w:val="001025D9"/>
    <w:rsid w:val="00121677"/>
    <w:rsid w:val="00124459"/>
    <w:rsid w:val="00135CC4"/>
    <w:rsid w:val="001B3BDA"/>
    <w:rsid w:val="002204B0"/>
    <w:rsid w:val="00224C8B"/>
    <w:rsid w:val="002633AA"/>
    <w:rsid w:val="002B188B"/>
    <w:rsid w:val="002E6D5F"/>
    <w:rsid w:val="0031585D"/>
    <w:rsid w:val="003A1418"/>
    <w:rsid w:val="003A6DAD"/>
    <w:rsid w:val="003B004F"/>
    <w:rsid w:val="003C332A"/>
    <w:rsid w:val="003D0DF3"/>
    <w:rsid w:val="00402562"/>
    <w:rsid w:val="00431CD5"/>
    <w:rsid w:val="004478F7"/>
    <w:rsid w:val="00463AFF"/>
    <w:rsid w:val="00473E56"/>
    <w:rsid w:val="004B291A"/>
    <w:rsid w:val="004C4085"/>
    <w:rsid w:val="004F5983"/>
    <w:rsid w:val="00521C80"/>
    <w:rsid w:val="005634C7"/>
    <w:rsid w:val="00577837"/>
    <w:rsid w:val="00581F2A"/>
    <w:rsid w:val="00594D1A"/>
    <w:rsid w:val="00596795"/>
    <w:rsid w:val="005C4BCA"/>
    <w:rsid w:val="00626C8E"/>
    <w:rsid w:val="006343DD"/>
    <w:rsid w:val="0065178A"/>
    <w:rsid w:val="006627F1"/>
    <w:rsid w:val="00673F42"/>
    <w:rsid w:val="006C4B2B"/>
    <w:rsid w:val="006D1B7D"/>
    <w:rsid w:val="00722D95"/>
    <w:rsid w:val="00741081"/>
    <w:rsid w:val="007D4258"/>
    <w:rsid w:val="007F68B0"/>
    <w:rsid w:val="008605AF"/>
    <w:rsid w:val="008A3767"/>
    <w:rsid w:val="008B427A"/>
    <w:rsid w:val="00934A0B"/>
    <w:rsid w:val="00947843"/>
    <w:rsid w:val="0098700D"/>
    <w:rsid w:val="00996B0F"/>
    <w:rsid w:val="009C754E"/>
    <w:rsid w:val="00A24362"/>
    <w:rsid w:val="00A54DB2"/>
    <w:rsid w:val="00A90F3E"/>
    <w:rsid w:val="00A972C4"/>
    <w:rsid w:val="00AD2391"/>
    <w:rsid w:val="00B24A0A"/>
    <w:rsid w:val="00B44447"/>
    <w:rsid w:val="00BD260D"/>
    <w:rsid w:val="00C326E0"/>
    <w:rsid w:val="00C42958"/>
    <w:rsid w:val="00C8358E"/>
    <w:rsid w:val="00C904B6"/>
    <w:rsid w:val="00CA1B90"/>
    <w:rsid w:val="00CC7812"/>
    <w:rsid w:val="00CE6343"/>
    <w:rsid w:val="00D04A36"/>
    <w:rsid w:val="00D051D0"/>
    <w:rsid w:val="00D50864"/>
    <w:rsid w:val="00D60195"/>
    <w:rsid w:val="00D626AE"/>
    <w:rsid w:val="00D759D9"/>
    <w:rsid w:val="00DC1BEF"/>
    <w:rsid w:val="00DF69C4"/>
    <w:rsid w:val="00E45C94"/>
    <w:rsid w:val="00E61521"/>
    <w:rsid w:val="00E84168"/>
    <w:rsid w:val="00E871B6"/>
    <w:rsid w:val="00EC2625"/>
    <w:rsid w:val="00EE5390"/>
    <w:rsid w:val="00EF1605"/>
    <w:rsid w:val="00F160C5"/>
    <w:rsid w:val="00F26BC7"/>
    <w:rsid w:val="00F37E84"/>
    <w:rsid w:val="00F44E0F"/>
    <w:rsid w:val="00F54D26"/>
    <w:rsid w:val="00FA6279"/>
    <w:rsid w:val="00FB40F4"/>
    <w:rsid w:val="00FC7CAD"/>
    <w:rsid w:val="00FD4FA4"/>
    <w:rsid w:val="00FF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0C5"/>
    <w:pPr>
      <w:suppressAutoHyphens/>
      <w:spacing w:line="360" w:lineRule="auto"/>
      <w:ind w:firstLine="567"/>
      <w:jc w:val="both"/>
    </w:pPr>
    <w:rPr>
      <w:rFonts w:eastAsia="Times New Roman"/>
      <w:sz w:val="28"/>
      <w:lang w:val="ru-RU" w:eastAsia="ar-SA"/>
    </w:rPr>
  </w:style>
  <w:style w:type="paragraph" w:styleId="1">
    <w:name w:val="heading 1"/>
    <w:basedOn w:val="a"/>
    <w:link w:val="10"/>
    <w:uiPriority w:val="99"/>
    <w:qFormat/>
    <w:locked/>
    <w:rsid w:val="00001CAD"/>
    <w:pPr>
      <w:suppressAutoHyphens w:val="0"/>
      <w:spacing w:before="100" w:beforeAutospacing="1" w:after="100" w:afterAutospacing="1" w:line="240" w:lineRule="auto"/>
      <w:ind w:firstLine="0"/>
      <w:jc w:val="left"/>
      <w:outlineLvl w:val="0"/>
    </w:pPr>
    <w:rPr>
      <w:rFonts w:eastAsia="Calibri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343DD"/>
    <w:rPr>
      <w:rFonts w:ascii="Cambria" w:hAnsi="Cambria" w:cs="Times New Roman"/>
      <w:b/>
      <w:bCs/>
      <w:kern w:val="32"/>
      <w:sz w:val="32"/>
      <w:szCs w:val="32"/>
      <w:lang w:eastAsia="ar-SA" w:bidi="ar-SA"/>
    </w:rPr>
  </w:style>
  <w:style w:type="paragraph" w:customStyle="1" w:styleId="Heading">
    <w:name w:val="Heading"/>
    <w:basedOn w:val="a"/>
    <w:next w:val="a3"/>
    <w:uiPriority w:val="99"/>
    <w:rsid w:val="00F160C5"/>
    <w:pPr>
      <w:keepNext/>
      <w:spacing w:before="240" w:after="120"/>
    </w:pPr>
    <w:rPr>
      <w:rFonts w:ascii="Arial" w:eastAsia="MS Mincho" w:hAnsi="Arial" w:cs="Tahoma"/>
      <w:szCs w:val="28"/>
    </w:rPr>
  </w:style>
  <w:style w:type="paragraph" w:styleId="a4">
    <w:name w:val="Normal (Web)"/>
    <w:basedOn w:val="a"/>
    <w:uiPriority w:val="99"/>
    <w:rsid w:val="00F160C5"/>
    <w:pPr>
      <w:spacing w:before="280" w:after="280" w:line="240" w:lineRule="auto"/>
      <w:ind w:firstLine="0"/>
      <w:jc w:val="left"/>
    </w:pPr>
    <w:rPr>
      <w:sz w:val="24"/>
      <w:szCs w:val="24"/>
    </w:rPr>
  </w:style>
  <w:style w:type="paragraph" w:customStyle="1" w:styleId="WW-Web">
    <w:name w:val="WW-Обычный (Web)"/>
    <w:basedOn w:val="a"/>
    <w:uiPriority w:val="99"/>
    <w:rsid w:val="00F160C5"/>
    <w:pPr>
      <w:spacing w:before="100" w:after="100" w:line="240" w:lineRule="auto"/>
      <w:ind w:firstLine="0"/>
      <w:jc w:val="left"/>
    </w:pPr>
    <w:rPr>
      <w:sz w:val="24"/>
    </w:rPr>
  </w:style>
  <w:style w:type="paragraph" w:customStyle="1" w:styleId="a5">
    <w:name w:val="Бланк"/>
    <w:uiPriority w:val="99"/>
    <w:rsid w:val="00F160C5"/>
    <w:pPr>
      <w:suppressAutoHyphens/>
    </w:pPr>
    <w:rPr>
      <w:sz w:val="24"/>
      <w:lang w:val="ru-RU" w:eastAsia="ar-SA"/>
    </w:rPr>
  </w:style>
  <w:style w:type="paragraph" w:customStyle="1" w:styleId="4">
    <w:name w:val="Стиль4"/>
    <w:autoRedefine/>
    <w:uiPriority w:val="99"/>
    <w:rsid w:val="00F160C5"/>
    <w:pPr>
      <w:jc w:val="center"/>
    </w:pPr>
    <w:rPr>
      <w:rFonts w:eastAsia="Times New Roman"/>
      <w:b/>
      <w:bCs/>
      <w:kern w:val="28"/>
      <w:sz w:val="32"/>
      <w:szCs w:val="32"/>
      <w:lang w:val="ru-RU" w:eastAsia="ru-RU"/>
    </w:rPr>
  </w:style>
  <w:style w:type="paragraph" w:styleId="a3">
    <w:name w:val="Body Text"/>
    <w:basedOn w:val="a"/>
    <w:link w:val="a6"/>
    <w:uiPriority w:val="99"/>
    <w:rsid w:val="00F160C5"/>
    <w:pPr>
      <w:spacing w:after="120"/>
    </w:pPr>
  </w:style>
  <w:style w:type="character" w:customStyle="1" w:styleId="a6">
    <w:name w:val="Основной текст Знак"/>
    <w:link w:val="a3"/>
    <w:uiPriority w:val="99"/>
    <w:semiHidden/>
    <w:locked/>
    <w:rsid w:val="00F160C5"/>
    <w:rPr>
      <w:rFonts w:eastAsia="Times New Roman" w:cs="Times New Roman"/>
      <w:sz w:val="20"/>
      <w:lang w:eastAsia="ar-SA" w:bidi="ar-SA"/>
    </w:rPr>
  </w:style>
  <w:style w:type="paragraph" w:styleId="a7">
    <w:name w:val="List Paragraph"/>
    <w:basedOn w:val="a"/>
    <w:uiPriority w:val="99"/>
    <w:qFormat/>
    <w:rsid w:val="00F160C5"/>
    <w:pPr>
      <w:ind w:left="720"/>
      <w:contextualSpacing/>
    </w:pPr>
  </w:style>
  <w:style w:type="paragraph" w:customStyle="1" w:styleId="11">
    <w:name w:val="Абзац списка1"/>
    <w:basedOn w:val="a"/>
    <w:uiPriority w:val="99"/>
    <w:rsid w:val="00F160C5"/>
    <w:pPr>
      <w:suppressAutoHyphens w:val="0"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594D1A"/>
    <w:pPr>
      <w:autoSpaceDE w:val="0"/>
      <w:autoSpaceDN w:val="0"/>
      <w:adjustRightInd w:val="0"/>
    </w:pPr>
    <w:rPr>
      <w:color w:val="000000"/>
      <w:sz w:val="24"/>
      <w:szCs w:val="24"/>
      <w:lang w:val="ru-RU" w:eastAsia="ru-RU"/>
    </w:rPr>
  </w:style>
  <w:style w:type="paragraph" w:styleId="a8">
    <w:name w:val="Body Text Indent"/>
    <w:basedOn w:val="a"/>
    <w:link w:val="a9"/>
    <w:uiPriority w:val="99"/>
    <w:semiHidden/>
    <w:rsid w:val="00B44447"/>
    <w:pPr>
      <w:spacing w:after="120"/>
      <w:ind w:left="283"/>
    </w:pPr>
  </w:style>
  <w:style w:type="character" w:customStyle="1" w:styleId="a9">
    <w:name w:val="Основной текст с отступом Знак"/>
    <w:link w:val="a8"/>
    <w:uiPriority w:val="99"/>
    <w:semiHidden/>
    <w:locked/>
    <w:rsid w:val="00B44447"/>
    <w:rPr>
      <w:rFonts w:eastAsia="Times New Roman" w:cs="Times New Roman"/>
      <w:sz w:val="28"/>
      <w:lang w:eastAsia="ar-SA" w:bidi="ar-SA"/>
    </w:rPr>
  </w:style>
  <w:style w:type="character" w:styleId="aa">
    <w:name w:val="Hyperlink"/>
    <w:uiPriority w:val="99"/>
    <w:rsid w:val="001025D9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217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17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17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17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17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17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17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Федотов Дмитрий</dc:creator>
  <cp:keywords/>
  <dc:description/>
  <cp:lastModifiedBy>Мазур Наталья Андреевна</cp:lastModifiedBy>
  <cp:revision>25</cp:revision>
  <cp:lastPrinted>2015-08-03T06:05:00Z</cp:lastPrinted>
  <dcterms:created xsi:type="dcterms:W3CDTF">2015-04-08T13:01:00Z</dcterms:created>
  <dcterms:modified xsi:type="dcterms:W3CDTF">2015-09-04T12:15:00Z</dcterms:modified>
</cp:coreProperties>
</file>