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A6B" w:rsidRPr="00A909C9" w:rsidRDefault="000C2A6B" w:rsidP="00CE2E84">
      <w:pPr>
        <w:pStyle w:val="a6"/>
        <w:spacing w:before="0" w:beforeAutospacing="0" w:after="0" w:afterAutospacing="0"/>
        <w:rPr>
          <w:b/>
          <w:sz w:val="28"/>
          <w:szCs w:val="28"/>
        </w:rPr>
      </w:pPr>
      <w:r w:rsidRPr="00A909C9">
        <w:rPr>
          <w:b/>
          <w:sz w:val="28"/>
          <w:szCs w:val="28"/>
        </w:rPr>
        <w:t xml:space="preserve">от </w:t>
      </w:r>
      <w:r w:rsidR="00EC4441">
        <w:rPr>
          <w:b/>
          <w:sz w:val="28"/>
          <w:szCs w:val="28"/>
        </w:rPr>
        <w:t>2</w:t>
      </w:r>
      <w:r w:rsidR="001B124D">
        <w:rPr>
          <w:b/>
          <w:sz w:val="28"/>
          <w:szCs w:val="28"/>
        </w:rPr>
        <w:t>3</w:t>
      </w:r>
      <w:r w:rsidRPr="00A909C9">
        <w:rPr>
          <w:b/>
          <w:sz w:val="28"/>
          <w:szCs w:val="28"/>
        </w:rPr>
        <w:t>.0</w:t>
      </w:r>
      <w:r w:rsidRPr="00EC4441">
        <w:rPr>
          <w:b/>
          <w:sz w:val="28"/>
          <w:szCs w:val="28"/>
        </w:rPr>
        <w:t>7</w:t>
      </w:r>
      <w:r w:rsidRPr="00A909C9">
        <w:rPr>
          <w:b/>
          <w:sz w:val="28"/>
          <w:szCs w:val="28"/>
        </w:rPr>
        <w:t>.2013г.</w:t>
      </w:r>
      <w:r w:rsidRPr="00A909C9">
        <w:rPr>
          <w:sz w:val="28"/>
          <w:szCs w:val="28"/>
        </w:rPr>
        <w:t xml:space="preserve"> </w:t>
      </w:r>
      <w:r w:rsidRPr="00A909C9">
        <w:rPr>
          <w:b/>
          <w:sz w:val="28"/>
          <w:szCs w:val="28"/>
        </w:rPr>
        <w:t>№ </w:t>
      </w:r>
      <w:r w:rsidR="006C7F9D">
        <w:rPr>
          <w:b/>
          <w:bCs/>
          <w:sz w:val="28"/>
          <w:szCs w:val="28"/>
        </w:rPr>
        <w:t>135</w:t>
      </w:r>
      <w:r>
        <w:rPr>
          <w:b/>
          <w:bCs/>
          <w:sz w:val="28"/>
          <w:szCs w:val="28"/>
        </w:rPr>
        <w:t>ИТ</w:t>
      </w:r>
      <w:r w:rsidRPr="00987C34">
        <w:rPr>
          <w:b/>
          <w:bCs/>
          <w:sz w:val="28"/>
          <w:szCs w:val="28"/>
        </w:rPr>
        <w:t>/</w:t>
      </w:r>
      <w:r w:rsidR="006C7F9D">
        <w:rPr>
          <w:b/>
          <w:bCs/>
          <w:sz w:val="28"/>
          <w:szCs w:val="28"/>
        </w:rPr>
        <w:t>ЗП</w:t>
      </w:r>
      <w:r w:rsidRPr="00987C34">
        <w:rPr>
          <w:b/>
          <w:bCs/>
          <w:sz w:val="28"/>
          <w:szCs w:val="28"/>
        </w:rPr>
        <w:t>-013</w:t>
      </w:r>
    </w:p>
    <w:p w:rsidR="000C2A6B" w:rsidRPr="00A909C9" w:rsidRDefault="000C2A6B" w:rsidP="00F20611">
      <w:pPr>
        <w:jc w:val="right"/>
        <w:rPr>
          <w:b/>
          <w:sz w:val="28"/>
          <w:szCs w:val="28"/>
        </w:rPr>
      </w:pPr>
    </w:p>
    <w:p w:rsidR="000C2A6B" w:rsidRPr="00A909C9" w:rsidRDefault="000C2A6B" w:rsidP="00EA1BF8">
      <w:pPr>
        <w:ind w:firstLine="539"/>
        <w:jc w:val="center"/>
        <w:rPr>
          <w:b/>
          <w:sz w:val="28"/>
          <w:szCs w:val="28"/>
        </w:rPr>
      </w:pPr>
    </w:p>
    <w:p w:rsidR="000C2A6B" w:rsidRPr="00A909C9" w:rsidRDefault="000C2A6B" w:rsidP="00EA1BF8">
      <w:pPr>
        <w:ind w:firstLine="539"/>
        <w:jc w:val="center"/>
        <w:rPr>
          <w:b/>
          <w:sz w:val="28"/>
          <w:szCs w:val="28"/>
        </w:rPr>
      </w:pPr>
      <w:r w:rsidRPr="00A909C9">
        <w:rPr>
          <w:b/>
          <w:sz w:val="28"/>
          <w:szCs w:val="28"/>
        </w:rPr>
        <w:t>ИЗВЕЩЕНИЕ</w:t>
      </w:r>
    </w:p>
    <w:p w:rsidR="000C2A6B" w:rsidRPr="00A909C9" w:rsidRDefault="000C2A6B" w:rsidP="00EC1D0C">
      <w:pPr>
        <w:spacing w:line="360" w:lineRule="auto"/>
        <w:jc w:val="both"/>
        <w:rPr>
          <w:sz w:val="28"/>
          <w:szCs w:val="28"/>
        </w:rPr>
      </w:pPr>
    </w:p>
    <w:p w:rsidR="000C2A6B" w:rsidRPr="00987C34" w:rsidRDefault="000C2A6B" w:rsidP="00987C34">
      <w:pPr>
        <w:jc w:val="both"/>
        <w:rPr>
          <w:sz w:val="28"/>
          <w:szCs w:val="28"/>
        </w:rPr>
      </w:pPr>
      <w:r w:rsidRPr="00A909C9">
        <w:rPr>
          <w:sz w:val="28"/>
          <w:szCs w:val="28"/>
        </w:rPr>
        <w:t xml:space="preserve">ОАО «НИАЭП» извещает о внесении изменений в документацию </w:t>
      </w:r>
      <w:r w:rsidRPr="00987C34">
        <w:rPr>
          <w:sz w:val="28"/>
          <w:szCs w:val="28"/>
        </w:rPr>
        <w:t>открыт</w:t>
      </w:r>
      <w:r>
        <w:rPr>
          <w:sz w:val="28"/>
          <w:szCs w:val="28"/>
        </w:rPr>
        <w:t>ого</w:t>
      </w:r>
      <w:r w:rsidRPr="00987C34">
        <w:rPr>
          <w:sz w:val="28"/>
          <w:szCs w:val="28"/>
        </w:rPr>
        <w:t xml:space="preserve"> одноэтапн</w:t>
      </w:r>
      <w:r>
        <w:rPr>
          <w:sz w:val="28"/>
          <w:szCs w:val="28"/>
        </w:rPr>
        <w:t>ого</w:t>
      </w:r>
      <w:r w:rsidRPr="00987C34">
        <w:rPr>
          <w:sz w:val="28"/>
          <w:szCs w:val="28"/>
        </w:rPr>
        <w:t xml:space="preserve"> запрос</w:t>
      </w:r>
      <w:r>
        <w:rPr>
          <w:sz w:val="28"/>
          <w:szCs w:val="28"/>
        </w:rPr>
        <w:t>а</w:t>
      </w:r>
      <w:r w:rsidRPr="00987C34">
        <w:rPr>
          <w:sz w:val="28"/>
          <w:szCs w:val="28"/>
        </w:rPr>
        <w:t xml:space="preserve"> </w:t>
      </w:r>
      <w:r w:rsidR="00EC4441">
        <w:rPr>
          <w:sz w:val="28"/>
          <w:szCs w:val="28"/>
        </w:rPr>
        <w:t>предложений</w:t>
      </w:r>
      <w:r w:rsidRPr="00987C34">
        <w:rPr>
          <w:sz w:val="28"/>
          <w:szCs w:val="28"/>
        </w:rPr>
        <w:t xml:space="preserve"> в электронной форме без квалификационного отбора на право заключения договора</w:t>
      </w:r>
      <w:r>
        <w:rPr>
          <w:sz w:val="28"/>
          <w:szCs w:val="28"/>
        </w:rPr>
        <w:t xml:space="preserve"> </w:t>
      </w:r>
      <w:r w:rsidRPr="00987C34">
        <w:rPr>
          <w:sz w:val="28"/>
          <w:szCs w:val="28"/>
        </w:rPr>
        <w:t>по лоту</w:t>
      </w:r>
      <w:r>
        <w:rPr>
          <w:sz w:val="28"/>
          <w:szCs w:val="28"/>
        </w:rPr>
        <w:t>:</w:t>
      </w:r>
      <w:r w:rsidRPr="00987C34">
        <w:rPr>
          <w:sz w:val="28"/>
          <w:szCs w:val="28"/>
        </w:rPr>
        <w:t xml:space="preserve"> </w:t>
      </w:r>
      <w:r w:rsidR="00EC4441">
        <w:rPr>
          <w:sz w:val="28"/>
          <w:szCs w:val="28"/>
        </w:rPr>
        <w:t>№</w:t>
      </w:r>
      <w:r w:rsidR="00EC4441">
        <w:t xml:space="preserve"> </w:t>
      </w:r>
      <w:r w:rsidR="00EC4441">
        <w:rPr>
          <w:sz w:val="28"/>
          <w:szCs w:val="28"/>
        </w:rPr>
        <w:t>135ИТ/ЗП-013 «Внедрение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w:t>
      </w:r>
      <w:r w:rsidR="00EC4441">
        <w:rPr>
          <w:bCs/>
          <w:color w:val="000000"/>
          <w:sz w:val="28"/>
          <w:szCs w:val="28"/>
        </w:rPr>
        <w:t> </w:t>
      </w:r>
      <w:r w:rsidR="00EC4441">
        <w:rPr>
          <w:sz w:val="28"/>
          <w:szCs w:val="28"/>
        </w:rPr>
        <w:t>1,</w:t>
      </w:r>
      <w:r w:rsidR="00EC4441">
        <w:rPr>
          <w:bCs/>
          <w:color w:val="000000"/>
          <w:sz w:val="28"/>
          <w:szCs w:val="28"/>
        </w:rPr>
        <w:t> </w:t>
      </w:r>
      <w:r w:rsidR="00EC4441">
        <w:rPr>
          <w:sz w:val="28"/>
          <w:szCs w:val="28"/>
        </w:rPr>
        <w:t>2 Белорусской АЭС»</w:t>
      </w:r>
      <w:r>
        <w:rPr>
          <w:sz w:val="28"/>
          <w:szCs w:val="28"/>
        </w:rPr>
        <w:t>.</w:t>
      </w:r>
    </w:p>
    <w:p w:rsidR="000C2A6B" w:rsidRPr="00987C34" w:rsidRDefault="000C2A6B" w:rsidP="006B5DBA">
      <w:pPr>
        <w:jc w:val="both"/>
        <w:rPr>
          <w:sz w:val="28"/>
          <w:szCs w:val="28"/>
        </w:rPr>
      </w:pPr>
    </w:p>
    <w:p w:rsidR="000C2A6B" w:rsidRPr="00A909C9" w:rsidRDefault="000C2A6B" w:rsidP="00EC1D0C">
      <w:pPr>
        <w:spacing w:line="360" w:lineRule="auto"/>
        <w:jc w:val="both"/>
        <w:rPr>
          <w:sz w:val="28"/>
          <w:szCs w:val="28"/>
        </w:rPr>
      </w:pPr>
    </w:p>
    <w:p w:rsidR="000C2A6B" w:rsidRPr="00A909C9" w:rsidRDefault="000C2A6B" w:rsidP="00ED47D1">
      <w:pPr>
        <w:spacing w:line="360" w:lineRule="auto"/>
        <w:ind w:firstLine="539"/>
        <w:jc w:val="both"/>
        <w:rPr>
          <w:sz w:val="28"/>
          <w:szCs w:val="28"/>
        </w:rPr>
      </w:pPr>
    </w:p>
    <w:p w:rsidR="000C2A6B" w:rsidRPr="00A909C9" w:rsidRDefault="000C2A6B" w:rsidP="00A80889">
      <w:pPr>
        <w:spacing w:line="360" w:lineRule="auto"/>
        <w:ind w:firstLine="540"/>
        <w:jc w:val="both"/>
        <w:rPr>
          <w:sz w:val="28"/>
          <w:szCs w:val="28"/>
        </w:rPr>
      </w:pPr>
    </w:p>
    <w:p w:rsidR="000C2A6B" w:rsidRPr="00A909C9" w:rsidRDefault="000C2A6B" w:rsidP="00DA0991">
      <w:pPr>
        <w:jc w:val="both"/>
        <w:rPr>
          <w:sz w:val="28"/>
          <w:szCs w:val="28"/>
        </w:rPr>
      </w:pPr>
    </w:p>
    <w:p w:rsidR="000C2A6B" w:rsidRPr="00A909C9" w:rsidRDefault="000C2A6B" w:rsidP="007D17DC">
      <w:pPr>
        <w:pStyle w:val="a6"/>
        <w:spacing w:before="0" w:beforeAutospacing="0" w:after="0" w:afterAutospacing="0" w:line="360" w:lineRule="auto"/>
        <w:ind w:firstLine="540"/>
        <w:jc w:val="both"/>
        <w:rPr>
          <w:sz w:val="28"/>
          <w:szCs w:val="28"/>
        </w:rPr>
      </w:pPr>
    </w:p>
    <w:p w:rsidR="000C2A6B" w:rsidRPr="00A909C9" w:rsidRDefault="000C2A6B" w:rsidP="007D17DC">
      <w:pPr>
        <w:pStyle w:val="a6"/>
        <w:spacing w:before="0" w:beforeAutospacing="0" w:after="0" w:afterAutospacing="0" w:line="360" w:lineRule="auto"/>
        <w:ind w:firstLine="540"/>
        <w:jc w:val="both"/>
        <w:rPr>
          <w:sz w:val="28"/>
          <w:szCs w:val="28"/>
        </w:rPr>
      </w:pPr>
    </w:p>
    <w:p w:rsidR="000C2A6B" w:rsidRPr="00A909C9" w:rsidRDefault="000C2A6B" w:rsidP="007D17DC">
      <w:pPr>
        <w:ind w:firstLine="539"/>
        <w:rPr>
          <w:sz w:val="28"/>
          <w:szCs w:val="28"/>
        </w:rPr>
      </w:pPr>
    </w:p>
    <w:p w:rsidR="000C2A6B" w:rsidRPr="00A909C9" w:rsidRDefault="000C2A6B" w:rsidP="007D17DC">
      <w:pPr>
        <w:ind w:firstLine="539"/>
        <w:rPr>
          <w:sz w:val="28"/>
          <w:szCs w:val="28"/>
        </w:rPr>
      </w:pPr>
    </w:p>
    <w:p w:rsidR="000C2A6B" w:rsidRPr="00A909C9" w:rsidRDefault="000C2A6B" w:rsidP="00AE646A">
      <w:pPr>
        <w:pStyle w:val="a6"/>
        <w:ind w:firstLine="54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r>
        <w:rPr>
          <w:sz w:val="28"/>
          <w:szCs w:val="28"/>
        </w:rPr>
        <w:t>Президент</w:t>
      </w:r>
      <w:r w:rsidRPr="00A909C9">
        <w:rPr>
          <w:sz w:val="28"/>
          <w:szCs w:val="28"/>
        </w:rPr>
        <w:t xml:space="preserve"> ОАО «НИАЭП»                                                               В.И. Лимаренко</w:t>
      </w: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AE646A">
      <w:pPr>
        <w:pStyle w:val="a6"/>
        <w:spacing w:before="0" w:beforeAutospacing="0" w:after="0" w:afterAutospacing="0"/>
        <w:jc w:val="both"/>
        <w:rPr>
          <w:sz w:val="28"/>
          <w:szCs w:val="28"/>
        </w:rPr>
      </w:pPr>
      <w:r w:rsidRPr="00A909C9">
        <w:rPr>
          <w:sz w:val="28"/>
          <w:szCs w:val="28"/>
        </w:rPr>
        <w:t xml:space="preserve">Визы:                       </w:t>
      </w:r>
    </w:p>
    <w:p w:rsidR="000C2A6B" w:rsidRPr="00A909C9" w:rsidRDefault="000C2A6B" w:rsidP="00AE646A">
      <w:pPr>
        <w:pStyle w:val="a6"/>
        <w:spacing w:before="0" w:beforeAutospacing="0" w:after="0" w:afterAutospacing="0"/>
        <w:jc w:val="both"/>
        <w:rPr>
          <w:sz w:val="28"/>
          <w:szCs w:val="28"/>
        </w:rPr>
      </w:pPr>
      <w:r w:rsidRPr="00A909C9">
        <w:rPr>
          <w:sz w:val="28"/>
          <w:szCs w:val="28"/>
        </w:rPr>
        <w:t xml:space="preserve">Начальник </w:t>
      </w:r>
      <w:proofErr w:type="spellStart"/>
      <w:r w:rsidRPr="00A909C9">
        <w:rPr>
          <w:sz w:val="28"/>
          <w:szCs w:val="28"/>
        </w:rPr>
        <w:t>УМиОЗ</w:t>
      </w:r>
      <w:proofErr w:type="spellEnd"/>
    </w:p>
    <w:p w:rsidR="000C2A6B" w:rsidRPr="00A909C9" w:rsidRDefault="000C2A6B" w:rsidP="00AE646A">
      <w:pPr>
        <w:pStyle w:val="a6"/>
        <w:spacing w:before="0" w:beforeAutospacing="0" w:after="0" w:afterAutospacing="0"/>
        <w:jc w:val="both"/>
        <w:rPr>
          <w:sz w:val="28"/>
          <w:szCs w:val="28"/>
        </w:rPr>
      </w:pPr>
      <w:r w:rsidRPr="00A909C9">
        <w:rPr>
          <w:sz w:val="28"/>
          <w:szCs w:val="28"/>
        </w:rPr>
        <w:t>Т.М. Барова</w:t>
      </w:r>
    </w:p>
    <w:p w:rsidR="000C2A6B" w:rsidRPr="00A909C9" w:rsidRDefault="000C2A6B" w:rsidP="00AE646A">
      <w:pPr>
        <w:pStyle w:val="a6"/>
        <w:spacing w:before="0" w:beforeAutospacing="0" w:after="0" w:afterAutospacing="0"/>
        <w:jc w:val="both"/>
        <w:rPr>
          <w:sz w:val="28"/>
          <w:szCs w:val="28"/>
        </w:rPr>
      </w:pPr>
    </w:p>
    <w:p w:rsidR="000C2A6B" w:rsidRPr="00A909C9" w:rsidRDefault="000C2A6B" w:rsidP="00EF2E7C">
      <w:pPr>
        <w:pageBreakBefore/>
        <w:tabs>
          <w:tab w:val="left" w:pos="6237"/>
        </w:tabs>
        <w:spacing w:line="360" w:lineRule="auto"/>
        <w:jc w:val="right"/>
        <w:rPr>
          <w:b/>
          <w:sz w:val="28"/>
          <w:szCs w:val="28"/>
        </w:rPr>
      </w:pPr>
      <w:r w:rsidRPr="00A909C9">
        <w:rPr>
          <w:b/>
          <w:sz w:val="28"/>
          <w:szCs w:val="28"/>
        </w:rPr>
        <w:lastRenderedPageBreak/>
        <w:t>«УТВЕРЖДАЮ»</w:t>
      </w:r>
    </w:p>
    <w:p w:rsidR="000C2A6B" w:rsidRPr="00A909C9" w:rsidRDefault="000C2A6B" w:rsidP="00061913">
      <w:pPr>
        <w:jc w:val="right"/>
        <w:rPr>
          <w:sz w:val="28"/>
          <w:szCs w:val="28"/>
        </w:rPr>
      </w:pPr>
      <w:r w:rsidRPr="00A909C9">
        <w:rPr>
          <w:sz w:val="28"/>
          <w:szCs w:val="28"/>
        </w:rPr>
        <w:t xml:space="preserve">                                                             </w:t>
      </w:r>
      <w:r>
        <w:rPr>
          <w:sz w:val="28"/>
          <w:szCs w:val="28"/>
        </w:rPr>
        <w:t>Президент</w:t>
      </w:r>
      <w:r w:rsidRPr="00A909C9">
        <w:rPr>
          <w:sz w:val="28"/>
          <w:szCs w:val="28"/>
        </w:rPr>
        <w:t xml:space="preserve"> ОАО «НИАЭП»</w:t>
      </w:r>
    </w:p>
    <w:p w:rsidR="000C2A6B" w:rsidRPr="00A909C9" w:rsidRDefault="000C2A6B" w:rsidP="00061913">
      <w:pPr>
        <w:jc w:val="right"/>
        <w:rPr>
          <w:sz w:val="28"/>
          <w:szCs w:val="28"/>
        </w:rPr>
      </w:pPr>
      <w:r w:rsidRPr="00A909C9">
        <w:rPr>
          <w:sz w:val="28"/>
          <w:szCs w:val="28"/>
        </w:rPr>
        <w:t xml:space="preserve">                                                                   </w:t>
      </w:r>
    </w:p>
    <w:p w:rsidR="000C2A6B" w:rsidRPr="00A909C9" w:rsidRDefault="000C2A6B" w:rsidP="00630C48">
      <w:pPr>
        <w:jc w:val="right"/>
        <w:rPr>
          <w:sz w:val="28"/>
          <w:szCs w:val="28"/>
        </w:rPr>
      </w:pPr>
      <w:r w:rsidRPr="00A909C9">
        <w:rPr>
          <w:sz w:val="28"/>
          <w:szCs w:val="28"/>
        </w:rPr>
        <w:t>_____________ В.И. Лимаренко                                                                                            от   «</w:t>
      </w:r>
      <w:r w:rsidR="00EC4441">
        <w:rPr>
          <w:sz w:val="28"/>
          <w:szCs w:val="28"/>
        </w:rPr>
        <w:t>2</w:t>
      </w:r>
      <w:r w:rsidR="001B124D">
        <w:rPr>
          <w:sz w:val="28"/>
          <w:szCs w:val="28"/>
        </w:rPr>
        <w:t>3</w:t>
      </w:r>
      <w:r w:rsidRPr="00A909C9">
        <w:rPr>
          <w:sz w:val="28"/>
          <w:szCs w:val="28"/>
        </w:rPr>
        <w:t xml:space="preserve">» </w:t>
      </w:r>
      <w:r>
        <w:rPr>
          <w:sz w:val="28"/>
          <w:szCs w:val="28"/>
        </w:rPr>
        <w:t>июля</w:t>
      </w:r>
      <w:r w:rsidRPr="00A909C9">
        <w:rPr>
          <w:sz w:val="28"/>
          <w:szCs w:val="28"/>
        </w:rPr>
        <w:t xml:space="preserve"> 2013 г.</w:t>
      </w:r>
    </w:p>
    <w:p w:rsidR="000C2A6B" w:rsidRPr="00A909C9" w:rsidRDefault="000C2A6B" w:rsidP="00061913">
      <w:pPr>
        <w:ind w:left="7080" w:firstLine="708"/>
        <w:rPr>
          <w:sz w:val="28"/>
          <w:szCs w:val="28"/>
        </w:rPr>
      </w:pPr>
      <w:r w:rsidRPr="00A909C9">
        <w:rPr>
          <w:sz w:val="28"/>
          <w:szCs w:val="28"/>
        </w:rPr>
        <w:t xml:space="preserve"> </w:t>
      </w:r>
    </w:p>
    <w:p w:rsidR="000C2A6B" w:rsidRPr="00A909C9" w:rsidRDefault="000C2A6B" w:rsidP="00061913">
      <w:pP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p>
    <w:p w:rsidR="000C2A6B" w:rsidRPr="00A909C9" w:rsidRDefault="000C2A6B" w:rsidP="00061913">
      <w:pPr>
        <w:ind w:firstLine="360"/>
        <w:jc w:val="center"/>
        <w:rPr>
          <w:sz w:val="28"/>
          <w:szCs w:val="28"/>
        </w:rPr>
      </w:pPr>
    </w:p>
    <w:p w:rsidR="000C2A6B" w:rsidRDefault="000C2A6B" w:rsidP="00987C34">
      <w:pPr>
        <w:spacing w:line="360" w:lineRule="auto"/>
        <w:jc w:val="center"/>
        <w:rPr>
          <w:b/>
          <w:sz w:val="28"/>
          <w:szCs w:val="28"/>
        </w:rPr>
      </w:pPr>
      <w:r w:rsidRPr="00A909C9">
        <w:rPr>
          <w:b/>
          <w:sz w:val="28"/>
          <w:szCs w:val="28"/>
        </w:rPr>
        <w:t>Изменения  документации открытого одноэтапного</w:t>
      </w:r>
      <w:r>
        <w:rPr>
          <w:b/>
          <w:sz w:val="28"/>
          <w:szCs w:val="28"/>
        </w:rPr>
        <w:t xml:space="preserve"> </w:t>
      </w:r>
      <w:r w:rsidRPr="00987C34">
        <w:rPr>
          <w:b/>
          <w:sz w:val="28"/>
          <w:szCs w:val="28"/>
        </w:rPr>
        <w:t>запрос</w:t>
      </w:r>
      <w:r>
        <w:rPr>
          <w:b/>
          <w:sz w:val="28"/>
          <w:szCs w:val="28"/>
        </w:rPr>
        <w:t>а</w:t>
      </w:r>
      <w:r w:rsidRPr="00987C34">
        <w:rPr>
          <w:b/>
          <w:sz w:val="28"/>
          <w:szCs w:val="28"/>
        </w:rPr>
        <w:t xml:space="preserve"> </w:t>
      </w:r>
    </w:p>
    <w:p w:rsidR="000C2A6B" w:rsidRDefault="00EC4441" w:rsidP="00987C34">
      <w:pPr>
        <w:spacing w:line="360" w:lineRule="auto"/>
        <w:jc w:val="center"/>
        <w:rPr>
          <w:b/>
          <w:sz w:val="28"/>
          <w:szCs w:val="28"/>
        </w:rPr>
      </w:pPr>
      <w:r>
        <w:rPr>
          <w:b/>
          <w:sz w:val="28"/>
          <w:szCs w:val="28"/>
        </w:rPr>
        <w:t>предложений</w:t>
      </w:r>
      <w:r w:rsidR="000C2A6B" w:rsidRPr="00987C34">
        <w:rPr>
          <w:b/>
          <w:sz w:val="28"/>
          <w:szCs w:val="28"/>
        </w:rPr>
        <w:t xml:space="preserve"> в электронной форме без квалификационного отбора </w:t>
      </w:r>
    </w:p>
    <w:p w:rsidR="000C2A6B" w:rsidRDefault="000C2A6B" w:rsidP="00987C34">
      <w:pPr>
        <w:spacing w:line="360" w:lineRule="auto"/>
        <w:jc w:val="center"/>
        <w:rPr>
          <w:b/>
          <w:sz w:val="28"/>
          <w:szCs w:val="28"/>
        </w:rPr>
      </w:pPr>
      <w:r w:rsidRPr="00987C34">
        <w:rPr>
          <w:b/>
          <w:sz w:val="28"/>
          <w:szCs w:val="28"/>
        </w:rPr>
        <w:t>на право заключения договора по лоту</w:t>
      </w:r>
      <w:r>
        <w:rPr>
          <w:b/>
          <w:sz w:val="28"/>
          <w:szCs w:val="28"/>
        </w:rPr>
        <w:t>:</w:t>
      </w:r>
      <w:r w:rsidRPr="00987C34">
        <w:rPr>
          <w:b/>
          <w:sz w:val="28"/>
          <w:szCs w:val="28"/>
        </w:rPr>
        <w:t xml:space="preserve"> </w:t>
      </w:r>
    </w:p>
    <w:p w:rsidR="000C2A6B" w:rsidRPr="00EC4441" w:rsidRDefault="00EC4441" w:rsidP="00987C34">
      <w:pPr>
        <w:spacing w:line="360" w:lineRule="auto"/>
        <w:jc w:val="center"/>
        <w:rPr>
          <w:b/>
          <w:sz w:val="28"/>
          <w:szCs w:val="28"/>
        </w:rPr>
      </w:pPr>
      <w:r w:rsidRPr="00EC4441">
        <w:rPr>
          <w:b/>
          <w:sz w:val="28"/>
          <w:szCs w:val="28"/>
        </w:rPr>
        <w:t>№</w:t>
      </w:r>
      <w:r w:rsidRPr="00EC4441">
        <w:rPr>
          <w:b/>
        </w:rPr>
        <w:t xml:space="preserve"> </w:t>
      </w:r>
      <w:r w:rsidRPr="00EC4441">
        <w:rPr>
          <w:b/>
          <w:sz w:val="28"/>
          <w:szCs w:val="28"/>
        </w:rPr>
        <w:t>135ИТ/ЗП-013 «Внедрение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w:t>
      </w:r>
      <w:r w:rsidRPr="00EC4441">
        <w:rPr>
          <w:b/>
          <w:bCs/>
          <w:color w:val="000000"/>
          <w:sz w:val="28"/>
          <w:szCs w:val="28"/>
        </w:rPr>
        <w:t> </w:t>
      </w:r>
      <w:r w:rsidRPr="00EC4441">
        <w:rPr>
          <w:b/>
          <w:sz w:val="28"/>
          <w:szCs w:val="28"/>
        </w:rPr>
        <w:t>1,</w:t>
      </w:r>
      <w:r w:rsidRPr="00EC4441">
        <w:rPr>
          <w:b/>
          <w:bCs/>
          <w:color w:val="000000"/>
          <w:sz w:val="28"/>
          <w:szCs w:val="28"/>
        </w:rPr>
        <w:t> </w:t>
      </w:r>
      <w:r w:rsidRPr="00EC4441">
        <w:rPr>
          <w:b/>
          <w:sz w:val="28"/>
          <w:szCs w:val="28"/>
        </w:rPr>
        <w:t>2 Белорусской АЭС»</w:t>
      </w:r>
    </w:p>
    <w:p w:rsidR="000C2A6B" w:rsidRDefault="000C2A6B" w:rsidP="00BB67D5">
      <w:pPr>
        <w:spacing w:line="360" w:lineRule="auto"/>
        <w:jc w:val="center"/>
        <w:rPr>
          <w:b/>
          <w:sz w:val="28"/>
          <w:szCs w:val="28"/>
        </w:rPr>
      </w:pPr>
    </w:p>
    <w:p w:rsidR="000C2A6B" w:rsidRPr="00A909C9" w:rsidRDefault="000C2A6B" w:rsidP="007E3BD2">
      <w:pPr>
        <w:spacing w:line="360" w:lineRule="auto"/>
        <w:ind w:firstLine="539"/>
        <w:jc w:val="both"/>
        <w:rPr>
          <w:sz w:val="28"/>
          <w:szCs w:val="28"/>
        </w:rPr>
      </w:pPr>
    </w:p>
    <w:p w:rsidR="000C2A6B" w:rsidRPr="00A909C9" w:rsidRDefault="000C2A6B" w:rsidP="00B83E81">
      <w:pPr>
        <w:spacing w:line="360" w:lineRule="auto"/>
        <w:ind w:firstLine="539"/>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DA0991">
      <w:pPr>
        <w:spacing w:line="360" w:lineRule="auto"/>
        <w:ind w:firstLine="360"/>
        <w:jc w:val="both"/>
        <w:rPr>
          <w:sz w:val="28"/>
          <w:szCs w:val="28"/>
        </w:rPr>
      </w:pPr>
    </w:p>
    <w:p w:rsidR="000C2A6B" w:rsidRPr="00A909C9" w:rsidRDefault="000C2A6B" w:rsidP="00061913">
      <w:pPr>
        <w:jc w:val="center"/>
        <w:rPr>
          <w:sz w:val="28"/>
          <w:szCs w:val="28"/>
        </w:rPr>
      </w:pPr>
    </w:p>
    <w:p w:rsidR="000C2A6B" w:rsidRPr="00A909C9" w:rsidRDefault="000C2A6B" w:rsidP="00061913">
      <w:pPr>
        <w:jc w:val="center"/>
        <w:rPr>
          <w:sz w:val="28"/>
          <w:szCs w:val="28"/>
        </w:rPr>
      </w:pPr>
      <w:r w:rsidRPr="00A909C9">
        <w:rPr>
          <w:sz w:val="28"/>
          <w:szCs w:val="28"/>
        </w:rPr>
        <w:t>Нижний Новгород</w:t>
      </w:r>
    </w:p>
    <w:p w:rsidR="000C2A6B" w:rsidRPr="00A909C9" w:rsidRDefault="000C2A6B" w:rsidP="00061913">
      <w:pPr>
        <w:jc w:val="center"/>
        <w:rPr>
          <w:sz w:val="28"/>
          <w:szCs w:val="28"/>
        </w:rPr>
      </w:pPr>
    </w:p>
    <w:p w:rsidR="000C2A6B" w:rsidRPr="00A909C9" w:rsidRDefault="000C2A6B" w:rsidP="00770D10">
      <w:pPr>
        <w:jc w:val="center"/>
        <w:rPr>
          <w:sz w:val="28"/>
          <w:szCs w:val="28"/>
        </w:rPr>
      </w:pPr>
      <w:r w:rsidRPr="00A909C9">
        <w:rPr>
          <w:sz w:val="28"/>
          <w:szCs w:val="28"/>
        </w:rPr>
        <w:t xml:space="preserve"> 2013 год </w:t>
      </w:r>
      <w:r w:rsidRPr="00A909C9">
        <w:rPr>
          <w:b/>
          <w:sz w:val="28"/>
          <w:szCs w:val="28"/>
        </w:rPr>
        <w:t xml:space="preserve">         </w:t>
      </w:r>
    </w:p>
    <w:p w:rsidR="000C2A6B" w:rsidRPr="00A909C9" w:rsidRDefault="000C2A6B" w:rsidP="00061913">
      <w:pPr>
        <w:ind w:firstLine="539"/>
        <w:jc w:val="both"/>
        <w:rPr>
          <w:sz w:val="28"/>
          <w:szCs w:val="28"/>
        </w:rPr>
      </w:pPr>
    </w:p>
    <w:p w:rsidR="000C2A6B" w:rsidRPr="00A909C9" w:rsidRDefault="000C2A6B" w:rsidP="0015504B">
      <w:pPr>
        <w:pStyle w:val="a6"/>
        <w:spacing w:before="0" w:beforeAutospacing="0" w:after="0" w:afterAutospacing="0"/>
        <w:rPr>
          <w:b/>
          <w:sz w:val="28"/>
          <w:szCs w:val="28"/>
        </w:rPr>
      </w:pPr>
      <w:r>
        <w:rPr>
          <w:b/>
          <w:sz w:val="28"/>
          <w:szCs w:val="28"/>
        </w:rPr>
        <w:br w:type="page"/>
      </w:r>
      <w:r w:rsidRPr="00A909C9">
        <w:rPr>
          <w:b/>
          <w:sz w:val="28"/>
          <w:szCs w:val="28"/>
        </w:rPr>
        <w:lastRenderedPageBreak/>
        <w:t xml:space="preserve">от </w:t>
      </w:r>
      <w:r w:rsidR="00EC4441">
        <w:rPr>
          <w:b/>
          <w:sz w:val="28"/>
          <w:szCs w:val="28"/>
        </w:rPr>
        <w:t>2</w:t>
      </w:r>
      <w:r w:rsidR="0037261C">
        <w:rPr>
          <w:b/>
          <w:sz w:val="28"/>
          <w:szCs w:val="28"/>
        </w:rPr>
        <w:t>3</w:t>
      </w:r>
      <w:r w:rsidRPr="00A909C9">
        <w:rPr>
          <w:b/>
          <w:sz w:val="28"/>
          <w:szCs w:val="28"/>
        </w:rPr>
        <w:t>.0</w:t>
      </w:r>
      <w:r>
        <w:rPr>
          <w:b/>
          <w:sz w:val="28"/>
          <w:szCs w:val="28"/>
        </w:rPr>
        <w:t>7</w:t>
      </w:r>
      <w:r w:rsidRPr="00A909C9">
        <w:rPr>
          <w:b/>
          <w:sz w:val="28"/>
          <w:szCs w:val="28"/>
        </w:rPr>
        <w:t>.2013г.</w:t>
      </w:r>
      <w:r w:rsidRPr="00A909C9">
        <w:rPr>
          <w:sz w:val="28"/>
          <w:szCs w:val="28"/>
        </w:rPr>
        <w:t xml:space="preserve"> </w:t>
      </w:r>
      <w:r w:rsidRPr="00A909C9">
        <w:rPr>
          <w:b/>
          <w:sz w:val="28"/>
          <w:szCs w:val="28"/>
        </w:rPr>
        <w:t>№ </w:t>
      </w:r>
      <w:r w:rsidR="00EC4441">
        <w:rPr>
          <w:b/>
          <w:sz w:val="28"/>
          <w:szCs w:val="28"/>
        </w:rPr>
        <w:t>135</w:t>
      </w:r>
      <w:r>
        <w:rPr>
          <w:b/>
          <w:sz w:val="28"/>
          <w:szCs w:val="28"/>
        </w:rPr>
        <w:t>ИТ</w:t>
      </w:r>
      <w:r w:rsidRPr="00987C34">
        <w:rPr>
          <w:b/>
          <w:sz w:val="28"/>
          <w:szCs w:val="28"/>
        </w:rPr>
        <w:t>/</w:t>
      </w:r>
      <w:r w:rsidR="00EC4441">
        <w:rPr>
          <w:b/>
          <w:sz w:val="28"/>
          <w:szCs w:val="28"/>
        </w:rPr>
        <w:t>ЗП</w:t>
      </w:r>
      <w:r w:rsidRPr="00987C34">
        <w:rPr>
          <w:b/>
          <w:sz w:val="28"/>
          <w:szCs w:val="28"/>
        </w:rPr>
        <w:t>-013</w:t>
      </w:r>
    </w:p>
    <w:p w:rsidR="000C2A6B" w:rsidRDefault="001B124D" w:rsidP="000A5C76">
      <w:pPr>
        <w:pStyle w:val="a6"/>
        <w:numPr>
          <w:ilvl w:val="0"/>
          <w:numId w:val="1"/>
        </w:numPr>
        <w:jc w:val="both"/>
        <w:rPr>
          <w:b/>
          <w:sz w:val="28"/>
          <w:szCs w:val="28"/>
        </w:rPr>
      </w:pPr>
      <w:bookmarkStart w:id="0" w:name="_Ref318824453"/>
      <w:bookmarkStart w:id="1" w:name="_Toc359340939"/>
      <w:bookmarkStart w:id="2" w:name="_Toc358207009"/>
      <w:bookmarkStart w:id="3" w:name="_Toc361329961"/>
      <w:r w:rsidRPr="00076B0D">
        <w:rPr>
          <w:b/>
          <w:sz w:val="28"/>
          <w:szCs w:val="28"/>
        </w:rPr>
        <w:t>ЧАСТЬ 2 «ПРОЕКТ ДОГОВОРА»</w:t>
      </w:r>
      <w:bookmarkEnd w:id="2"/>
      <w:bookmarkEnd w:id="3"/>
      <w:r w:rsidR="000C2A6B">
        <w:rPr>
          <w:b/>
          <w:sz w:val="28"/>
          <w:szCs w:val="28"/>
        </w:rPr>
        <w:t xml:space="preserve"> </w:t>
      </w:r>
      <w:r w:rsidR="00FA6A38">
        <w:rPr>
          <w:b/>
          <w:sz w:val="28"/>
          <w:szCs w:val="28"/>
        </w:rPr>
        <w:t>документации запроса предложений</w:t>
      </w:r>
      <w:r w:rsidR="00FA6A38" w:rsidRPr="001053A6">
        <w:rPr>
          <w:b/>
          <w:sz w:val="28"/>
          <w:szCs w:val="28"/>
        </w:rPr>
        <w:t xml:space="preserve"> </w:t>
      </w:r>
      <w:r w:rsidR="000C2A6B">
        <w:rPr>
          <w:b/>
          <w:sz w:val="28"/>
          <w:szCs w:val="28"/>
        </w:rPr>
        <w:t>изложить в следующей редакции:</w:t>
      </w:r>
    </w:p>
    <w:p w:rsidR="001B124D" w:rsidRDefault="001B124D" w:rsidP="001B124D">
      <w:pPr>
        <w:jc w:val="center"/>
        <w:rPr>
          <w:b/>
          <w:bCs/>
        </w:rPr>
      </w:pPr>
      <w:r w:rsidRPr="009B6AC9">
        <w:rPr>
          <w:b/>
          <w:bCs/>
        </w:rPr>
        <w:t>ДОГОВОР  № ________________</w:t>
      </w:r>
    </w:p>
    <w:p w:rsidR="001B124D" w:rsidRPr="009B6AC9" w:rsidRDefault="001B124D" w:rsidP="001B124D">
      <w:pPr>
        <w:jc w:val="center"/>
        <w:rPr>
          <w:b/>
          <w:bCs/>
        </w:rPr>
      </w:pPr>
    </w:p>
    <w:p w:rsidR="001B124D" w:rsidRPr="00ED6C27" w:rsidRDefault="001B124D" w:rsidP="001B124D">
      <w:pPr>
        <w:jc w:val="center"/>
        <w:rPr>
          <w:b/>
          <w:bCs/>
        </w:rPr>
      </w:pPr>
      <w:r>
        <w:rPr>
          <w:b/>
          <w:bCs/>
        </w:rPr>
        <w:t xml:space="preserve">Внедрение автономной автоматизированной системы электронного учета персонала с помощью пластиковых карт с пассивной </w:t>
      </w:r>
      <w:r>
        <w:rPr>
          <w:b/>
          <w:bCs/>
          <w:lang w:val="en-US"/>
        </w:rPr>
        <w:t>RFID</w:t>
      </w:r>
      <w:r>
        <w:rPr>
          <w:b/>
          <w:bCs/>
        </w:rPr>
        <w:t xml:space="preserve"> меткой на строительной площадке энергоблоков № 1, 2 Белорусской АЭС</w:t>
      </w:r>
    </w:p>
    <w:p w:rsidR="001B124D" w:rsidRPr="009B6AC9" w:rsidRDefault="001B124D" w:rsidP="001B124D">
      <w:pPr>
        <w:jc w:val="center"/>
        <w:rPr>
          <w:b/>
          <w:bCs/>
        </w:rPr>
      </w:pPr>
    </w:p>
    <w:p w:rsidR="001B124D" w:rsidRPr="009B6AC9" w:rsidRDefault="001B124D" w:rsidP="001B124D">
      <w:r w:rsidRPr="009B6AC9">
        <w:t>г. Нижний Новгород</w:t>
      </w:r>
      <w:r>
        <w:tab/>
      </w:r>
      <w:r>
        <w:tab/>
      </w:r>
      <w:r>
        <w:tab/>
      </w:r>
      <w:r>
        <w:tab/>
      </w:r>
      <w:r>
        <w:tab/>
      </w:r>
      <w:r>
        <w:tab/>
      </w:r>
      <w:r>
        <w:tab/>
        <w:t xml:space="preserve"> </w:t>
      </w:r>
      <w:r>
        <w:tab/>
        <w:t>« ___»____________ 2013</w:t>
      </w:r>
      <w:r w:rsidRPr="009B6AC9">
        <w:t xml:space="preserve"> г.</w:t>
      </w:r>
    </w:p>
    <w:p w:rsidR="001B124D" w:rsidRPr="009B6AC9" w:rsidRDefault="001B124D" w:rsidP="001B124D">
      <w:pPr>
        <w:jc w:val="center"/>
      </w:pPr>
    </w:p>
    <w:p w:rsidR="001B124D" w:rsidRPr="009B6AC9" w:rsidRDefault="001B124D" w:rsidP="001B124D">
      <w:pPr>
        <w:pStyle w:val="bodytext3"/>
        <w:spacing w:line="276" w:lineRule="auto"/>
        <w:ind w:firstLine="900"/>
      </w:pPr>
      <w:proofErr w:type="gramStart"/>
      <w:r w:rsidRPr="003900CF">
        <w:t xml:space="preserve">Открытое акционерное общество НИЖЕГОРОДСКАЯ ИНЖИНИРИНГОВАЯ КОМПАНИЯ «АТОМЭНЕРГОПРОЕКТ», именуемое в дальнейшем «Заказчик», </w:t>
      </w:r>
      <w:r w:rsidRPr="002B1F31">
        <w:rPr>
          <w:sz w:val="23"/>
          <w:szCs w:val="23"/>
        </w:rPr>
        <w:t>в лице директора по строительству Белорусской АЭС</w:t>
      </w:r>
      <w:r>
        <w:rPr>
          <w:sz w:val="23"/>
          <w:szCs w:val="23"/>
        </w:rPr>
        <w:t>-директора представительства</w:t>
      </w:r>
      <w:r w:rsidRPr="002B1F31">
        <w:rPr>
          <w:sz w:val="23"/>
          <w:szCs w:val="23"/>
        </w:rPr>
        <w:t xml:space="preserve"> </w:t>
      </w:r>
      <w:proofErr w:type="spellStart"/>
      <w:r w:rsidRPr="002B1F31">
        <w:rPr>
          <w:sz w:val="23"/>
          <w:szCs w:val="23"/>
        </w:rPr>
        <w:t>Пустового</w:t>
      </w:r>
      <w:proofErr w:type="spellEnd"/>
      <w:r w:rsidRPr="002B1F31">
        <w:rPr>
          <w:sz w:val="23"/>
          <w:szCs w:val="23"/>
        </w:rPr>
        <w:t xml:space="preserve"> Юрия Алексеевича, действующего на основании доверенности № </w:t>
      </w:r>
      <w:r>
        <w:rPr>
          <w:sz w:val="23"/>
          <w:szCs w:val="23"/>
        </w:rPr>
        <w:t>40/445-ДОВ</w:t>
      </w:r>
      <w:r w:rsidRPr="002B1F31">
        <w:rPr>
          <w:sz w:val="23"/>
          <w:szCs w:val="23"/>
        </w:rPr>
        <w:t xml:space="preserve"> от </w:t>
      </w:r>
      <w:r>
        <w:rPr>
          <w:sz w:val="23"/>
          <w:szCs w:val="23"/>
        </w:rPr>
        <w:t>26</w:t>
      </w:r>
      <w:r w:rsidRPr="002B1F31">
        <w:rPr>
          <w:sz w:val="23"/>
          <w:szCs w:val="23"/>
        </w:rPr>
        <w:t>.</w:t>
      </w:r>
      <w:r>
        <w:rPr>
          <w:sz w:val="23"/>
          <w:szCs w:val="23"/>
        </w:rPr>
        <w:t>11</w:t>
      </w:r>
      <w:r w:rsidRPr="002B1F31">
        <w:rPr>
          <w:sz w:val="23"/>
          <w:szCs w:val="23"/>
        </w:rPr>
        <w:t>.201</w:t>
      </w:r>
      <w:r>
        <w:rPr>
          <w:sz w:val="23"/>
          <w:szCs w:val="23"/>
        </w:rPr>
        <w:t>2</w:t>
      </w:r>
      <w:r w:rsidRPr="002B1F31">
        <w:rPr>
          <w:sz w:val="23"/>
          <w:szCs w:val="23"/>
        </w:rPr>
        <w:t>г.</w:t>
      </w:r>
      <w:r>
        <w:t xml:space="preserve">, с одной </w:t>
      </w:r>
      <w:r w:rsidRPr="003900CF">
        <w:t xml:space="preserve">Стороны, и </w:t>
      </w:r>
      <w:r>
        <w:t>_________________________________________________</w:t>
      </w:r>
      <w:r w:rsidRPr="003900CF">
        <w:t xml:space="preserve">, именуемое в дальнейшем «Исполнитель», в лице </w:t>
      </w:r>
      <w:r>
        <w:t>_________________________________________________________</w:t>
      </w:r>
      <w:r w:rsidRPr="003900CF">
        <w:t xml:space="preserve">, действующего на основании </w:t>
      </w:r>
      <w:r>
        <w:t>____________</w:t>
      </w:r>
      <w:r w:rsidRPr="003900CF">
        <w:t>, с другой Стороны, именуемые в дальнейшем «Стороны», заключили настоящий Договор о нижеследующем:</w:t>
      </w:r>
      <w:proofErr w:type="gramEnd"/>
    </w:p>
    <w:p w:rsidR="001B124D" w:rsidRPr="009B6AC9" w:rsidRDefault="001B124D" w:rsidP="001B124D">
      <w:pPr>
        <w:pStyle w:val="bodytext3"/>
        <w:ind w:firstLine="900"/>
      </w:pPr>
    </w:p>
    <w:p w:rsidR="001B124D" w:rsidRPr="009B6AC9" w:rsidRDefault="001B124D" w:rsidP="001B124D">
      <w:pPr>
        <w:pStyle w:val="af6"/>
        <w:spacing w:after="0" w:line="276" w:lineRule="auto"/>
        <w:jc w:val="center"/>
        <w:rPr>
          <w:b/>
          <w:bCs/>
        </w:rPr>
      </w:pPr>
      <w:r w:rsidRPr="009B6AC9">
        <w:rPr>
          <w:b/>
          <w:bCs/>
        </w:rPr>
        <w:t>1. ПРЕДМЕТ ДОГОВОРА</w:t>
      </w:r>
    </w:p>
    <w:p w:rsidR="001B124D" w:rsidRPr="009B6AC9" w:rsidRDefault="001B124D" w:rsidP="000A5C76">
      <w:pPr>
        <w:numPr>
          <w:ilvl w:val="0"/>
          <w:numId w:val="6"/>
        </w:numPr>
        <w:tabs>
          <w:tab w:val="clear" w:pos="1260"/>
          <w:tab w:val="num" w:pos="1134"/>
        </w:tabs>
        <w:autoSpaceDN w:val="0"/>
        <w:spacing w:line="276" w:lineRule="auto"/>
        <w:ind w:left="0" w:firstLine="540"/>
        <w:jc w:val="both"/>
        <w:rPr>
          <w:color w:val="000000"/>
        </w:rPr>
      </w:pPr>
      <w:proofErr w:type="gramStart"/>
      <w:r w:rsidRPr="009B6AC9">
        <w:rPr>
          <w:color w:val="000000"/>
        </w:rPr>
        <w:t>Исполнитель обязуется передать в собственность Заказчика Товар в количестве, ассортименте, по цене, согласно прилагаемой Спецификации (Приложение №</w:t>
      </w:r>
      <w:r>
        <w:rPr>
          <w:color w:val="000000"/>
        </w:rPr>
        <w:t> 1</w:t>
      </w:r>
      <w:r w:rsidRPr="009B6AC9">
        <w:rPr>
          <w:color w:val="000000"/>
        </w:rPr>
        <w:t>), являющейся неотъемлемой частью настоящего Договора, выполнить Работы по монтажу и пуско-наладке поставленного товара (далее - Работы) согласно Тех</w:t>
      </w:r>
      <w:r>
        <w:rPr>
          <w:color w:val="000000"/>
        </w:rPr>
        <w:t>ническому заданию (Приложение № 2</w:t>
      </w:r>
      <w:r w:rsidRPr="009B6AC9">
        <w:rPr>
          <w:color w:val="000000"/>
        </w:rPr>
        <w:t xml:space="preserve">) и Локальному сметному расчету </w:t>
      </w:r>
      <w:r w:rsidRPr="009B6AC9">
        <w:t xml:space="preserve">на </w:t>
      </w:r>
      <w:r>
        <w:t xml:space="preserve">строительные, </w:t>
      </w:r>
      <w:r w:rsidRPr="009B6AC9">
        <w:t>монтажные и пусконаладочные работы (Приложение №</w:t>
      </w:r>
      <w:r>
        <w:t> </w:t>
      </w:r>
      <w:r w:rsidRPr="009B6AC9">
        <w:t xml:space="preserve">3, далее </w:t>
      </w:r>
      <w:r>
        <w:t>–</w:t>
      </w:r>
      <w:r w:rsidRPr="009B6AC9">
        <w:t xml:space="preserve"> Смета</w:t>
      </w:r>
      <w:r>
        <w:t xml:space="preserve">), </w:t>
      </w:r>
      <w:r w:rsidRPr="009B6AC9">
        <w:rPr>
          <w:color w:val="000000"/>
        </w:rPr>
        <w:t>а Заказчик обязуется принять и оплатить поставленный Исполнителем Товар</w:t>
      </w:r>
      <w:proofErr w:type="gramEnd"/>
      <w:r w:rsidRPr="009B6AC9">
        <w:rPr>
          <w:color w:val="000000"/>
        </w:rPr>
        <w:t xml:space="preserve"> и выполненные Работы на условиях настоящего Договора.</w:t>
      </w:r>
    </w:p>
    <w:p w:rsidR="001B124D" w:rsidRPr="002E704D" w:rsidRDefault="001B124D" w:rsidP="000A5C76">
      <w:pPr>
        <w:numPr>
          <w:ilvl w:val="0"/>
          <w:numId w:val="6"/>
        </w:numPr>
        <w:tabs>
          <w:tab w:val="clear" w:pos="1260"/>
          <w:tab w:val="num" w:pos="1134"/>
        </w:tabs>
        <w:autoSpaceDN w:val="0"/>
        <w:spacing w:line="276" w:lineRule="auto"/>
        <w:ind w:left="0" w:firstLine="540"/>
        <w:jc w:val="both"/>
        <w:rPr>
          <w:color w:val="000000"/>
        </w:rPr>
      </w:pPr>
      <w:r w:rsidRPr="009B6AC9">
        <w:rPr>
          <w:color w:val="000000"/>
        </w:rPr>
        <w:t xml:space="preserve">Срок поставки Товара - 60 календарных дней с момента заключения договора, срок выполнения Работ по монтажу и пуско-наладке поставленного товара – </w:t>
      </w:r>
      <w:r w:rsidR="00811CD8">
        <w:rPr>
          <w:color w:val="000000"/>
        </w:rPr>
        <w:t>9</w:t>
      </w:r>
      <w:r w:rsidRPr="009B6AC9">
        <w:rPr>
          <w:color w:val="000000"/>
        </w:rPr>
        <w:t>0 календарных дней</w:t>
      </w:r>
      <w:r>
        <w:rPr>
          <w:color w:val="000000"/>
        </w:rPr>
        <w:t xml:space="preserve"> с момента заключения договора</w:t>
      </w:r>
      <w:r w:rsidRPr="009B6AC9">
        <w:rPr>
          <w:color w:val="000000"/>
        </w:rPr>
        <w:t>.</w:t>
      </w:r>
    </w:p>
    <w:p w:rsidR="001B124D" w:rsidRPr="009B6AC9" w:rsidRDefault="001B124D" w:rsidP="000A5C76">
      <w:pPr>
        <w:numPr>
          <w:ilvl w:val="0"/>
          <w:numId w:val="6"/>
        </w:numPr>
        <w:tabs>
          <w:tab w:val="clear" w:pos="1260"/>
          <w:tab w:val="num" w:pos="1134"/>
        </w:tabs>
        <w:autoSpaceDN w:val="0"/>
        <w:spacing w:line="276" w:lineRule="auto"/>
        <w:ind w:left="0" w:firstLine="540"/>
        <w:jc w:val="both"/>
        <w:rPr>
          <w:color w:val="000000"/>
        </w:rPr>
      </w:pPr>
      <w:r w:rsidRPr="009B6AC9">
        <w:rPr>
          <w:color w:val="000000"/>
        </w:rPr>
        <w:t>Исполнитель гарантирует наличие у него прав на поставляемое программ</w:t>
      </w:r>
      <w:r>
        <w:rPr>
          <w:color w:val="000000"/>
        </w:rPr>
        <w:t>ное обеспечение (Спецификация п.2.5., Приложение № 1</w:t>
      </w:r>
      <w:r w:rsidRPr="009B6AC9">
        <w:rPr>
          <w:color w:val="000000"/>
        </w:rPr>
        <w:t xml:space="preserve">), в частности права на распространение программного продукта. </w:t>
      </w:r>
    </w:p>
    <w:p w:rsidR="001B124D" w:rsidRPr="009B6AC9" w:rsidRDefault="001B124D" w:rsidP="001B124D">
      <w:pPr>
        <w:spacing w:line="276" w:lineRule="auto"/>
        <w:ind w:left="540"/>
        <w:rPr>
          <w:color w:val="000000"/>
        </w:rPr>
      </w:pPr>
    </w:p>
    <w:p w:rsidR="001B124D" w:rsidRPr="00CC554D" w:rsidRDefault="001B124D" w:rsidP="001B124D">
      <w:pPr>
        <w:pStyle w:val="af6"/>
        <w:spacing w:after="0" w:line="276" w:lineRule="auto"/>
        <w:ind w:left="1260" w:hanging="360"/>
        <w:jc w:val="center"/>
        <w:rPr>
          <w:b/>
          <w:bCs/>
        </w:rPr>
      </w:pPr>
      <w:r w:rsidRPr="00CC554D">
        <w:rPr>
          <w:b/>
          <w:bCs/>
        </w:rPr>
        <w:t>2. ЦЕНЫ И ПОРЯДОК РАСЧЕТОВ</w:t>
      </w:r>
    </w:p>
    <w:p w:rsidR="001B124D" w:rsidRPr="00CC554D" w:rsidRDefault="001B124D" w:rsidP="000A5C76">
      <w:pPr>
        <w:pStyle w:val="af6"/>
        <w:numPr>
          <w:ilvl w:val="0"/>
          <w:numId w:val="5"/>
        </w:numPr>
        <w:tabs>
          <w:tab w:val="clear" w:pos="1260"/>
          <w:tab w:val="num" w:pos="1134"/>
        </w:tabs>
        <w:autoSpaceDN w:val="0"/>
        <w:spacing w:after="0" w:line="276" w:lineRule="auto"/>
        <w:ind w:left="0" w:firstLine="540"/>
        <w:jc w:val="both"/>
      </w:pPr>
      <w:r w:rsidRPr="00CC554D">
        <w:t xml:space="preserve">Цена настоящего Договора состоит </w:t>
      </w:r>
      <w:proofErr w:type="gramStart"/>
      <w:r w:rsidRPr="00CC554D">
        <w:t>из</w:t>
      </w:r>
      <w:proofErr w:type="gramEnd"/>
      <w:r w:rsidRPr="00CC554D">
        <w:t>:</w:t>
      </w:r>
    </w:p>
    <w:p w:rsidR="001B124D" w:rsidRPr="00CC554D" w:rsidRDefault="001B124D" w:rsidP="000A5C76">
      <w:pPr>
        <w:pStyle w:val="af6"/>
        <w:numPr>
          <w:ilvl w:val="0"/>
          <w:numId w:val="12"/>
        </w:numPr>
        <w:tabs>
          <w:tab w:val="clear" w:pos="1260"/>
          <w:tab w:val="num" w:pos="1134"/>
        </w:tabs>
        <w:autoSpaceDN w:val="0"/>
        <w:spacing w:after="0" w:line="276" w:lineRule="auto"/>
        <w:jc w:val="both"/>
      </w:pPr>
      <w:r w:rsidRPr="00CC554D">
        <w:t xml:space="preserve"> цены Товара, которая</w:t>
      </w:r>
      <w:r>
        <w:t xml:space="preserve"> составляет</w:t>
      </w:r>
      <w:proofErr w:type="gramStart"/>
      <w:r>
        <w:t xml:space="preserve"> </w:t>
      </w:r>
      <w:r w:rsidRPr="00CC554D">
        <w:t xml:space="preserve"> </w:t>
      </w:r>
      <w:r>
        <w:t>_____________</w:t>
      </w:r>
      <w:r w:rsidRPr="00CC554D">
        <w:t xml:space="preserve"> (</w:t>
      </w:r>
      <w:r>
        <w:t>_____________</w:t>
      </w:r>
      <w:r w:rsidRPr="00CC554D">
        <w:t>)</w:t>
      </w:r>
      <w:r>
        <w:t xml:space="preserve"> </w:t>
      </w:r>
      <w:proofErr w:type="gramEnd"/>
      <w:r>
        <w:t>руб.</w:t>
      </w:r>
      <w:r w:rsidRPr="00CC554D">
        <w:t xml:space="preserve">, НДС </w:t>
      </w:r>
      <w:r>
        <w:t xml:space="preserve">0 % </w:t>
      </w:r>
      <w:r w:rsidRPr="00CC554D">
        <w:t>(</w:t>
      </w:r>
      <w:r>
        <w:t>на основании Протокола «О порядке взимания косвенных налогов и механизме контроля за их уплатой при экспорте и импорте товаров в Таможенном союзе» от 11.12.2009г.)</w:t>
      </w:r>
      <w:r w:rsidRPr="00CC554D">
        <w:t>;</w:t>
      </w:r>
    </w:p>
    <w:p w:rsidR="001B124D" w:rsidRPr="002E704D" w:rsidRDefault="001B124D" w:rsidP="000A5C76">
      <w:pPr>
        <w:pStyle w:val="af6"/>
        <w:numPr>
          <w:ilvl w:val="0"/>
          <w:numId w:val="12"/>
        </w:numPr>
        <w:tabs>
          <w:tab w:val="clear" w:pos="1260"/>
          <w:tab w:val="num" w:pos="1134"/>
        </w:tabs>
        <w:autoSpaceDN w:val="0"/>
        <w:spacing w:after="0" w:line="276" w:lineRule="auto"/>
      </w:pPr>
      <w:r w:rsidRPr="00CC554D">
        <w:t>цены Работ по монтажу</w:t>
      </w:r>
      <w:r>
        <w:t>, пуско-наладке системы и разработке технической документации, которая составляет</w:t>
      </w:r>
      <w:proofErr w:type="gramStart"/>
      <w:r w:rsidRPr="00961AEF">
        <w:t xml:space="preserve"> </w:t>
      </w:r>
      <w:r>
        <w:t>_________(___________)</w:t>
      </w:r>
      <w:proofErr w:type="gramEnd"/>
      <w:r w:rsidRPr="00961AEF">
        <w:t>руб</w:t>
      </w:r>
      <w:r>
        <w:t>.</w:t>
      </w:r>
      <w:r w:rsidRPr="00C0780C">
        <w:t xml:space="preserve"> </w:t>
      </w:r>
      <w:r w:rsidRPr="00961AEF">
        <w:t>без НДС</w:t>
      </w:r>
      <w:r w:rsidRPr="002E704D">
        <w:t>.</w:t>
      </w:r>
      <w:r w:rsidRPr="002E704D">
        <w:br/>
      </w:r>
    </w:p>
    <w:p w:rsidR="001B124D" w:rsidRPr="009B6AC9" w:rsidRDefault="001B124D" w:rsidP="000A5C76">
      <w:pPr>
        <w:pStyle w:val="af6"/>
        <w:numPr>
          <w:ilvl w:val="0"/>
          <w:numId w:val="5"/>
        </w:numPr>
        <w:tabs>
          <w:tab w:val="clear" w:pos="1260"/>
          <w:tab w:val="num" w:pos="1134"/>
        </w:tabs>
        <w:autoSpaceDN w:val="0"/>
        <w:spacing w:after="0" w:line="276" w:lineRule="auto"/>
        <w:ind w:left="0" w:firstLine="540"/>
        <w:jc w:val="both"/>
      </w:pPr>
      <w:r w:rsidRPr="00CC554D">
        <w:t>Цена Товара включает в себя стоимость непосредственно Товара,</w:t>
      </w:r>
      <w:r w:rsidRPr="009B6AC9">
        <w:t xml:space="preserve"> перевозки Товара до склада Заказчика, погрузки/разгрузки Товара, стоимость упаковки, маркировки, страхования, </w:t>
      </w:r>
      <w:r w:rsidRPr="009B6AC9">
        <w:lastRenderedPageBreak/>
        <w:t>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Исполнителя, связанные с исполнением настоящего договора.</w:t>
      </w:r>
    </w:p>
    <w:p w:rsidR="001B124D" w:rsidRPr="009B6AC9" w:rsidRDefault="001B124D" w:rsidP="000A5C76">
      <w:pPr>
        <w:pStyle w:val="af6"/>
        <w:numPr>
          <w:ilvl w:val="0"/>
          <w:numId w:val="5"/>
        </w:numPr>
        <w:tabs>
          <w:tab w:val="clear" w:pos="1260"/>
          <w:tab w:val="num" w:pos="1134"/>
        </w:tabs>
        <w:autoSpaceDN w:val="0"/>
        <w:spacing w:after="0" w:line="276" w:lineRule="auto"/>
        <w:ind w:left="0" w:firstLine="540"/>
        <w:jc w:val="both"/>
      </w:pPr>
      <w:r w:rsidRPr="009B6AC9">
        <w:t>Цена строительных, монтажных и пусконаладочных Работ определяется сметой, являющейся неотъемлемой частью настоящего Договора (Приложение №</w:t>
      </w:r>
      <w:r>
        <w:t> </w:t>
      </w:r>
      <w:r w:rsidRPr="009B6AC9">
        <w:t>3).</w:t>
      </w:r>
    </w:p>
    <w:p w:rsidR="001B124D" w:rsidRPr="009B6AC9" w:rsidRDefault="001B124D" w:rsidP="000A5C76">
      <w:pPr>
        <w:pStyle w:val="af6"/>
        <w:numPr>
          <w:ilvl w:val="0"/>
          <w:numId w:val="5"/>
        </w:numPr>
        <w:tabs>
          <w:tab w:val="clear" w:pos="1260"/>
          <w:tab w:val="num" w:pos="1134"/>
        </w:tabs>
        <w:autoSpaceDN w:val="0"/>
        <w:spacing w:after="0" w:line="276" w:lineRule="auto"/>
        <w:ind w:left="0" w:firstLine="567"/>
        <w:jc w:val="both"/>
      </w:pPr>
      <w:r w:rsidRPr="009B6AC9">
        <w:t>Заказчик производит оплату полной стоимости поставленной партии Товара в течени</w:t>
      </w:r>
      <w:proofErr w:type="gramStart"/>
      <w:r w:rsidRPr="009B6AC9">
        <w:t>и</w:t>
      </w:r>
      <w:proofErr w:type="gramEnd"/>
      <w:r w:rsidRPr="009B6AC9">
        <w:t xml:space="preserve"> 20 банковских дней с момента приемки партии Товара Заказчиком по товарной накладной (ф. ТОРГ-12), получения счета-фактуры на поставленный Товар. </w:t>
      </w:r>
    </w:p>
    <w:p w:rsidR="001B124D" w:rsidRPr="009B6AC9" w:rsidRDefault="001B124D" w:rsidP="000A5C76">
      <w:pPr>
        <w:pStyle w:val="af6"/>
        <w:numPr>
          <w:ilvl w:val="0"/>
          <w:numId w:val="5"/>
        </w:numPr>
        <w:tabs>
          <w:tab w:val="clear" w:pos="1260"/>
          <w:tab w:val="num" w:pos="1134"/>
        </w:tabs>
        <w:autoSpaceDN w:val="0"/>
        <w:spacing w:after="0" w:line="276" w:lineRule="auto"/>
        <w:ind w:left="0" w:firstLine="567"/>
        <w:jc w:val="both"/>
      </w:pPr>
      <w:r w:rsidRPr="009B6AC9">
        <w:t xml:space="preserve">Заказчик производит расчет за выполненные работы в течение 20 банковских дней с момента подписания Сторонами актов сдачи–приемки выполненных работ </w:t>
      </w:r>
      <w:r>
        <w:t xml:space="preserve">по </w:t>
      </w:r>
      <w:r w:rsidRPr="009B6AC9">
        <w:t>монтажу и</w:t>
      </w:r>
      <w:r w:rsidRPr="009B6AC9">
        <w:rPr>
          <w:color w:val="000000"/>
        </w:rPr>
        <w:t xml:space="preserve"> </w:t>
      </w:r>
      <w:r w:rsidRPr="009B6AC9">
        <w:t>пуско-наладке.</w:t>
      </w:r>
    </w:p>
    <w:p w:rsidR="001B124D" w:rsidRPr="009B6AC9" w:rsidRDefault="001B124D" w:rsidP="000A5C76">
      <w:pPr>
        <w:pStyle w:val="af6"/>
        <w:numPr>
          <w:ilvl w:val="0"/>
          <w:numId w:val="5"/>
        </w:numPr>
        <w:tabs>
          <w:tab w:val="clear" w:pos="1260"/>
          <w:tab w:val="num" w:pos="1134"/>
        </w:tabs>
        <w:autoSpaceDN w:val="0"/>
        <w:spacing w:after="0" w:line="276" w:lineRule="auto"/>
        <w:ind w:left="0" w:firstLine="567"/>
        <w:jc w:val="both"/>
      </w:pPr>
      <w:r w:rsidRPr="009B6AC9">
        <w:t>Все расчеты производятся путем перечисления денежных средств на расчетный счет Исполнителя.</w:t>
      </w:r>
    </w:p>
    <w:p w:rsidR="001B124D" w:rsidRPr="009B6AC9" w:rsidRDefault="001B124D" w:rsidP="001B124D">
      <w:pPr>
        <w:spacing w:line="276" w:lineRule="auto"/>
      </w:pPr>
    </w:p>
    <w:p w:rsidR="001B124D" w:rsidRPr="009B6AC9" w:rsidRDefault="001B124D" w:rsidP="001B124D">
      <w:pPr>
        <w:pStyle w:val="consnormal0"/>
        <w:spacing w:line="276" w:lineRule="auto"/>
        <w:ind w:left="1260" w:right="0" w:hanging="360"/>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3. ОБЯЗАННОСТИ СТОРОН</w:t>
      </w:r>
    </w:p>
    <w:p w:rsidR="001B124D" w:rsidRPr="009B6AC9" w:rsidRDefault="001B124D" w:rsidP="001B124D">
      <w:pPr>
        <w:pStyle w:val="consnormal0"/>
        <w:tabs>
          <w:tab w:val="left" w:pos="1134"/>
        </w:tabs>
        <w:spacing w:line="276" w:lineRule="auto"/>
        <w:ind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w:t>
      </w:r>
      <w:r w:rsidRPr="009B6AC9">
        <w:rPr>
          <w:rFonts w:ascii="Times New Roman" w:hAnsi="Times New Roman" w:cs="Times New Roman"/>
          <w:color w:val="000000"/>
          <w:sz w:val="24"/>
          <w:szCs w:val="24"/>
        </w:rPr>
        <w:tab/>
        <w:t>Исполнитель обязан:</w:t>
      </w:r>
    </w:p>
    <w:p w:rsidR="001B124D" w:rsidRPr="007D22EE" w:rsidRDefault="001B124D" w:rsidP="001B124D">
      <w:pPr>
        <w:spacing w:line="276" w:lineRule="auto"/>
        <w:ind w:firstLine="709"/>
        <w:rPr>
          <w:b/>
        </w:rPr>
      </w:pPr>
      <w:r w:rsidRPr="009B6AC9">
        <w:t>3.1.1</w:t>
      </w:r>
      <w:proofErr w:type="gramStart"/>
      <w:r w:rsidRPr="009B6AC9">
        <w:tab/>
        <w:t>О</w:t>
      </w:r>
      <w:proofErr w:type="gramEnd"/>
      <w:r w:rsidRPr="009B6AC9">
        <w:t>существлять поставку Товара надлежащего качества, в ассортименте, количестве и в сроки, предусмотренные настоящим Договором и передать Заказчику Товар согласно условиям настоящего Договора по товарной накладной (ТОРГ – 12) на склад Заказчика по адресу</w:t>
      </w:r>
      <w:r>
        <w:t xml:space="preserve">: </w:t>
      </w:r>
      <w:r w:rsidRPr="007D22EE">
        <w:rPr>
          <w:b/>
        </w:rPr>
        <w:t>231210, г. Островец, ул. Володарского, д.64, Представительство ОАО «НИАЭП» в Республике Беларусь.</w:t>
      </w:r>
    </w:p>
    <w:p w:rsidR="001B124D" w:rsidRPr="009B6AC9" w:rsidRDefault="001B124D" w:rsidP="001B124D">
      <w:pPr>
        <w:pStyle w:val="consnormal0"/>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3.1.2</w:t>
      </w:r>
      <w:r w:rsidRPr="009B6AC9">
        <w:rPr>
          <w:rFonts w:ascii="Times New Roman" w:hAnsi="Times New Roman" w:cs="Times New Roman"/>
          <w:color w:val="000000"/>
          <w:sz w:val="24"/>
          <w:szCs w:val="24"/>
        </w:rPr>
        <w:tab/>
      </w:r>
      <w:r>
        <w:rPr>
          <w:rFonts w:ascii="Times New Roman" w:hAnsi="Times New Roman" w:cs="Times New Roman"/>
          <w:color w:val="000000"/>
          <w:sz w:val="24"/>
          <w:szCs w:val="24"/>
        </w:rPr>
        <w:t xml:space="preserve">Одновременно с передачей Товара передать покупателю все относящиеся к нему документы, в т.ч. паспорта с инструкцией по эксплуатации, </w:t>
      </w:r>
      <w:r w:rsidRPr="009B6AC9">
        <w:rPr>
          <w:rFonts w:ascii="Times New Roman" w:hAnsi="Times New Roman" w:cs="Times New Roman"/>
          <w:color w:val="000000"/>
          <w:sz w:val="24"/>
          <w:szCs w:val="24"/>
        </w:rPr>
        <w:t xml:space="preserve">а также </w:t>
      </w:r>
      <w:r w:rsidRPr="009B6AC9">
        <w:rPr>
          <w:rFonts w:ascii="Times New Roman" w:hAnsi="Times New Roman" w:cs="Times New Roman"/>
          <w:sz w:val="24"/>
          <w:szCs w:val="24"/>
        </w:rPr>
        <w:t>товарно-транспортную накладную и</w:t>
      </w:r>
      <w:r w:rsidRPr="009B6AC9">
        <w:rPr>
          <w:rFonts w:ascii="Times New Roman" w:hAnsi="Times New Roman" w:cs="Times New Roman"/>
          <w:color w:val="000000"/>
          <w:sz w:val="24"/>
          <w:szCs w:val="24"/>
        </w:rPr>
        <w:t xml:space="preserve"> счет-фактуру с указанием номера настоящего Договора.</w:t>
      </w:r>
    </w:p>
    <w:p w:rsidR="001B124D" w:rsidRPr="009B6AC9" w:rsidRDefault="001B124D" w:rsidP="001B124D">
      <w:pPr>
        <w:pStyle w:val="consnormal0"/>
        <w:spacing w:line="276" w:lineRule="auto"/>
        <w:ind w:right="0" w:firstLine="709"/>
        <w:jc w:val="both"/>
        <w:rPr>
          <w:rFonts w:ascii="Times New Roman" w:hAnsi="Times New Roman" w:cs="Times New Roman"/>
          <w:sz w:val="24"/>
          <w:szCs w:val="24"/>
        </w:rPr>
      </w:pPr>
      <w:r w:rsidRPr="009B6AC9">
        <w:rPr>
          <w:rFonts w:ascii="Times New Roman" w:hAnsi="Times New Roman" w:cs="Times New Roman"/>
          <w:color w:val="000000"/>
          <w:sz w:val="24"/>
          <w:szCs w:val="24"/>
        </w:rPr>
        <w:t>3.1.3</w:t>
      </w:r>
      <w:proofErr w:type="gramStart"/>
      <w:r w:rsidRPr="009B6AC9">
        <w:rPr>
          <w:rFonts w:ascii="Times New Roman" w:hAnsi="Times New Roman" w:cs="Times New Roman"/>
          <w:color w:val="000000"/>
          <w:sz w:val="24"/>
          <w:szCs w:val="24"/>
        </w:rPr>
        <w:tab/>
      </w:r>
      <w:r w:rsidRPr="009B6AC9">
        <w:rPr>
          <w:rFonts w:ascii="Times New Roman" w:hAnsi="Times New Roman" w:cs="Times New Roman"/>
          <w:sz w:val="24"/>
          <w:szCs w:val="24"/>
        </w:rPr>
        <w:t>В</w:t>
      </w:r>
      <w:proofErr w:type="gramEnd"/>
      <w:r w:rsidRPr="009B6AC9">
        <w:rPr>
          <w:rFonts w:ascii="Times New Roman" w:hAnsi="Times New Roman" w:cs="Times New Roman"/>
          <w:sz w:val="24"/>
          <w:szCs w:val="24"/>
        </w:rPr>
        <w:t xml:space="preserve">ыполнить </w:t>
      </w:r>
      <w:r>
        <w:rPr>
          <w:rFonts w:ascii="Times New Roman" w:hAnsi="Times New Roman" w:cs="Times New Roman"/>
          <w:sz w:val="24"/>
          <w:szCs w:val="24"/>
        </w:rPr>
        <w:t xml:space="preserve">Работы </w:t>
      </w:r>
      <w:r w:rsidRPr="009B6AC9">
        <w:rPr>
          <w:rFonts w:ascii="Times New Roman" w:hAnsi="Times New Roman" w:cs="Times New Roman"/>
          <w:sz w:val="24"/>
          <w:szCs w:val="24"/>
        </w:rPr>
        <w:t>по монтажу и пуско-наладке технических устройств</w:t>
      </w:r>
      <w:r>
        <w:rPr>
          <w:rFonts w:ascii="Times New Roman" w:hAnsi="Times New Roman" w:cs="Times New Roman"/>
          <w:sz w:val="24"/>
          <w:szCs w:val="24"/>
        </w:rPr>
        <w:t xml:space="preserve"> п. …. Спецификации (Приложение № 1)</w:t>
      </w:r>
      <w:r w:rsidRPr="009B6AC9">
        <w:rPr>
          <w:rFonts w:ascii="Times New Roman" w:hAnsi="Times New Roman" w:cs="Times New Roman"/>
          <w:sz w:val="24"/>
          <w:szCs w:val="24"/>
        </w:rPr>
        <w:t>.</w:t>
      </w:r>
    </w:p>
    <w:p w:rsidR="001B124D" w:rsidRPr="009B6AC9" w:rsidRDefault="001B124D" w:rsidP="001B124D">
      <w:pPr>
        <w:pStyle w:val="consnormal0"/>
        <w:spacing w:line="276" w:lineRule="auto"/>
        <w:ind w:right="0" w:firstLine="709"/>
        <w:jc w:val="both"/>
        <w:rPr>
          <w:rFonts w:ascii="Times New Roman" w:hAnsi="Times New Roman" w:cs="Times New Roman"/>
          <w:sz w:val="24"/>
          <w:szCs w:val="24"/>
        </w:rPr>
      </w:pPr>
      <w:r w:rsidRPr="009B6AC9">
        <w:rPr>
          <w:rFonts w:ascii="Times New Roman" w:hAnsi="Times New Roman" w:cs="Times New Roman"/>
          <w:sz w:val="24"/>
          <w:szCs w:val="24"/>
        </w:rPr>
        <w:t>3.1.4</w:t>
      </w:r>
      <w:proofErr w:type="gramStart"/>
      <w:r w:rsidRPr="009B6AC9">
        <w:rPr>
          <w:rFonts w:ascii="Times New Roman" w:hAnsi="Times New Roman" w:cs="Times New Roman"/>
          <w:sz w:val="24"/>
          <w:szCs w:val="24"/>
        </w:rPr>
        <w:t xml:space="preserve"> П</w:t>
      </w:r>
      <w:proofErr w:type="gramEnd"/>
      <w:r w:rsidRPr="009B6AC9">
        <w:rPr>
          <w:rFonts w:ascii="Times New Roman" w:hAnsi="Times New Roman" w:cs="Times New Roman"/>
          <w:sz w:val="24"/>
          <w:szCs w:val="24"/>
        </w:rPr>
        <w:t>ровести совместно с Заказчиком испытания смонтированного и настроенного оборудования и разработать техническую документацию: инструкцию пользователя, инструкцию администратора, паспорта объектов.</w:t>
      </w:r>
    </w:p>
    <w:p w:rsidR="001B124D" w:rsidRPr="009B6AC9" w:rsidRDefault="001B124D" w:rsidP="001B124D">
      <w:pPr>
        <w:pStyle w:val="consnormal0"/>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3.1.5</w:t>
      </w:r>
      <w:proofErr w:type="gramStart"/>
      <w:r w:rsidRPr="009B6AC9">
        <w:rPr>
          <w:rFonts w:ascii="Times New Roman" w:hAnsi="Times New Roman" w:cs="Times New Roman"/>
          <w:color w:val="000000"/>
          <w:sz w:val="24"/>
          <w:szCs w:val="24"/>
        </w:rPr>
        <w:tab/>
        <w:t>П</w:t>
      </w:r>
      <w:proofErr w:type="gramEnd"/>
      <w:r w:rsidRPr="009B6AC9">
        <w:rPr>
          <w:rFonts w:ascii="Times New Roman" w:hAnsi="Times New Roman" w:cs="Times New Roman"/>
          <w:color w:val="000000"/>
          <w:sz w:val="24"/>
          <w:szCs w:val="24"/>
        </w:rPr>
        <w:t>редоставить Заказчику гарантию качества Товара и выполнения работ в соответствии с условиями настоящего Договора.</w:t>
      </w:r>
    </w:p>
    <w:p w:rsidR="001B124D" w:rsidRDefault="001B124D" w:rsidP="001B124D">
      <w:pPr>
        <w:pStyle w:val="consnormal0"/>
        <w:tabs>
          <w:tab w:val="num" w:pos="567"/>
        </w:tabs>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3.1.6</w:t>
      </w:r>
      <w:proofErr w:type="gramStart"/>
      <w:r w:rsidRPr="009B6AC9">
        <w:rPr>
          <w:rFonts w:ascii="Times New Roman" w:hAnsi="Times New Roman" w:cs="Times New Roman"/>
          <w:color w:val="000000"/>
          <w:sz w:val="24"/>
          <w:szCs w:val="24"/>
        </w:rPr>
        <w:tab/>
      </w:r>
      <w:r>
        <w:rPr>
          <w:rFonts w:ascii="Times New Roman" w:hAnsi="Times New Roman" w:cs="Times New Roman"/>
          <w:color w:val="000000"/>
          <w:sz w:val="24"/>
          <w:szCs w:val="24"/>
        </w:rPr>
        <w:t>П</w:t>
      </w:r>
      <w:proofErr w:type="gramEnd"/>
      <w:r>
        <w:rPr>
          <w:rFonts w:ascii="Times New Roman" w:hAnsi="Times New Roman" w:cs="Times New Roman"/>
          <w:color w:val="000000"/>
          <w:sz w:val="24"/>
          <w:szCs w:val="24"/>
        </w:rPr>
        <w:t>редоставить документ, подтверждающий, что Исполнитель является налоговым резидентом Российской Федерации в соответствии со ст. 151 НК РБ.</w:t>
      </w:r>
    </w:p>
    <w:p w:rsidR="001B124D" w:rsidRPr="009B6AC9" w:rsidRDefault="001B124D" w:rsidP="001B124D">
      <w:pPr>
        <w:pStyle w:val="consnormal0"/>
        <w:tabs>
          <w:tab w:val="num" w:pos="567"/>
        </w:tabs>
        <w:spacing w:line="276" w:lineRule="auto"/>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3.1.7</w:t>
      </w:r>
      <w:proofErr w:type="gramStart"/>
      <w:r>
        <w:rPr>
          <w:rFonts w:ascii="Times New Roman" w:hAnsi="Times New Roman" w:cs="Times New Roman"/>
          <w:color w:val="000000"/>
          <w:sz w:val="24"/>
          <w:szCs w:val="24"/>
        </w:rPr>
        <w:tab/>
      </w:r>
      <w:r w:rsidRPr="009B6AC9">
        <w:rPr>
          <w:rFonts w:ascii="Times New Roman" w:hAnsi="Times New Roman" w:cs="Times New Roman"/>
          <w:color w:val="000000"/>
          <w:sz w:val="24"/>
          <w:szCs w:val="24"/>
        </w:rPr>
        <w:t>Н</w:t>
      </w:r>
      <w:proofErr w:type="gramEnd"/>
      <w:r w:rsidRPr="009B6AC9">
        <w:rPr>
          <w:rFonts w:ascii="Times New Roman" w:hAnsi="Times New Roman" w:cs="Times New Roman"/>
          <w:color w:val="000000"/>
          <w:sz w:val="24"/>
          <w:szCs w:val="24"/>
        </w:rPr>
        <w:t>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1B124D" w:rsidRPr="009B6AC9" w:rsidRDefault="001B124D" w:rsidP="001B124D">
      <w:pPr>
        <w:pStyle w:val="consnormal0"/>
        <w:tabs>
          <w:tab w:val="num" w:pos="-7797"/>
        </w:tabs>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w:t>
      </w:r>
      <w:r>
        <w:rPr>
          <w:rFonts w:ascii="Times New Roman" w:hAnsi="Times New Roman" w:cs="Times New Roman"/>
          <w:color w:val="000000"/>
          <w:sz w:val="24"/>
          <w:szCs w:val="24"/>
        </w:rPr>
        <w:t>8</w:t>
      </w:r>
      <w:proofErr w:type="gramStart"/>
      <w:r w:rsidRPr="009B6AC9">
        <w:rPr>
          <w:rFonts w:ascii="Times New Roman" w:hAnsi="Times New Roman" w:cs="Times New Roman"/>
          <w:color w:val="000000"/>
          <w:sz w:val="24"/>
          <w:szCs w:val="24"/>
        </w:rPr>
        <w:tab/>
        <w:t>П</w:t>
      </w:r>
      <w:proofErr w:type="gramEnd"/>
      <w:r w:rsidRPr="009B6AC9">
        <w:rPr>
          <w:rFonts w:ascii="Times New Roman" w:hAnsi="Times New Roman" w:cs="Times New Roman"/>
          <w:color w:val="000000"/>
          <w:sz w:val="24"/>
          <w:szCs w:val="24"/>
        </w:rPr>
        <w:t>ри обнаружении Заказчиком некачественного выполнения работ устранить выявленные дефекты и недо</w:t>
      </w:r>
      <w:r>
        <w:rPr>
          <w:rFonts w:ascii="Times New Roman" w:hAnsi="Times New Roman" w:cs="Times New Roman"/>
          <w:color w:val="000000"/>
          <w:sz w:val="24"/>
          <w:szCs w:val="24"/>
        </w:rPr>
        <w:t>работки</w:t>
      </w:r>
      <w:r w:rsidRPr="009B6AC9">
        <w:rPr>
          <w:rFonts w:ascii="Times New Roman" w:hAnsi="Times New Roman" w:cs="Times New Roman"/>
          <w:color w:val="000000"/>
          <w:sz w:val="24"/>
          <w:szCs w:val="24"/>
        </w:rPr>
        <w:t xml:space="preserve"> за свой счет и без увеличения цены в сроки, установленные Заказчиком.</w:t>
      </w:r>
    </w:p>
    <w:p w:rsidR="001B124D" w:rsidRPr="009B6AC9" w:rsidRDefault="001B124D" w:rsidP="001B124D">
      <w:pPr>
        <w:pStyle w:val="consnormal0"/>
        <w:tabs>
          <w:tab w:val="num" w:pos="-7797"/>
          <w:tab w:val="num" w:pos="-7655"/>
          <w:tab w:val="left" w:pos="8811"/>
        </w:tabs>
        <w:spacing w:line="276" w:lineRule="auto"/>
        <w:ind w:right="0" w:firstLine="709"/>
        <w:jc w:val="both"/>
        <w:rPr>
          <w:rFonts w:ascii="Times New Roman" w:hAnsi="Times New Roman" w:cs="Times New Roman"/>
          <w:color w:val="000000"/>
          <w:sz w:val="24"/>
          <w:szCs w:val="24"/>
        </w:rPr>
      </w:pPr>
    </w:p>
    <w:p w:rsidR="001B124D" w:rsidRPr="009B6AC9" w:rsidRDefault="001B124D" w:rsidP="001B124D">
      <w:pPr>
        <w:pStyle w:val="consnormal0"/>
        <w:tabs>
          <w:tab w:val="left" w:pos="1134"/>
        </w:tabs>
        <w:spacing w:line="276" w:lineRule="auto"/>
        <w:ind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w:t>
      </w:r>
      <w:r w:rsidRPr="009B6AC9">
        <w:rPr>
          <w:rFonts w:ascii="Times New Roman" w:hAnsi="Times New Roman" w:cs="Times New Roman"/>
          <w:color w:val="000000"/>
          <w:sz w:val="24"/>
          <w:szCs w:val="24"/>
        </w:rPr>
        <w:tab/>
        <w:t>Заказчик обязан:</w:t>
      </w:r>
    </w:p>
    <w:p w:rsidR="001B124D" w:rsidRPr="009B6AC9" w:rsidRDefault="001B124D" w:rsidP="001B124D">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3.2.1</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платить Товар и Работы в размерах и в сроки, установленные настоящим Договором.</w:t>
      </w:r>
    </w:p>
    <w:p w:rsidR="001B124D" w:rsidRPr="009B6AC9" w:rsidRDefault="001B124D" w:rsidP="001B124D">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3.2.2</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 xml:space="preserve">существлять проверку при приемке Товара по количеству, качеству и комплектности. </w:t>
      </w:r>
    </w:p>
    <w:p w:rsidR="001B124D" w:rsidRPr="009B6AC9" w:rsidRDefault="001B124D" w:rsidP="001B124D">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lastRenderedPageBreak/>
        <w:t>3.2.3</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 xml:space="preserve">беспечить готовность мест установки оборудования, помещения для проведения процедуры выдачи </w:t>
      </w:r>
      <w:r w:rsidRPr="009B6AC9">
        <w:rPr>
          <w:rFonts w:ascii="Times New Roman" w:hAnsi="Times New Roman" w:cs="Times New Roman"/>
          <w:color w:val="000000"/>
          <w:sz w:val="24"/>
          <w:szCs w:val="24"/>
          <w:lang w:val="en-US"/>
        </w:rPr>
        <w:t>RFID</w:t>
      </w:r>
      <w:r w:rsidRPr="009B6AC9">
        <w:rPr>
          <w:rFonts w:ascii="Times New Roman" w:hAnsi="Times New Roman" w:cs="Times New Roman"/>
          <w:color w:val="000000"/>
          <w:sz w:val="24"/>
          <w:szCs w:val="24"/>
        </w:rPr>
        <w:t>-карт сотрудникам подрядных организаций.</w:t>
      </w:r>
    </w:p>
    <w:p w:rsidR="001B124D" w:rsidRPr="009B6AC9" w:rsidRDefault="001B124D" w:rsidP="001B124D">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3.2.4</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беспечить Исполнителю доступ к месту выполнения работ.</w:t>
      </w:r>
    </w:p>
    <w:p w:rsidR="001B124D" w:rsidRDefault="001B124D" w:rsidP="001B124D">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3.2.5</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беспечить сохранность установленного и переданного Заказчику оборудования, необходимого для выполнения Работ.</w:t>
      </w:r>
    </w:p>
    <w:p w:rsidR="001B124D" w:rsidRDefault="001B124D" w:rsidP="001B124D">
      <w:pPr>
        <w:pStyle w:val="consnormal0"/>
        <w:spacing w:line="276" w:lineRule="auto"/>
        <w:ind w:right="0" w:firstLine="708"/>
        <w:jc w:val="both"/>
        <w:rPr>
          <w:rFonts w:ascii="Times New Roman" w:hAnsi="Times New Roman" w:cs="Times New Roman"/>
          <w:sz w:val="24"/>
          <w:szCs w:val="24"/>
        </w:rPr>
      </w:pPr>
      <w:r>
        <w:rPr>
          <w:rFonts w:ascii="Times New Roman" w:hAnsi="Times New Roman" w:cs="Times New Roman"/>
          <w:sz w:val="24"/>
          <w:szCs w:val="24"/>
        </w:rPr>
        <w:t xml:space="preserve">3.2.6 </w:t>
      </w:r>
      <w:r w:rsidRPr="00961AEF">
        <w:rPr>
          <w:rFonts w:ascii="Times New Roman" w:hAnsi="Times New Roman" w:cs="Times New Roman"/>
          <w:sz w:val="24"/>
          <w:szCs w:val="24"/>
        </w:rPr>
        <w:t>Заказчик обязан для подтверждения Исполнителем ставки НДС 0% по товару предоставить копию заявления об уплате НДС с отметкой налогового органа в течени</w:t>
      </w:r>
      <w:proofErr w:type="gramStart"/>
      <w:r w:rsidRPr="00961AEF">
        <w:rPr>
          <w:rFonts w:ascii="Times New Roman" w:hAnsi="Times New Roman" w:cs="Times New Roman"/>
          <w:sz w:val="24"/>
          <w:szCs w:val="24"/>
        </w:rPr>
        <w:t>и</w:t>
      </w:r>
      <w:proofErr w:type="gramEnd"/>
      <w:r w:rsidRPr="00961AEF">
        <w:rPr>
          <w:rFonts w:ascii="Times New Roman" w:hAnsi="Times New Roman" w:cs="Times New Roman"/>
          <w:sz w:val="24"/>
          <w:szCs w:val="24"/>
        </w:rPr>
        <w:t xml:space="preserve"> 30 календарных дней с момента получения товара.</w:t>
      </w:r>
    </w:p>
    <w:p w:rsidR="001B124D" w:rsidRDefault="001B124D" w:rsidP="001B124D">
      <w:pPr>
        <w:pStyle w:val="consnormal0"/>
        <w:spacing w:line="276" w:lineRule="auto"/>
        <w:ind w:right="0" w:firstLine="708"/>
        <w:jc w:val="both"/>
        <w:rPr>
          <w:rFonts w:ascii="Times New Roman" w:hAnsi="Times New Roman" w:cs="Times New Roman"/>
          <w:sz w:val="24"/>
          <w:szCs w:val="24"/>
        </w:rPr>
      </w:pPr>
      <w:r>
        <w:rPr>
          <w:rFonts w:ascii="Times New Roman" w:hAnsi="Times New Roman" w:cs="Times New Roman"/>
          <w:sz w:val="24"/>
          <w:szCs w:val="24"/>
        </w:rPr>
        <w:t xml:space="preserve">3.2.7  </w:t>
      </w:r>
      <w:r w:rsidRPr="00961AEF">
        <w:rPr>
          <w:rFonts w:ascii="Times New Roman" w:hAnsi="Times New Roman" w:cs="Times New Roman"/>
          <w:sz w:val="24"/>
          <w:szCs w:val="24"/>
        </w:rPr>
        <w:t xml:space="preserve">Заказчик обязан выступить налоговым агентом по оплате НДС по работам в сумме </w:t>
      </w:r>
      <w:proofErr w:type="spellStart"/>
      <w:r w:rsidRPr="00961AEF">
        <w:rPr>
          <w:rFonts w:ascii="Times New Roman" w:hAnsi="Times New Roman" w:cs="Times New Roman"/>
          <w:sz w:val="24"/>
          <w:szCs w:val="24"/>
        </w:rPr>
        <w:t>____________руб</w:t>
      </w:r>
      <w:proofErr w:type="spellEnd"/>
      <w:r w:rsidRPr="00961AEF">
        <w:rPr>
          <w:rFonts w:ascii="Times New Roman" w:hAnsi="Times New Roman" w:cs="Times New Roman"/>
          <w:sz w:val="24"/>
          <w:szCs w:val="24"/>
        </w:rPr>
        <w:t>. Заказчик обязан предоставить Исполнителю заверенную копию платежного поручения об оплате НДС 20% по работам в течени</w:t>
      </w:r>
      <w:proofErr w:type="gramStart"/>
      <w:r w:rsidRPr="00961AEF">
        <w:rPr>
          <w:rFonts w:ascii="Times New Roman" w:hAnsi="Times New Roman" w:cs="Times New Roman"/>
          <w:sz w:val="24"/>
          <w:szCs w:val="24"/>
        </w:rPr>
        <w:t>и</w:t>
      </w:r>
      <w:proofErr w:type="gramEnd"/>
      <w:r w:rsidRPr="00961AEF">
        <w:rPr>
          <w:rFonts w:ascii="Times New Roman" w:hAnsi="Times New Roman" w:cs="Times New Roman"/>
          <w:sz w:val="24"/>
          <w:szCs w:val="24"/>
        </w:rPr>
        <w:t xml:space="preserve"> 30 календарных дней.</w:t>
      </w:r>
    </w:p>
    <w:p w:rsidR="001B124D" w:rsidRPr="002E704D" w:rsidRDefault="001B124D" w:rsidP="001B124D">
      <w:pPr>
        <w:pStyle w:val="consnormal0"/>
        <w:spacing w:line="276" w:lineRule="auto"/>
        <w:ind w:right="0" w:firstLine="708"/>
        <w:jc w:val="both"/>
        <w:rPr>
          <w:rFonts w:ascii="Times New Roman" w:hAnsi="Times New Roman" w:cs="Times New Roman"/>
          <w:sz w:val="24"/>
          <w:szCs w:val="24"/>
        </w:rPr>
      </w:pPr>
    </w:p>
    <w:p w:rsidR="001B124D" w:rsidRPr="009B6AC9" w:rsidRDefault="001B124D" w:rsidP="001B124D">
      <w:pPr>
        <w:pStyle w:val="consnormal0"/>
        <w:spacing w:line="276" w:lineRule="auto"/>
        <w:ind w:right="0" w:firstLine="708"/>
        <w:jc w:val="both"/>
        <w:rPr>
          <w:rFonts w:ascii="Times New Roman" w:hAnsi="Times New Roman" w:cs="Times New Roman"/>
          <w:color w:val="000000"/>
          <w:sz w:val="24"/>
          <w:szCs w:val="24"/>
        </w:rPr>
      </w:pPr>
    </w:p>
    <w:p w:rsidR="001B124D" w:rsidRPr="00F83E59" w:rsidRDefault="001B124D" w:rsidP="001B124D">
      <w:pPr>
        <w:pStyle w:val="consnormal0"/>
        <w:spacing w:after="120" w:line="276" w:lineRule="auto"/>
        <w:ind w:left="1259" w:right="0" w:hanging="357"/>
        <w:jc w:val="center"/>
        <w:rPr>
          <w:rFonts w:ascii="Times New Roman" w:hAnsi="Times New Roman" w:cs="Times New Roman"/>
          <w:b/>
          <w:bCs/>
          <w:caps/>
          <w:sz w:val="24"/>
          <w:szCs w:val="24"/>
        </w:rPr>
      </w:pPr>
      <w:r w:rsidRPr="009B6AC9">
        <w:rPr>
          <w:rFonts w:ascii="Times New Roman" w:hAnsi="Times New Roman" w:cs="Times New Roman"/>
          <w:b/>
          <w:bCs/>
          <w:caps/>
          <w:color w:val="000000"/>
          <w:sz w:val="24"/>
          <w:szCs w:val="24"/>
        </w:rPr>
        <w:t>4. Порядок поставки и приемки Товара,</w:t>
      </w:r>
      <w:r w:rsidRPr="009B6AC9">
        <w:rPr>
          <w:rFonts w:ascii="Times New Roman" w:hAnsi="Times New Roman" w:cs="Times New Roman"/>
          <w:b/>
          <w:bCs/>
          <w:caps/>
          <w:sz w:val="24"/>
          <w:szCs w:val="24"/>
        </w:rPr>
        <w:t xml:space="preserve"> сдачи-приемки работ </w:t>
      </w:r>
      <w:r>
        <w:rPr>
          <w:rFonts w:ascii="Times New Roman" w:hAnsi="Times New Roman" w:cs="Times New Roman"/>
          <w:b/>
          <w:bCs/>
          <w:caps/>
          <w:sz w:val="24"/>
          <w:szCs w:val="24"/>
        </w:rPr>
        <w:t>по монтажу и пуско-наладке</w:t>
      </w:r>
    </w:p>
    <w:p w:rsidR="001B124D" w:rsidRPr="007D22EE" w:rsidRDefault="001B124D" w:rsidP="000A5C76">
      <w:pPr>
        <w:numPr>
          <w:ilvl w:val="1"/>
          <w:numId w:val="7"/>
        </w:numPr>
        <w:tabs>
          <w:tab w:val="clear" w:pos="1440"/>
          <w:tab w:val="num" w:pos="1134"/>
        </w:tabs>
        <w:autoSpaceDE w:val="0"/>
        <w:autoSpaceDN w:val="0"/>
        <w:spacing w:line="276" w:lineRule="auto"/>
        <w:ind w:left="0" w:firstLine="540"/>
        <w:jc w:val="both"/>
        <w:rPr>
          <w:b/>
          <w:color w:val="000000"/>
        </w:rPr>
      </w:pPr>
      <w:r w:rsidRPr="007D22EE">
        <w:rPr>
          <w:color w:val="000000"/>
        </w:rPr>
        <w:t xml:space="preserve">Доставка Товара Заказчику производится Исполнителем на </w:t>
      </w:r>
      <w:r w:rsidRPr="009B6AC9">
        <w:t xml:space="preserve">склад Заказчика по </w:t>
      </w:r>
      <w:r w:rsidRPr="007D22EE">
        <w:rPr>
          <w:color w:val="000000"/>
        </w:rPr>
        <w:t>адресу</w:t>
      </w:r>
      <w:r>
        <w:rPr>
          <w:color w:val="000000"/>
        </w:rPr>
        <w:t>:</w:t>
      </w:r>
      <w:r w:rsidRPr="007D22EE">
        <w:rPr>
          <w:color w:val="000000"/>
        </w:rPr>
        <w:t xml:space="preserve"> </w:t>
      </w:r>
      <w:r w:rsidRPr="007D22EE">
        <w:rPr>
          <w:b/>
        </w:rPr>
        <w:t>231210, г. Островец, ул. Володарского, д.64, Представительство ОАО «НИАЭП» в Республике Беларусь.</w:t>
      </w:r>
    </w:p>
    <w:p w:rsidR="001B124D" w:rsidRPr="007D22EE" w:rsidRDefault="001B124D" w:rsidP="000A5C76">
      <w:pPr>
        <w:numPr>
          <w:ilvl w:val="1"/>
          <w:numId w:val="7"/>
        </w:numPr>
        <w:tabs>
          <w:tab w:val="clear" w:pos="1440"/>
          <w:tab w:val="num" w:pos="1134"/>
        </w:tabs>
        <w:autoSpaceDE w:val="0"/>
        <w:autoSpaceDN w:val="0"/>
        <w:spacing w:line="276" w:lineRule="auto"/>
        <w:ind w:left="0" w:firstLine="540"/>
        <w:jc w:val="both"/>
        <w:rPr>
          <w:color w:val="000000"/>
        </w:rPr>
      </w:pPr>
      <w:r w:rsidRPr="007D22EE">
        <w:rPr>
          <w:color w:val="000000"/>
        </w:rPr>
        <w:t>Приемка-передача Товара подтверждается подписанием Сторонами товарной накладной (ТОРГ-12).</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Заказчик обязан вызвать представителя Исполнителя для участия в продолжени</w:t>
      </w:r>
      <w:proofErr w:type="gramStart"/>
      <w:r w:rsidRPr="009B6AC9">
        <w:rPr>
          <w:rFonts w:ascii="Times New Roman" w:hAnsi="Times New Roman" w:cs="Times New Roman"/>
          <w:color w:val="000000"/>
          <w:sz w:val="24"/>
          <w:szCs w:val="24"/>
        </w:rPr>
        <w:t>и</w:t>
      </w:r>
      <w:proofErr w:type="gramEnd"/>
      <w:r w:rsidRPr="009B6AC9">
        <w:rPr>
          <w:rFonts w:ascii="Times New Roman" w:hAnsi="Times New Roman" w:cs="Times New Roman"/>
          <w:color w:val="000000"/>
          <w:sz w:val="24"/>
          <w:szCs w:val="24"/>
        </w:rPr>
        <w:t xml:space="preserve"> приемки и составления двухстороннего акта.</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 случае</w:t>
      </w:r>
      <w:proofErr w:type="gramStart"/>
      <w:r w:rsidRPr="009B6AC9">
        <w:rPr>
          <w:rFonts w:ascii="Times New Roman" w:hAnsi="Times New Roman" w:cs="Times New Roman"/>
          <w:color w:val="000000"/>
          <w:sz w:val="24"/>
          <w:szCs w:val="24"/>
        </w:rPr>
        <w:t>,</w:t>
      </w:r>
      <w:proofErr w:type="gramEnd"/>
      <w:r w:rsidRPr="009B6AC9">
        <w:rPr>
          <w:rFonts w:ascii="Times New Roman" w:hAnsi="Times New Roman" w:cs="Times New Roman"/>
          <w:color w:val="000000"/>
          <w:sz w:val="24"/>
          <w:szCs w:val="24"/>
        </w:rPr>
        <w:t xml:space="preserve"> если представитель Исполнителя не прибыл в течение 3 (трех) рабочих дней с момента получения уведомления, Заказчик в течение 5 (пяти) дней с</w:t>
      </w:r>
      <w:r>
        <w:rPr>
          <w:rFonts w:ascii="Times New Roman" w:hAnsi="Times New Roman" w:cs="Times New Roman"/>
          <w:color w:val="000000"/>
          <w:sz w:val="24"/>
          <w:szCs w:val="24"/>
        </w:rPr>
        <w:t xml:space="preserve"> момента, когда представитель Исполнителя должен был явиться, </w:t>
      </w:r>
      <w:r w:rsidRPr="009B6AC9">
        <w:rPr>
          <w:rFonts w:ascii="Times New Roman" w:hAnsi="Times New Roman" w:cs="Times New Roman"/>
          <w:color w:val="000000"/>
          <w:sz w:val="24"/>
          <w:szCs w:val="24"/>
        </w:rPr>
        <w:t xml:space="preserve">составляет односторонний акт приемки Товара и направляет соответствующую претензию Исполнителю с перечнем недостатков и сроков их устранения за счет Исполнителя. </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Заказчика (Получателя). </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Заказчик обязуется передать Товар Исполнителю для выполнения работ с оформлением Акта на передачу в монтаж (ОС-15).</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По завершении работ на монтаж и пуско-наладку Исполнитель представляет Заказчику акт сдачи-приемки выполненных работ (КС-2), ведомость смонтированного оборудования и Справку о стоимости выполненных работ (КС-3).</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Заказчик получает неисключительные права на использование поставляемого программного обеспечения, указанного в п. </w:t>
      </w:r>
      <w:r w:rsidRPr="002B494D">
        <w:rPr>
          <w:rFonts w:ascii="Times New Roman" w:hAnsi="Times New Roman" w:cs="Times New Roman"/>
          <w:color w:val="000000"/>
          <w:sz w:val="24"/>
          <w:szCs w:val="24"/>
          <w:shd w:val="clear" w:color="auto" w:fill="FFFF00"/>
        </w:rPr>
        <w:t>__</w:t>
      </w:r>
      <w:r>
        <w:rPr>
          <w:rFonts w:ascii="Times New Roman" w:hAnsi="Times New Roman" w:cs="Times New Roman"/>
          <w:color w:val="000000"/>
          <w:sz w:val="24"/>
          <w:szCs w:val="24"/>
        </w:rPr>
        <w:t xml:space="preserve"> Спецификации (Приложение № </w:t>
      </w:r>
      <w:r w:rsidRPr="009B6AC9">
        <w:rPr>
          <w:rFonts w:ascii="Times New Roman" w:hAnsi="Times New Roman" w:cs="Times New Roman"/>
          <w:color w:val="000000"/>
          <w:sz w:val="24"/>
          <w:szCs w:val="24"/>
        </w:rPr>
        <w:t>1</w:t>
      </w:r>
      <w:r>
        <w:rPr>
          <w:rFonts w:ascii="Times New Roman" w:hAnsi="Times New Roman" w:cs="Times New Roman"/>
          <w:color w:val="000000"/>
          <w:sz w:val="24"/>
          <w:szCs w:val="24"/>
        </w:rPr>
        <w:t>)</w:t>
      </w:r>
      <w:r w:rsidRPr="009B6AC9">
        <w:rPr>
          <w:rFonts w:ascii="Times New Roman" w:hAnsi="Times New Roman" w:cs="Times New Roman"/>
          <w:color w:val="000000"/>
          <w:sz w:val="24"/>
          <w:szCs w:val="24"/>
        </w:rPr>
        <w:t xml:space="preserve"> настоящего </w:t>
      </w:r>
      <w:r>
        <w:rPr>
          <w:rFonts w:ascii="Times New Roman" w:hAnsi="Times New Roman" w:cs="Times New Roman"/>
          <w:color w:val="000000"/>
          <w:sz w:val="24"/>
          <w:szCs w:val="24"/>
        </w:rPr>
        <w:t>Д</w:t>
      </w:r>
      <w:r w:rsidRPr="009B6AC9">
        <w:rPr>
          <w:rFonts w:ascii="Times New Roman" w:hAnsi="Times New Roman" w:cs="Times New Roman"/>
          <w:color w:val="000000"/>
          <w:sz w:val="24"/>
          <w:szCs w:val="24"/>
        </w:rPr>
        <w:t>оговора путем принятия условий лицензионного соглашения с компанией-Правообладателем (производителем) программного обеспечения.</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 случае мотивированного отказа Заказчика от приемки Работ и от подписания акта сдачи-приемки выполненных Работ Исполнитель обязан в сроки, определенные Заказчиком, устранить замечания, по которым был получен отказ от приемки Работ. Срок устранения недостатков не может превышать 20 (двадцати)  календарных дней.</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lastRenderedPageBreak/>
        <w:t>Отказ Заказчика от приемки выполненных работ составляется в письменной форме и содержит перечень недостатков и недоработок, выявленных в ходе приемки Работ и отчетных материалов. Устранение выявленных недостатков и недоработок осуществляется за счет Исполнителя.</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 xml:space="preserve">В случае досрочного </w:t>
      </w:r>
      <w:r>
        <w:rPr>
          <w:rFonts w:ascii="Times New Roman" w:hAnsi="Times New Roman" w:cs="Times New Roman"/>
          <w:sz w:val="24"/>
          <w:szCs w:val="24"/>
        </w:rPr>
        <w:t>выполнения работ по настоящему Д</w:t>
      </w:r>
      <w:r w:rsidRPr="009B6AC9">
        <w:rPr>
          <w:rFonts w:ascii="Times New Roman" w:hAnsi="Times New Roman" w:cs="Times New Roman"/>
          <w:sz w:val="24"/>
          <w:szCs w:val="24"/>
        </w:rPr>
        <w:t>оговору Заказчик вправе досрочно принять и оплатить выполненные работы.</w:t>
      </w:r>
    </w:p>
    <w:p w:rsidR="001B124D" w:rsidRPr="00542E85"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sz w:val="24"/>
          <w:szCs w:val="24"/>
        </w:rPr>
      </w:pPr>
      <w:r w:rsidRPr="00542E85">
        <w:rPr>
          <w:rFonts w:ascii="Times New Roman" w:hAnsi="Times New Roman" w:cs="Times New Roman"/>
          <w:sz w:val="24"/>
          <w:szCs w:val="24"/>
        </w:rPr>
        <w:t xml:space="preserve">Все материалы и </w:t>
      </w:r>
      <w:proofErr w:type="gramStart"/>
      <w:r w:rsidRPr="00542E85">
        <w:rPr>
          <w:rFonts w:ascii="Times New Roman" w:hAnsi="Times New Roman" w:cs="Times New Roman"/>
          <w:sz w:val="24"/>
          <w:szCs w:val="24"/>
        </w:rPr>
        <w:t xml:space="preserve">результаты </w:t>
      </w:r>
      <w:r>
        <w:rPr>
          <w:rFonts w:ascii="Times New Roman" w:hAnsi="Times New Roman" w:cs="Times New Roman"/>
          <w:sz w:val="24"/>
          <w:szCs w:val="24"/>
        </w:rPr>
        <w:t>Работ</w:t>
      </w:r>
      <w:r w:rsidRPr="00542E85">
        <w:rPr>
          <w:rFonts w:ascii="Times New Roman" w:hAnsi="Times New Roman" w:cs="Times New Roman"/>
          <w:sz w:val="24"/>
          <w:szCs w:val="24"/>
        </w:rPr>
        <w:t xml:space="preserve">, </w:t>
      </w:r>
      <w:r w:rsidRPr="009B6AC9">
        <w:rPr>
          <w:rFonts w:ascii="Times New Roman" w:hAnsi="Times New Roman" w:cs="Times New Roman"/>
          <w:bCs/>
          <w:sz w:val="24"/>
          <w:szCs w:val="24"/>
        </w:rPr>
        <w:t xml:space="preserve">полученные в ходе выполнения обязательств по настоящему </w:t>
      </w:r>
      <w:r>
        <w:rPr>
          <w:rFonts w:ascii="Times New Roman" w:hAnsi="Times New Roman" w:cs="Times New Roman"/>
          <w:bCs/>
          <w:sz w:val="24"/>
          <w:szCs w:val="24"/>
        </w:rPr>
        <w:t>Д</w:t>
      </w:r>
      <w:r w:rsidRPr="009B6AC9">
        <w:rPr>
          <w:rFonts w:ascii="Times New Roman" w:hAnsi="Times New Roman" w:cs="Times New Roman"/>
          <w:bCs/>
          <w:sz w:val="24"/>
          <w:szCs w:val="24"/>
        </w:rPr>
        <w:t>оговору</w:t>
      </w:r>
      <w:r>
        <w:rPr>
          <w:rFonts w:ascii="Times New Roman" w:hAnsi="Times New Roman" w:cs="Times New Roman"/>
          <w:sz w:val="24"/>
          <w:szCs w:val="24"/>
        </w:rPr>
        <w:t xml:space="preserve"> </w:t>
      </w:r>
      <w:r w:rsidRPr="00542E85">
        <w:rPr>
          <w:rFonts w:ascii="Times New Roman" w:hAnsi="Times New Roman" w:cs="Times New Roman"/>
          <w:sz w:val="24"/>
          <w:szCs w:val="24"/>
        </w:rPr>
        <w:t>передаются</w:t>
      </w:r>
      <w:proofErr w:type="gramEnd"/>
      <w:r w:rsidRPr="00542E85">
        <w:rPr>
          <w:rFonts w:ascii="Times New Roman" w:hAnsi="Times New Roman" w:cs="Times New Roman"/>
          <w:sz w:val="24"/>
          <w:szCs w:val="24"/>
        </w:rPr>
        <w:t xml:space="preserve"> в собственность Заказчика вместе с актом сдачи-приемки выполненных работ</w:t>
      </w:r>
      <w:r>
        <w:rPr>
          <w:rFonts w:ascii="Times New Roman" w:hAnsi="Times New Roman" w:cs="Times New Roman"/>
          <w:sz w:val="24"/>
          <w:szCs w:val="24"/>
        </w:rPr>
        <w:t>.</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sz w:val="24"/>
          <w:szCs w:val="24"/>
        </w:rPr>
      </w:pPr>
      <w:r w:rsidRPr="00542E85">
        <w:rPr>
          <w:rFonts w:ascii="Times New Roman" w:hAnsi="Times New Roman" w:cs="Times New Roman"/>
          <w:sz w:val="24"/>
          <w:szCs w:val="24"/>
        </w:rPr>
        <w:t>Передача отчетных материалов Заказчику осуществляется сопроводительными документами Исполнителя.</w:t>
      </w:r>
    </w:p>
    <w:p w:rsidR="001B124D" w:rsidRPr="009B6AC9" w:rsidRDefault="001B124D" w:rsidP="000A5C76">
      <w:pPr>
        <w:pStyle w:val="consnormal0"/>
        <w:numPr>
          <w:ilvl w:val="1"/>
          <w:numId w:val="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Передача документов и материалов происходит на территории Заказчика.</w:t>
      </w:r>
    </w:p>
    <w:p w:rsidR="001B124D" w:rsidRPr="009B6AC9" w:rsidRDefault="001B124D" w:rsidP="001B124D">
      <w:pPr>
        <w:pStyle w:val="consnormal0"/>
        <w:spacing w:line="276" w:lineRule="auto"/>
        <w:ind w:right="0" w:firstLine="0"/>
        <w:jc w:val="both"/>
        <w:rPr>
          <w:rFonts w:ascii="Times New Roman" w:hAnsi="Times New Roman" w:cs="Times New Roman"/>
          <w:color w:val="000000"/>
          <w:sz w:val="24"/>
          <w:szCs w:val="24"/>
        </w:rPr>
      </w:pPr>
    </w:p>
    <w:p w:rsidR="001B124D" w:rsidRPr="009B6AC9" w:rsidRDefault="001B124D" w:rsidP="001B124D">
      <w:pPr>
        <w:pStyle w:val="consnormal0"/>
        <w:spacing w:after="120" w:line="276" w:lineRule="auto"/>
        <w:ind w:left="1066" w:right="0" w:hanging="357"/>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5. КОМПЛЕКТНОСТЬ, КАЧЕСТВО И ГАРАНТИИ</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Срок гарантии на поставленный Товар составляет 12 месяцев. Срок гарантии исчисляется с момента приемки Товара на складе Заказчика. Срок гарантии на выполненные Работы составляет 12 месяцев. Срок гарантии исчисляется с момента подписания Акта о выполненных работах.</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9B6AC9">
        <w:rPr>
          <w:rFonts w:ascii="Times New Roman" w:hAnsi="Times New Roman" w:cs="Times New Roman"/>
          <w:sz w:val="24"/>
          <w:szCs w:val="24"/>
        </w:rPr>
        <w:t>качества</w:t>
      </w:r>
      <w:proofErr w:type="gramEnd"/>
      <w:r w:rsidRPr="009B6AC9">
        <w:rPr>
          <w:rFonts w:ascii="Times New Roman" w:hAnsi="Times New Roman" w:cs="Times New Roman"/>
          <w:sz w:val="24"/>
          <w:szCs w:val="24"/>
        </w:rPr>
        <w:t xml:space="preserve"> и другие документы, необходимые для передачи Товара Заказчику. Товар должен быть новым, не использованным ранее. </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При обнаружении в течение гарантийного срока недостатков и /или дефектов Товара или выполненных Работ, Заказчик направляет Исполнителю факсимильным сообщением, телефонограммой или иным способом уведомление о выявлении недостатков и /или дефектов Товара или выполненных Работ. Исполнитель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Заказчика.</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В случае неявки представителя Исполнителя в указанные сроки либо необоснованного отказа от подписания акта действительным считается акт о выявленных недостатках и /или дефектах, подписанный Заказчиком в одностороннем порядке.</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 xml:space="preserve">Исполнитель обязан устранить недостатки и /или дефекты, выявленные в течение гарантийного срока Товара и/или Работ, либо заменить Товар с недостатками и/или дефектами не позднее 10 рабочих дней </w:t>
      </w:r>
      <w:proofErr w:type="gramStart"/>
      <w:r w:rsidRPr="009B6AC9">
        <w:rPr>
          <w:rFonts w:ascii="Times New Roman" w:hAnsi="Times New Roman" w:cs="Times New Roman"/>
          <w:sz w:val="24"/>
          <w:szCs w:val="24"/>
        </w:rPr>
        <w:t>с даты подписания</w:t>
      </w:r>
      <w:proofErr w:type="gramEnd"/>
      <w:r w:rsidRPr="009B6AC9">
        <w:rPr>
          <w:rFonts w:ascii="Times New Roman" w:hAnsi="Times New Roman" w:cs="Times New Roman"/>
          <w:sz w:val="24"/>
          <w:szCs w:val="24"/>
        </w:rPr>
        <w:t xml:space="preserve"> акта о выявленных недостатках и /или дефектах.  </w:t>
      </w:r>
    </w:p>
    <w:p w:rsidR="001B124D" w:rsidRPr="009B6AC9" w:rsidRDefault="001B124D" w:rsidP="000A5C76">
      <w:pPr>
        <w:pStyle w:val="consnormal0"/>
        <w:numPr>
          <w:ilvl w:val="0"/>
          <w:numId w:val="8"/>
        </w:numPr>
        <w:tabs>
          <w:tab w:val="clear" w:pos="1440"/>
          <w:tab w:val="num" w:pos="1134"/>
        </w:tabs>
        <w:spacing w:line="276" w:lineRule="auto"/>
        <w:ind w:left="0" w:right="0" w:firstLine="540"/>
        <w:jc w:val="both"/>
        <w:rPr>
          <w:rFonts w:ascii="Times New Roman" w:hAnsi="Times New Roman" w:cs="Times New Roman"/>
          <w:sz w:val="24"/>
          <w:szCs w:val="24"/>
        </w:rPr>
      </w:pPr>
      <w:proofErr w:type="gramStart"/>
      <w:r w:rsidRPr="009B6AC9">
        <w:rPr>
          <w:rFonts w:ascii="Times New Roman" w:hAnsi="Times New Roman" w:cs="Times New Roman"/>
          <w:sz w:val="24"/>
          <w:szCs w:val="24"/>
        </w:rPr>
        <w:t>В случае неявки представителей Исполнителя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Заказчик вправе устранить недостатки и/или дефекты собственными или привлеченными силами с отнесением всех подтвержденных документально затрат и расходов на Исполнителя, а также предъявить штрафные санкции, предусмотренные п. 8.1. настоящего</w:t>
      </w:r>
      <w:proofErr w:type="gramEnd"/>
      <w:r w:rsidRPr="009B6AC9">
        <w:rPr>
          <w:rFonts w:ascii="Times New Roman" w:hAnsi="Times New Roman" w:cs="Times New Roman"/>
          <w:sz w:val="24"/>
          <w:szCs w:val="24"/>
        </w:rPr>
        <w:t xml:space="preserve"> Договора.</w:t>
      </w:r>
    </w:p>
    <w:p w:rsidR="001B124D" w:rsidRDefault="001B124D" w:rsidP="001B124D">
      <w:pPr>
        <w:pStyle w:val="consnormal0"/>
        <w:spacing w:line="276" w:lineRule="auto"/>
        <w:ind w:right="0" w:firstLine="0"/>
        <w:jc w:val="center"/>
        <w:rPr>
          <w:rFonts w:ascii="Times New Roman" w:hAnsi="Times New Roman" w:cs="Times New Roman"/>
          <w:bCs/>
          <w:sz w:val="24"/>
          <w:szCs w:val="24"/>
        </w:rPr>
      </w:pPr>
    </w:p>
    <w:p w:rsidR="001B124D" w:rsidRDefault="001B124D" w:rsidP="001B124D">
      <w:pPr>
        <w:pStyle w:val="consnormal0"/>
        <w:spacing w:line="276" w:lineRule="auto"/>
        <w:ind w:right="0" w:firstLine="0"/>
        <w:jc w:val="center"/>
        <w:rPr>
          <w:rFonts w:ascii="Times New Roman" w:hAnsi="Times New Roman" w:cs="Times New Roman"/>
          <w:bCs/>
          <w:sz w:val="24"/>
          <w:szCs w:val="24"/>
        </w:rPr>
      </w:pPr>
    </w:p>
    <w:p w:rsidR="001B124D" w:rsidRDefault="001B124D" w:rsidP="001B124D">
      <w:pPr>
        <w:pStyle w:val="consnormal0"/>
        <w:spacing w:line="276" w:lineRule="auto"/>
        <w:ind w:right="0" w:firstLine="0"/>
        <w:jc w:val="center"/>
        <w:rPr>
          <w:rFonts w:ascii="Times New Roman" w:hAnsi="Times New Roman" w:cs="Times New Roman"/>
          <w:bCs/>
          <w:sz w:val="24"/>
          <w:szCs w:val="24"/>
        </w:rPr>
      </w:pPr>
    </w:p>
    <w:p w:rsidR="001B124D" w:rsidRPr="00075766" w:rsidRDefault="001B124D" w:rsidP="001B124D">
      <w:pPr>
        <w:pStyle w:val="consnormal0"/>
        <w:spacing w:line="276" w:lineRule="auto"/>
        <w:ind w:right="0" w:firstLine="0"/>
        <w:jc w:val="center"/>
        <w:rPr>
          <w:rFonts w:ascii="Times New Roman" w:hAnsi="Times New Roman" w:cs="Times New Roman"/>
          <w:bCs/>
          <w:sz w:val="24"/>
          <w:szCs w:val="24"/>
        </w:rPr>
      </w:pPr>
    </w:p>
    <w:p w:rsidR="001B124D" w:rsidRPr="009B6AC9" w:rsidRDefault="001B124D" w:rsidP="001B124D">
      <w:pPr>
        <w:pStyle w:val="consnormal0"/>
        <w:spacing w:after="120" w:line="276" w:lineRule="auto"/>
        <w:ind w:right="0" w:firstLine="0"/>
        <w:jc w:val="center"/>
        <w:rPr>
          <w:rFonts w:ascii="Times New Roman" w:hAnsi="Times New Roman" w:cs="Times New Roman"/>
          <w:b/>
          <w:bCs/>
          <w:sz w:val="24"/>
          <w:szCs w:val="24"/>
        </w:rPr>
      </w:pPr>
      <w:r w:rsidRPr="009B6AC9">
        <w:rPr>
          <w:rFonts w:ascii="Times New Roman" w:hAnsi="Times New Roman" w:cs="Times New Roman"/>
          <w:b/>
          <w:bCs/>
          <w:sz w:val="24"/>
          <w:szCs w:val="24"/>
        </w:rPr>
        <w:lastRenderedPageBreak/>
        <w:t>6. УПАКОВКА И МАРКИРОВКА</w:t>
      </w:r>
    </w:p>
    <w:p w:rsidR="001B124D" w:rsidRPr="009B6AC9" w:rsidRDefault="001B124D" w:rsidP="000A5C76">
      <w:pPr>
        <w:pStyle w:val="consnormal0"/>
        <w:numPr>
          <w:ilvl w:val="0"/>
          <w:numId w:val="9"/>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Исполнитель обязуется поставить Товар в упаковке, позволяющей обеспечить сохранность Товара от повреждений при его отгрузке, перевозке и хранении. В каждую упаковку вкладывается упаковочный лист с указанием в нем следующих данных:</w:t>
      </w:r>
    </w:p>
    <w:p w:rsidR="001B124D" w:rsidRPr="009B6AC9" w:rsidRDefault="001B124D" w:rsidP="001B124D">
      <w:pPr>
        <w:tabs>
          <w:tab w:val="num" w:pos="1134"/>
        </w:tabs>
        <w:spacing w:line="276" w:lineRule="auto"/>
        <w:ind w:left="540"/>
      </w:pPr>
      <w:r w:rsidRPr="009B6AC9">
        <w:t>- номер Договора;</w:t>
      </w:r>
    </w:p>
    <w:p w:rsidR="001B124D" w:rsidRPr="009B6AC9" w:rsidRDefault="001B124D" w:rsidP="001B124D">
      <w:pPr>
        <w:tabs>
          <w:tab w:val="num" w:pos="1134"/>
        </w:tabs>
        <w:spacing w:line="276" w:lineRule="auto"/>
        <w:ind w:left="540"/>
      </w:pPr>
      <w:r w:rsidRPr="009B6AC9">
        <w:t>- номер упаковки;</w:t>
      </w:r>
    </w:p>
    <w:p w:rsidR="001B124D" w:rsidRPr="009B6AC9" w:rsidRDefault="001B124D" w:rsidP="001B124D">
      <w:pPr>
        <w:tabs>
          <w:tab w:val="num" w:pos="1134"/>
        </w:tabs>
        <w:spacing w:line="276" w:lineRule="auto"/>
        <w:ind w:left="540"/>
      </w:pPr>
      <w:r w:rsidRPr="009B6AC9">
        <w:t>- наименование Товара;</w:t>
      </w:r>
    </w:p>
    <w:p w:rsidR="001B124D" w:rsidRPr="009B6AC9" w:rsidRDefault="001B124D" w:rsidP="001B124D">
      <w:pPr>
        <w:tabs>
          <w:tab w:val="num" w:pos="1134"/>
        </w:tabs>
        <w:spacing w:line="276" w:lineRule="auto"/>
        <w:ind w:left="540"/>
      </w:pPr>
      <w:r w:rsidRPr="009B6AC9">
        <w:t>- модель;</w:t>
      </w:r>
    </w:p>
    <w:p w:rsidR="001B124D" w:rsidRPr="009B6AC9" w:rsidRDefault="001B124D" w:rsidP="001B124D">
      <w:pPr>
        <w:tabs>
          <w:tab w:val="num" w:pos="1134"/>
        </w:tabs>
        <w:spacing w:line="276" w:lineRule="auto"/>
        <w:ind w:left="540"/>
      </w:pPr>
      <w:r>
        <w:t>- количество изделий в упаковке, всего.</w:t>
      </w:r>
    </w:p>
    <w:p w:rsidR="001B124D" w:rsidRPr="00C02263" w:rsidRDefault="001B124D" w:rsidP="001B124D">
      <w:pPr>
        <w:tabs>
          <w:tab w:val="num" w:pos="1134"/>
        </w:tabs>
        <w:spacing w:line="276" w:lineRule="auto"/>
        <w:ind w:firstLine="567"/>
      </w:pPr>
    </w:p>
    <w:p w:rsidR="001B124D" w:rsidRPr="009B6AC9" w:rsidRDefault="001B124D" w:rsidP="001B124D">
      <w:pPr>
        <w:pStyle w:val="consnormal0"/>
        <w:spacing w:after="120" w:line="276" w:lineRule="auto"/>
        <w:ind w:right="0" w:firstLine="0"/>
        <w:jc w:val="center"/>
        <w:rPr>
          <w:rFonts w:ascii="Times New Roman" w:hAnsi="Times New Roman" w:cs="Times New Roman"/>
          <w:b/>
          <w:bCs/>
          <w:sz w:val="24"/>
          <w:szCs w:val="24"/>
        </w:rPr>
      </w:pPr>
      <w:r w:rsidRPr="009B6AC9">
        <w:rPr>
          <w:rFonts w:ascii="Times New Roman" w:hAnsi="Times New Roman" w:cs="Times New Roman"/>
          <w:b/>
          <w:bCs/>
          <w:sz w:val="24"/>
          <w:szCs w:val="24"/>
        </w:rPr>
        <w:t>7. ПЕРЕХОД ПРАВА СОБСТВЕННОСТИ</w:t>
      </w:r>
    </w:p>
    <w:p w:rsidR="001B124D" w:rsidRPr="009B6AC9" w:rsidRDefault="001B124D" w:rsidP="001B124D">
      <w:pPr>
        <w:pStyle w:val="consnormal0"/>
        <w:tabs>
          <w:tab w:val="left" w:pos="1134"/>
        </w:tabs>
        <w:spacing w:line="276" w:lineRule="auto"/>
        <w:ind w:right="0" w:firstLine="567"/>
        <w:jc w:val="both"/>
        <w:rPr>
          <w:rFonts w:ascii="Times New Roman" w:hAnsi="Times New Roman" w:cs="Times New Roman"/>
          <w:sz w:val="24"/>
          <w:szCs w:val="24"/>
        </w:rPr>
      </w:pPr>
      <w:r w:rsidRPr="009B6AC9">
        <w:rPr>
          <w:rFonts w:ascii="Times New Roman" w:hAnsi="Times New Roman" w:cs="Times New Roman"/>
          <w:bCs/>
          <w:sz w:val="24"/>
          <w:szCs w:val="24"/>
        </w:rPr>
        <w:t>7.1</w:t>
      </w:r>
      <w:r w:rsidRPr="009B6AC9">
        <w:rPr>
          <w:rFonts w:ascii="Times New Roman" w:hAnsi="Times New Roman" w:cs="Times New Roman"/>
          <w:bCs/>
          <w:sz w:val="24"/>
          <w:szCs w:val="24"/>
        </w:rPr>
        <w:tab/>
      </w:r>
      <w:r w:rsidRPr="009B6AC9">
        <w:rPr>
          <w:rFonts w:ascii="Times New Roman" w:hAnsi="Times New Roman" w:cs="Times New Roman"/>
          <w:color w:val="000000"/>
          <w:sz w:val="24"/>
          <w:szCs w:val="24"/>
        </w:rPr>
        <w:t xml:space="preserve">Право собственности </w:t>
      </w:r>
      <w:r w:rsidRPr="009B6AC9">
        <w:rPr>
          <w:rFonts w:ascii="Times New Roman" w:hAnsi="Times New Roman" w:cs="Times New Roman"/>
          <w:sz w:val="24"/>
          <w:szCs w:val="24"/>
        </w:rPr>
        <w:t>и риск случайной гибели Товара переходит от Исполнителя к Заказчику в момент приемки Товара Заказчиком (Получателем) по количеству и качеству на складе Заказчика по товарной накладной (ф. ТОРГ – 12).</w:t>
      </w:r>
    </w:p>
    <w:p w:rsidR="001B124D" w:rsidRDefault="001B124D" w:rsidP="001B124D">
      <w:pPr>
        <w:pStyle w:val="consnormal0"/>
        <w:tabs>
          <w:tab w:val="left" w:pos="1134"/>
        </w:tabs>
        <w:spacing w:line="276" w:lineRule="auto"/>
        <w:ind w:right="0" w:firstLine="567"/>
        <w:jc w:val="both"/>
        <w:rPr>
          <w:rFonts w:ascii="Times New Roman" w:hAnsi="Times New Roman" w:cs="Times New Roman"/>
          <w:bCs/>
          <w:sz w:val="24"/>
          <w:szCs w:val="24"/>
        </w:rPr>
      </w:pPr>
      <w:r>
        <w:rPr>
          <w:rFonts w:ascii="Times New Roman" w:hAnsi="Times New Roman" w:cs="Times New Roman"/>
          <w:bCs/>
          <w:sz w:val="24"/>
          <w:szCs w:val="24"/>
        </w:rPr>
        <w:t>7.2</w:t>
      </w:r>
      <w:r w:rsidRPr="009B6AC9">
        <w:rPr>
          <w:rFonts w:ascii="Times New Roman" w:hAnsi="Times New Roman" w:cs="Times New Roman"/>
          <w:bCs/>
          <w:sz w:val="24"/>
          <w:szCs w:val="24"/>
        </w:rPr>
        <w:tab/>
        <w:t xml:space="preserve">Результаты, полученные в ходе выполнения обязательств по настоящему </w:t>
      </w:r>
      <w:r>
        <w:rPr>
          <w:rFonts w:ascii="Times New Roman" w:hAnsi="Times New Roman" w:cs="Times New Roman"/>
          <w:bCs/>
          <w:sz w:val="24"/>
          <w:szCs w:val="24"/>
        </w:rPr>
        <w:t>Д</w:t>
      </w:r>
      <w:r w:rsidRPr="009B6AC9">
        <w:rPr>
          <w:rFonts w:ascii="Times New Roman" w:hAnsi="Times New Roman" w:cs="Times New Roman"/>
          <w:bCs/>
          <w:sz w:val="24"/>
          <w:szCs w:val="24"/>
        </w:rPr>
        <w:t>оговору, не могут быть использованы Исполнителем полностью или частично без согласования с Заказчиком.</w:t>
      </w:r>
    </w:p>
    <w:p w:rsidR="001B124D" w:rsidRPr="009B6AC9" w:rsidRDefault="001B124D" w:rsidP="001B124D">
      <w:pPr>
        <w:pStyle w:val="consnormal0"/>
        <w:tabs>
          <w:tab w:val="left" w:pos="1134"/>
        </w:tabs>
        <w:spacing w:line="276" w:lineRule="auto"/>
        <w:ind w:right="0" w:firstLine="567"/>
        <w:jc w:val="both"/>
        <w:rPr>
          <w:rFonts w:ascii="Times New Roman" w:hAnsi="Times New Roman" w:cs="Times New Roman"/>
          <w:bCs/>
          <w:sz w:val="24"/>
          <w:szCs w:val="24"/>
        </w:rPr>
      </w:pPr>
    </w:p>
    <w:p w:rsidR="001B124D" w:rsidRPr="009B6AC9" w:rsidRDefault="001B124D" w:rsidP="001B124D">
      <w:pPr>
        <w:pStyle w:val="consnormal0"/>
        <w:spacing w:after="120" w:line="276" w:lineRule="auto"/>
        <w:ind w:right="0" w:firstLine="0"/>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8. ОТВЕТСТВЕННОСТЬ СТОРОН</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proofErr w:type="gramStart"/>
      <w:r w:rsidRPr="002B494D">
        <w:rPr>
          <w:rFonts w:ascii="Times New Roman" w:hAnsi="Times New Roman"/>
          <w:sz w:val="24"/>
          <w:szCs w:val="24"/>
        </w:rPr>
        <w:t>В случае если Исполнитель в срок, предусмотренный настоящим Договором, не устранит недостатки и /или дефекты, обнаруженные при приемке Товара (выполненных Работ) или в течение Гарантийного срока, либо не заменит Товар ненадлежащего качества на Товар надлежащего качества, Исполнитель уплачивает пени в размере 0,1% от стоимости товара ненадлежащего качества (выполненных работ с недостатками) за каждый день просрочки устранения недостатков и /или дефектов</w:t>
      </w:r>
      <w:proofErr w:type="gramEnd"/>
      <w:r w:rsidRPr="002B494D">
        <w:rPr>
          <w:rFonts w:ascii="Times New Roman" w:hAnsi="Times New Roman"/>
          <w:sz w:val="24"/>
          <w:szCs w:val="24"/>
        </w:rPr>
        <w:t xml:space="preserve"> Товара (выполненных Работ) или замены Товара. </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За недопоставку или просрочку поставки Товара Исполнитель уплачивает Заказчику пени в размере 0,1% от цены недопоставленного или не поставленного Товара за каждый день просрочки.</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 xml:space="preserve">В случае нарушения срока выполнения Работ </w:t>
      </w:r>
      <w:r w:rsidRPr="002B494D">
        <w:rPr>
          <w:rFonts w:ascii="Times New Roman" w:hAnsi="Times New Roman"/>
          <w:bCs/>
          <w:sz w:val="24"/>
          <w:szCs w:val="24"/>
        </w:rPr>
        <w:t>по настоящему Договору</w:t>
      </w:r>
      <w:r w:rsidRPr="002B494D">
        <w:rPr>
          <w:rFonts w:ascii="Times New Roman" w:hAnsi="Times New Roman"/>
          <w:sz w:val="24"/>
          <w:szCs w:val="24"/>
        </w:rPr>
        <w:t xml:space="preserve"> Исполнитель уплачивает пени в размере 0,1% от стоимости Работ за каждый день просрочки.</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proofErr w:type="gramStart"/>
      <w:r w:rsidRPr="002B494D">
        <w:rPr>
          <w:rFonts w:ascii="Times New Roman" w:hAnsi="Times New Roman"/>
          <w:sz w:val="24"/>
          <w:szCs w:val="24"/>
        </w:rPr>
        <w:t>В случае, когда относящиеся к Товару документы и/или сертификат на Товар, подлежащий обязательной сертификации, Исполнитель не передал Заказчику в указанные в Договоре сроки, Исполнитель возмещает понесенные Заказчиком расходы и другие убытки, образовавшиеся вследствие лишения возможности Заказчика использовать Товар из-за отсутствия этих документов, а также уплачивает пени в размере 0,1% суммы счета за каждый день просрочки передачи документов.</w:t>
      </w:r>
      <w:proofErr w:type="gramEnd"/>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color w:val="000000"/>
          <w:sz w:val="24"/>
          <w:szCs w:val="24"/>
        </w:rPr>
        <w:t>Если Заказчику со стороны третьих лиц будут предъявлены какие-либо претензии, связанные с нарушением авторского права, Исполнитель обязуется возместить Заказчику все расходы и убытки, причиненные в связи с нарушением этих прав.</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 xml:space="preserve">В случае нарушения Заказчиком срока оплаты поставленного Товара, предусмотренного п. 2.5. настоящего Договора, Заказчик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 но не более 5% от стоимости поставленного Товара. </w:t>
      </w:r>
    </w:p>
    <w:p w:rsidR="001B124D" w:rsidRPr="002B494D" w:rsidRDefault="001B124D" w:rsidP="000A5C76">
      <w:pPr>
        <w:pStyle w:val="af8"/>
        <w:numPr>
          <w:ilvl w:val="1"/>
          <w:numId w:val="10"/>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lastRenderedPageBreak/>
        <w:t xml:space="preserve">Штрафные санкции, предусмотренные п.п. 8.1, 8.2, 8.3, 8.4, 8.5, 8.6 Договора, применяются со дня их возникновения в случае направления Стороной, имеющей право на получение штрафных санкций, соответствующего письменного требования (претензии). </w:t>
      </w:r>
    </w:p>
    <w:p w:rsidR="001B124D" w:rsidRPr="00C02263" w:rsidRDefault="001B124D" w:rsidP="001B124D">
      <w:pPr>
        <w:tabs>
          <w:tab w:val="left" w:pos="1134"/>
        </w:tabs>
        <w:spacing w:line="276" w:lineRule="auto"/>
        <w:jc w:val="both"/>
      </w:pPr>
    </w:p>
    <w:p w:rsidR="001B124D" w:rsidRPr="009B6AC9" w:rsidRDefault="001B124D" w:rsidP="001B124D">
      <w:pPr>
        <w:pStyle w:val="consnormal0"/>
        <w:spacing w:after="120" w:line="276" w:lineRule="auto"/>
        <w:ind w:right="0" w:firstLine="539"/>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9. ОБСТОЯТЕЛЬСТВА НЕПРЕОДОЛИМОЙ СИЛЫ</w:t>
      </w:r>
    </w:p>
    <w:p w:rsidR="001B124D" w:rsidRPr="009B6AC9" w:rsidRDefault="001B124D" w:rsidP="000A5C76">
      <w:pPr>
        <w:pStyle w:val="consnormal0"/>
        <w:numPr>
          <w:ilvl w:val="1"/>
          <w:numId w:val="11"/>
        </w:numPr>
        <w:tabs>
          <w:tab w:val="num" w:pos="1134"/>
        </w:tabs>
        <w:spacing w:line="276" w:lineRule="auto"/>
        <w:ind w:left="0" w:right="0" w:firstLine="567"/>
        <w:jc w:val="both"/>
        <w:rPr>
          <w:rFonts w:ascii="Times New Roman" w:hAnsi="Times New Roman" w:cs="Times New Roman"/>
          <w:color w:val="000000"/>
          <w:sz w:val="24"/>
          <w:szCs w:val="24"/>
        </w:rPr>
      </w:pPr>
      <w:proofErr w:type="gramStart"/>
      <w:r w:rsidRPr="009B6AC9">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B124D" w:rsidRPr="009B6AC9" w:rsidRDefault="001B124D" w:rsidP="000A5C76">
      <w:pPr>
        <w:pStyle w:val="consnormal0"/>
        <w:numPr>
          <w:ilvl w:val="1"/>
          <w:numId w:val="11"/>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B124D" w:rsidRPr="009B6AC9" w:rsidRDefault="001B124D" w:rsidP="000A5C76">
      <w:pPr>
        <w:pStyle w:val="consnormal0"/>
        <w:numPr>
          <w:ilvl w:val="1"/>
          <w:numId w:val="11"/>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B124D" w:rsidRPr="009B6AC9" w:rsidRDefault="001B124D" w:rsidP="000A5C76">
      <w:pPr>
        <w:pStyle w:val="consnormal0"/>
        <w:numPr>
          <w:ilvl w:val="1"/>
          <w:numId w:val="11"/>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9B6AC9">
        <w:rPr>
          <w:rFonts w:ascii="Times New Roman" w:hAnsi="Times New Roman" w:cs="Times New Roman"/>
          <w:color w:val="000000"/>
          <w:sz w:val="24"/>
          <w:szCs w:val="24"/>
        </w:rPr>
        <w:t>Договор</w:t>
      </w:r>
      <w:proofErr w:type="gramEnd"/>
      <w:r w:rsidRPr="009B6AC9">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1B124D" w:rsidRPr="00C02263" w:rsidRDefault="001B124D" w:rsidP="001B124D">
      <w:pPr>
        <w:pStyle w:val="consnormal0"/>
        <w:spacing w:line="276" w:lineRule="auto"/>
        <w:ind w:left="567" w:right="0" w:firstLine="0"/>
        <w:jc w:val="both"/>
        <w:rPr>
          <w:rFonts w:ascii="Times New Roman" w:hAnsi="Times New Roman" w:cs="Times New Roman"/>
          <w:color w:val="000000"/>
          <w:sz w:val="24"/>
          <w:szCs w:val="24"/>
        </w:rPr>
      </w:pPr>
    </w:p>
    <w:p w:rsidR="001B124D" w:rsidRPr="00DA2A49" w:rsidRDefault="001B124D" w:rsidP="001B124D">
      <w:pPr>
        <w:spacing w:after="120" w:line="276" w:lineRule="auto"/>
        <w:jc w:val="center"/>
        <w:rPr>
          <w:b/>
        </w:rPr>
      </w:pPr>
      <w:r>
        <w:rPr>
          <w:b/>
        </w:rPr>
        <w:t>10. КОНФИДЕНЦИАЛЬНОСТЬ</w:t>
      </w:r>
    </w:p>
    <w:p w:rsidR="001B124D" w:rsidRPr="00DA2A49" w:rsidRDefault="001B124D" w:rsidP="001B124D">
      <w:pPr>
        <w:tabs>
          <w:tab w:val="left" w:pos="1134"/>
        </w:tabs>
        <w:spacing w:line="276" w:lineRule="auto"/>
        <w:ind w:firstLine="567"/>
      </w:pPr>
      <w:r>
        <w:t>10.1</w:t>
      </w:r>
      <w:r>
        <w:tab/>
      </w:r>
      <w:r w:rsidRPr="00503B79">
        <w:t>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r>
        <w:t>.</w:t>
      </w:r>
    </w:p>
    <w:p w:rsidR="001B124D" w:rsidRPr="00DA2A49" w:rsidRDefault="001B124D" w:rsidP="001B124D">
      <w:pPr>
        <w:tabs>
          <w:tab w:val="left" w:pos="1134"/>
        </w:tabs>
        <w:spacing w:line="276" w:lineRule="auto"/>
        <w:ind w:firstLine="567"/>
        <w:jc w:val="both"/>
      </w:pPr>
      <w:r>
        <w:t>10.2</w:t>
      </w:r>
      <w:proofErr w:type="gramStart"/>
      <w:r>
        <w:tab/>
      </w:r>
      <w:r w:rsidRPr="00DA2A49">
        <w:t>Е</w:t>
      </w:r>
      <w:proofErr w:type="gramEnd"/>
      <w:r w:rsidRPr="00DA2A49">
        <w:t>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r>
        <w:t>.</w:t>
      </w:r>
    </w:p>
    <w:p w:rsidR="001B124D" w:rsidRPr="00DA2A49" w:rsidRDefault="001B124D" w:rsidP="001B124D">
      <w:pPr>
        <w:tabs>
          <w:tab w:val="left" w:pos="1134"/>
        </w:tabs>
        <w:spacing w:line="276" w:lineRule="auto"/>
        <w:ind w:firstLine="567"/>
        <w:jc w:val="both"/>
      </w:pPr>
      <w:proofErr w:type="gramStart"/>
      <w:r>
        <w:t>10.3</w:t>
      </w:r>
      <w:r>
        <w:tab/>
      </w:r>
      <w:r w:rsidRPr="00DA2A49">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w:t>
      </w:r>
      <w:r>
        <w:t>ы</w:t>
      </w:r>
      <w:r w:rsidRPr="00DA2A49">
        <w:t>шение такого объема), напрямую указанном в соответствующем законе.</w:t>
      </w:r>
      <w:proofErr w:type="gramEnd"/>
    </w:p>
    <w:p w:rsidR="001B124D" w:rsidRPr="00DA2A49" w:rsidRDefault="001B124D" w:rsidP="001B124D">
      <w:pPr>
        <w:tabs>
          <w:tab w:val="left" w:pos="1134"/>
        </w:tabs>
        <w:spacing w:line="276" w:lineRule="auto"/>
        <w:ind w:firstLine="567"/>
        <w:jc w:val="both"/>
      </w:pPr>
      <w:r>
        <w:t>10.4</w:t>
      </w:r>
      <w:r>
        <w:tab/>
      </w:r>
      <w:r w:rsidRPr="00DA2A49">
        <w:t>Заказчик имеет право сообщать у</w:t>
      </w:r>
      <w:r>
        <w:t>словия настоящего Договора ОАО «</w:t>
      </w:r>
      <w:r w:rsidRPr="00DA2A49">
        <w:t>К</w:t>
      </w:r>
      <w:r>
        <w:t xml:space="preserve">онцерн </w:t>
      </w:r>
      <w:proofErr w:type="spellStart"/>
      <w:r>
        <w:t>Росэнергоатом</w:t>
      </w:r>
      <w:proofErr w:type="spellEnd"/>
      <w:r>
        <w:t>», ОАО</w:t>
      </w:r>
      <w:r w:rsidRPr="00DA2A49">
        <w:t xml:space="preserve"> «</w:t>
      </w:r>
      <w:proofErr w:type="spellStart"/>
      <w:r w:rsidRPr="00DA2A49">
        <w:t>Атомэнергопром</w:t>
      </w:r>
      <w:proofErr w:type="spellEnd"/>
      <w:r w:rsidRPr="00DA2A49">
        <w:t>» и</w:t>
      </w:r>
      <w:r>
        <w:t xml:space="preserve"> Госкорпорации «Росатом».</w:t>
      </w:r>
      <w:r w:rsidRPr="00DA2A49">
        <w:t xml:space="preserve"> Такое разглашение не является нарушением условий конфиденциальности</w:t>
      </w:r>
      <w:r>
        <w:t>.</w:t>
      </w:r>
    </w:p>
    <w:p w:rsidR="001B124D" w:rsidRDefault="001B124D" w:rsidP="001B124D">
      <w:pPr>
        <w:tabs>
          <w:tab w:val="left" w:pos="1134"/>
        </w:tabs>
        <w:spacing w:line="276" w:lineRule="auto"/>
        <w:ind w:firstLine="567"/>
        <w:jc w:val="both"/>
      </w:pPr>
      <w:r>
        <w:t>10.5</w:t>
      </w:r>
      <w:proofErr w:type="gramStart"/>
      <w:r>
        <w:tab/>
      </w:r>
      <w:r w:rsidRPr="00DA2A49">
        <w:t>П</w:t>
      </w:r>
      <w:proofErr w:type="gramEnd"/>
      <w:r w:rsidRPr="00DA2A49">
        <w:t>од разглашением конфиденциальной информации в рамках настоящего Договора понимается действие и</w:t>
      </w:r>
      <w:r>
        <w:t>ли бездействие одной из Сторон Д</w:t>
      </w:r>
      <w:r w:rsidRPr="00DA2A49">
        <w:t xml:space="preserve">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w:t>
      </w:r>
      <w:proofErr w:type="gramStart"/>
      <w:r w:rsidRPr="00DA2A49">
        <w:t>При том</w:t>
      </w:r>
      <w:proofErr w:type="gramEnd"/>
      <w:r w:rsidRPr="00DA2A49">
        <w:t xml:space="preserve"> форма разглашения конфиденциальной </w:t>
      </w:r>
      <w:r w:rsidRPr="00DA2A49">
        <w:lastRenderedPageBreak/>
        <w:t>информации третьим лицам (устная, письменная, с использованием технических средств и др.) не имеет значения.</w:t>
      </w:r>
    </w:p>
    <w:p w:rsidR="001B124D" w:rsidRDefault="001B124D" w:rsidP="001B124D">
      <w:pPr>
        <w:tabs>
          <w:tab w:val="left" w:pos="1134"/>
        </w:tabs>
        <w:spacing w:line="276" w:lineRule="auto"/>
        <w:ind w:firstLine="567"/>
        <w:jc w:val="both"/>
      </w:pPr>
      <w:r>
        <w:t xml:space="preserve">10.6 </w:t>
      </w:r>
      <w:r w:rsidRPr="00681621">
        <w:t xml:space="preserve">Обязательным приложением к Договору является «Соглашение о конфиденциальности и неразглашении информации» (Приложение </w:t>
      </w:r>
      <w:r>
        <w:t>№4</w:t>
      </w:r>
      <w:r w:rsidRPr="00681621">
        <w:t>).</w:t>
      </w:r>
    </w:p>
    <w:p w:rsidR="001B124D" w:rsidRPr="00777EC9" w:rsidRDefault="001B124D" w:rsidP="001B124D">
      <w:pPr>
        <w:tabs>
          <w:tab w:val="left" w:pos="1134"/>
        </w:tabs>
        <w:spacing w:line="276" w:lineRule="auto"/>
        <w:ind w:firstLine="567"/>
        <w:jc w:val="both"/>
        <w:rPr>
          <w:b/>
        </w:rPr>
      </w:pPr>
      <w:r>
        <w:t xml:space="preserve">10.7 </w:t>
      </w:r>
      <w:r w:rsidRPr="00716D49">
        <w:t>Исполнитель должен подтвердить персональную ответственность своих сотрудников, привлекаемых к выполнению работ копиями Дополнительных соглашений к трудовому договору о неразглашении информации по форме (</w:t>
      </w:r>
      <w:r w:rsidRPr="00716D49">
        <w:rPr>
          <w:kern w:val="2"/>
        </w:rPr>
        <w:t xml:space="preserve">Приложение № А-3 </w:t>
      </w:r>
      <w:proofErr w:type="gramStart"/>
      <w:r w:rsidRPr="00716D49">
        <w:rPr>
          <w:kern w:val="2"/>
        </w:rPr>
        <w:t>к</w:t>
      </w:r>
      <w:proofErr w:type="gramEnd"/>
      <w:r w:rsidRPr="00716D49">
        <w:rPr>
          <w:kern w:val="2"/>
        </w:rPr>
        <w:t xml:space="preserve"> </w:t>
      </w:r>
      <w:r w:rsidRPr="00716D49">
        <w:t>«</w:t>
      </w:r>
      <w:proofErr w:type="gramStart"/>
      <w:r w:rsidRPr="00716D49">
        <w:t>Соглашение</w:t>
      </w:r>
      <w:proofErr w:type="gramEnd"/>
      <w:r w:rsidRPr="00716D49">
        <w:t xml:space="preserve"> о конфиденциальности и неразглашении информации») или справками о допуске работников к сведениям, составляющим государственную тайну</w:t>
      </w:r>
      <w:r w:rsidRPr="00681621">
        <w:t>.</w:t>
      </w:r>
    </w:p>
    <w:p w:rsidR="001B124D" w:rsidRPr="00C02263" w:rsidRDefault="001B124D" w:rsidP="001B124D">
      <w:pPr>
        <w:pStyle w:val="consnormal0"/>
        <w:spacing w:line="276" w:lineRule="auto"/>
        <w:ind w:left="1068" w:right="0" w:hanging="360"/>
        <w:jc w:val="center"/>
        <w:rPr>
          <w:rFonts w:ascii="Times New Roman" w:hAnsi="Times New Roman" w:cs="Times New Roman"/>
          <w:bCs/>
          <w:color w:val="000000"/>
          <w:sz w:val="24"/>
          <w:szCs w:val="24"/>
        </w:rPr>
      </w:pPr>
    </w:p>
    <w:p w:rsidR="001B124D" w:rsidRPr="00DA2A49" w:rsidRDefault="001B124D" w:rsidP="001B124D">
      <w:pPr>
        <w:spacing w:after="120" w:line="276" w:lineRule="auto"/>
        <w:jc w:val="center"/>
        <w:rPr>
          <w:b/>
        </w:rPr>
      </w:pPr>
      <w:r>
        <w:rPr>
          <w:b/>
        </w:rPr>
        <w:t>11. ПОРЯДОК РАЗРЕШЕНИЯ СПОРОВ</w:t>
      </w:r>
    </w:p>
    <w:p w:rsidR="001B124D" w:rsidRPr="00DA2A49" w:rsidRDefault="001B124D" w:rsidP="001B124D">
      <w:pPr>
        <w:tabs>
          <w:tab w:val="left" w:pos="1134"/>
        </w:tabs>
        <w:spacing w:line="276" w:lineRule="auto"/>
        <w:ind w:firstLine="567"/>
        <w:jc w:val="both"/>
      </w:pPr>
      <w:r>
        <w:t>11.1</w:t>
      </w:r>
      <w:proofErr w:type="gramStart"/>
      <w:r>
        <w:tab/>
      </w:r>
      <w:r w:rsidRPr="00DA2A49">
        <w:t>П</w:t>
      </w:r>
      <w:proofErr w:type="gramEnd"/>
      <w:r w:rsidRPr="00DA2A49">
        <w:t>ри разрешении споров или разногласий между Сторонами при испо</w:t>
      </w:r>
      <w:r>
        <w:t>л</w:t>
      </w:r>
      <w:r w:rsidRPr="00DA2A49">
        <w:t>нении настоящего Договора или в связи с ним обязателен претензионн</w:t>
      </w:r>
      <w:r>
        <w:t>ый</w:t>
      </w:r>
      <w:r w:rsidRPr="00DA2A49">
        <w:t xml:space="preserve"> порядок. Срок ответа на претензию 20 (Двадцать) дней </w:t>
      </w:r>
      <w:proofErr w:type="gramStart"/>
      <w:r w:rsidRPr="00DA2A49">
        <w:t>с да</w:t>
      </w:r>
      <w:r>
        <w:t>ты</w:t>
      </w:r>
      <w:proofErr w:type="gramEnd"/>
      <w:r w:rsidRPr="00DA2A49">
        <w:t xml:space="preserve"> её получения Стороной</w:t>
      </w:r>
      <w:r>
        <w:t>.</w:t>
      </w:r>
    </w:p>
    <w:p w:rsidR="001B124D" w:rsidRDefault="001B124D" w:rsidP="001B124D">
      <w:pPr>
        <w:tabs>
          <w:tab w:val="left" w:pos="1134"/>
        </w:tabs>
        <w:spacing w:line="276" w:lineRule="auto"/>
        <w:ind w:firstLine="567"/>
        <w:jc w:val="both"/>
      </w:pPr>
      <w:r>
        <w:t>11.2</w:t>
      </w:r>
      <w:proofErr w:type="gramStart"/>
      <w:r>
        <w:tab/>
      </w:r>
      <w:r w:rsidRPr="00DA2A49">
        <w:t>В</w:t>
      </w:r>
      <w:proofErr w:type="gramEnd"/>
      <w:r w:rsidRPr="00DA2A49">
        <w:t xml:space="preserve"> случае, если Стороны не достигнут согласия по изложенным вопросам, спор передаётся на рассмотрение в Арбитражный суд Нижегородской области.</w:t>
      </w:r>
    </w:p>
    <w:p w:rsidR="001B124D" w:rsidRDefault="001B124D" w:rsidP="001B124D">
      <w:pPr>
        <w:tabs>
          <w:tab w:val="left" w:pos="1134"/>
        </w:tabs>
        <w:spacing w:line="276" w:lineRule="auto"/>
        <w:ind w:firstLine="567"/>
        <w:jc w:val="both"/>
      </w:pPr>
    </w:p>
    <w:p w:rsidR="001B124D" w:rsidRDefault="001B124D" w:rsidP="001B124D">
      <w:pPr>
        <w:spacing w:after="120" w:line="276" w:lineRule="auto"/>
        <w:jc w:val="center"/>
        <w:rPr>
          <w:b/>
        </w:rPr>
      </w:pPr>
      <w:r>
        <w:rPr>
          <w:b/>
        </w:rPr>
        <w:t>12. ПОРЯДОК ВНЕСЕНИЯ ИЗМЕНЕНИЙ, ДОПОЛНЕНИЙ В ДОГОВОР И ЕГО РАСТОРЖЕНИЯ</w:t>
      </w:r>
    </w:p>
    <w:p w:rsidR="001B124D" w:rsidRDefault="001B124D" w:rsidP="001B124D">
      <w:pPr>
        <w:tabs>
          <w:tab w:val="left" w:pos="1134"/>
        </w:tabs>
        <w:spacing w:line="276" w:lineRule="auto"/>
        <w:ind w:firstLine="567"/>
        <w:jc w:val="both"/>
      </w:pPr>
      <w:r>
        <w:t>12.1</w:t>
      </w:r>
      <w:proofErr w:type="gramStart"/>
      <w:r>
        <w:tab/>
        <w:t>В</w:t>
      </w:r>
      <w:proofErr w:type="gramEnd"/>
      <w:r>
        <w:t xml:space="preserve">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B124D" w:rsidRDefault="001B124D" w:rsidP="001B124D">
      <w:pPr>
        <w:tabs>
          <w:tab w:val="left" w:pos="1134"/>
        </w:tabs>
        <w:spacing w:line="276" w:lineRule="auto"/>
        <w:ind w:firstLine="567"/>
        <w:jc w:val="both"/>
      </w:pPr>
      <w:r>
        <w:t>12.2</w:t>
      </w:r>
      <w:r>
        <w:tab/>
        <w:t xml:space="preserve">Настоящий Договор </w:t>
      </w:r>
      <w:proofErr w:type="gramStart"/>
      <w:r>
        <w:t>может быть досрочно расторгнут</w:t>
      </w:r>
      <w:proofErr w:type="gramEnd"/>
      <w:r>
        <w:t xml:space="preserve"> по основаниям, предусмотренным настоящим Договором и законодательством Российской Федерации.</w:t>
      </w:r>
    </w:p>
    <w:p w:rsidR="001B124D" w:rsidRPr="00A265B0" w:rsidRDefault="001B124D" w:rsidP="001B124D">
      <w:pPr>
        <w:tabs>
          <w:tab w:val="left" w:pos="1134"/>
        </w:tabs>
        <w:spacing w:line="276" w:lineRule="auto"/>
        <w:ind w:firstLine="567"/>
        <w:jc w:val="both"/>
      </w:pPr>
      <w:r>
        <w:t>12.3</w:t>
      </w:r>
      <w:r>
        <w:tab/>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B124D" w:rsidRDefault="001B124D" w:rsidP="001B124D">
      <w:pPr>
        <w:tabs>
          <w:tab w:val="left" w:pos="1134"/>
        </w:tabs>
        <w:spacing w:line="276" w:lineRule="auto"/>
        <w:ind w:firstLine="567"/>
        <w:jc w:val="both"/>
      </w:pPr>
    </w:p>
    <w:p w:rsidR="001B124D" w:rsidRPr="001338AD" w:rsidRDefault="001B124D" w:rsidP="001B124D">
      <w:pPr>
        <w:spacing w:after="120"/>
        <w:jc w:val="center"/>
        <w:rPr>
          <w:b/>
        </w:rPr>
      </w:pPr>
      <w:r>
        <w:rPr>
          <w:b/>
        </w:rPr>
        <w:t>13</w:t>
      </w:r>
      <w:r w:rsidRPr="001338AD">
        <w:rPr>
          <w:b/>
        </w:rPr>
        <w:t>. Д</w:t>
      </w:r>
      <w:r>
        <w:rPr>
          <w:b/>
        </w:rPr>
        <w:t>ЕЙСТВИЕ ДОГОВОРА. ИНЫЕ УСЛОВИЯ.</w:t>
      </w:r>
    </w:p>
    <w:p w:rsidR="001B124D" w:rsidRPr="00DA2A49" w:rsidRDefault="001B124D" w:rsidP="001B124D">
      <w:pPr>
        <w:tabs>
          <w:tab w:val="left" w:pos="1134"/>
        </w:tabs>
        <w:spacing w:line="276" w:lineRule="auto"/>
        <w:ind w:firstLine="567"/>
        <w:jc w:val="both"/>
      </w:pPr>
      <w:r>
        <w:t>13.1</w:t>
      </w:r>
      <w:r>
        <w:tab/>
      </w:r>
      <w:r w:rsidRPr="00DA2A49">
        <w:t xml:space="preserve">Настоящий </w:t>
      </w:r>
      <w:r>
        <w:t>Д</w:t>
      </w:r>
      <w:r w:rsidRPr="00DA2A49">
        <w:t>оговор вступает в силу с момента его подписания обеими Сторонами и действует до</w:t>
      </w:r>
      <w:r>
        <w:t xml:space="preserve"> 31 декабря 2013 г., а в части гарантийных обязательств, до их полного исполнения.</w:t>
      </w:r>
    </w:p>
    <w:p w:rsidR="001B124D" w:rsidRPr="00DA2A49" w:rsidRDefault="001B124D" w:rsidP="001B124D">
      <w:pPr>
        <w:tabs>
          <w:tab w:val="left" w:pos="1134"/>
        </w:tabs>
        <w:spacing w:line="276" w:lineRule="auto"/>
        <w:ind w:firstLine="567"/>
        <w:jc w:val="both"/>
      </w:pPr>
      <w:r>
        <w:t>13.2</w:t>
      </w:r>
      <w:r>
        <w:tab/>
      </w:r>
      <w:r w:rsidRPr="00DA2A49">
        <w:t>Настоящий Договор составлен в двух экземплярах, имеющих одинаковую юридическую силу, по одному экземпляру для каждой из Сторон.</w:t>
      </w:r>
    </w:p>
    <w:p w:rsidR="001B124D" w:rsidRPr="00DA2A49" w:rsidRDefault="001B124D" w:rsidP="001B124D">
      <w:pPr>
        <w:tabs>
          <w:tab w:val="left" w:pos="1134"/>
        </w:tabs>
        <w:spacing w:line="276" w:lineRule="auto"/>
        <w:ind w:firstLine="567"/>
        <w:jc w:val="both"/>
      </w:pPr>
      <w:r>
        <w:t>13.3</w:t>
      </w:r>
      <w:proofErr w:type="gramStart"/>
      <w:r>
        <w:tab/>
      </w:r>
      <w:r w:rsidRPr="00DA2A49">
        <w:t>Н</w:t>
      </w:r>
      <w:proofErr w:type="gramEnd"/>
      <w:r w:rsidRPr="00DA2A49">
        <w:t>и одна из сторон не вправе передавать третьим лицам права</w:t>
      </w:r>
      <w:r>
        <w:t xml:space="preserve"> и обязательства по настоящему Д</w:t>
      </w:r>
      <w:r w:rsidRPr="00DA2A49">
        <w:t>оговору без письменного согласия другой Стороны.</w:t>
      </w:r>
    </w:p>
    <w:p w:rsidR="001B124D" w:rsidRPr="00DA2A49" w:rsidRDefault="001B124D" w:rsidP="001B124D">
      <w:pPr>
        <w:tabs>
          <w:tab w:val="left" w:pos="1134"/>
        </w:tabs>
        <w:spacing w:line="276" w:lineRule="auto"/>
        <w:ind w:firstLine="567"/>
        <w:jc w:val="both"/>
      </w:pPr>
      <w:r>
        <w:t>13.4</w:t>
      </w:r>
      <w:proofErr w:type="gramStart"/>
      <w:r>
        <w:tab/>
      </w:r>
      <w:r w:rsidRPr="00DA2A49">
        <w:t>В</w:t>
      </w:r>
      <w:proofErr w:type="gramEnd"/>
      <w:r w:rsidRPr="00DA2A49">
        <w:t>ся переписка и переговоры, ранее имевшие место между С</w:t>
      </w:r>
      <w:r>
        <w:t>торонами и относящиеся к предмету настоящего Д</w:t>
      </w:r>
      <w:r w:rsidRPr="00DA2A49">
        <w:t>оговор</w:t>
      </w:r>
      <w:r>
        <w:t>а, после вступления настоящего Д</w:t>
      </w:r>
      <w:r w:rsidRPr="00DA2A49">
        <w:t>оговора в силу теряют силу.</w:t>
      </w:r>
    </w:p>
    <w:p w:rsidR="001B124D" w:rsidRPr="00DA2A49" w:rsidRDefault="001B124D" w:rsidP="001B124D">
      <w:pPr>
        <w:tabs>
          <w:tab w:val="left" w:pos="1134"/>
          <w:tab w:val="left" w:pos="1276"/>
        </w:tabs>
        <w:spacing w:line="276" w:lineRule="auto"/>
        <w:ind w:firstLine="567"/>
        <w:jc w:val="both"/>
      </w:pPr>
      <w:r>
        <w:t>13.5</w:t>
      </w:r>
      <w:r>
        <w:tab/>
      </w:r>
      <w:r w:rsidRPr="00DA2A49">
        <w:t>Исполни</w:t>
      </w:r>
      <w:r>
        <w:t>т</w:t>
      </w:r>
      <w:r w:rsidRPr="00DA2A49">
        <w:t>ель гарантирует ОАО «</w:t>
      </w:r>
      <w:r>
        <w:t>НИАЭП»</w:t>
      </w:r>
      <w:r w:rsidRPr="00DA2A49">
        <w:t xml:space="preserve">, что сведения в отношении всей цепочки собственников и руководителей, включая бенефициаров (в том числе конечных), Исполнителя, </w:t>
      </w:r>
      <w:r w:rsidRPr="00F8306B">
        <w:t xml:space="preserve">направленные с адреса электронной почты </w:t>
      </w:r>
      <w:r>
        <w:t xml:space="preserve">Исполнителя </w:t>
      </w:r>
      <w:proofErr w:type="spellStart"/>
      <w:r>
        <w:t>__________________</w:t>
      </w:r>
      <w:r w:rsidRPr="00F8306B">
        <w:t>на</w:t>
      </w:r>
      <w:proofErr w:type="spellEnd"/>
      <w:r w:rsidRPr="00F8306B">
        <w:t xml:space="preserve"> адреса электронной почты Заказчика </w:t>
      </w:r>
      <w:hyperlink r:id="rId8" w:history="1">
        <w:r w:rsidRPr="00884FFD">
          <w:rPr>
            <w:rStyle w:val="aa"/>
            <w:lang w:val="en-US"/>
          </w:rPr>
          <w:t>niaep</w:t>
        </w:r>
        <w:r w:rsidRPr="00884FFD">
          <w:rPr>
            <w:rStyle w:val="aa"/>
          </w:rPr>
          <w:t>@</w:t>
        </w:r>
        <w:proofErr w:type="spellStart"/>
        <w:r w:rsidRPr="00884FFD">
          <w:rPr>
            <w:rStyle w:val="aa"/>
          </w:rPr>
          <w:t>niaep.ru</w:t>
        </w:r>
        <w:proofErr w:type="spellEnd"/>
      </w:hyperlink>
      <w:r>
        <w:t xml:space="preserve"> </w:t>
      </w:r>
      <w:r w:rsidRPr="00F8306B">
        <w:t>являются полными, точными и достоверными</w:t>
      </w:r>
      <w:r w:rsidRPr="00DA2A49">
        <w:t>.</w:t>
      </w:r>
    </w:p>
    <w:p w:rsidR="001B124D" w:rsidRPr="00DA2A49" w:rsidRDefault="001B124D" w:rsidP="001B124D">
      <w:pPr>
        <w:tabs>
          <w:tab w:val="left" w:pos="1134"/>
        </w:tabs>
        <w:spacing w:line="276" w:lineRule="auto"/>
        <w:ind w:firstLine="567"/>
        <w:jc w:val="both"/>
      </w:pPr>
      <w:r w:rsidRPr="00DA2A49">
        <w:t xml:space="preserve">При изменении Сведений, Исполнитель обязан не позднее 5 (пяти) дней с момента таких изменений </w:t>
      </w:r>
      <w:r>
        <w:t>направить ОАО «НИАЭП</w:t>
      </w:r>
      <w:r w:rsidRPr="00DA2A49">
        <w:t xml:space="preserve">» соответствующее письменное уведомление с приложением </w:t>
      </w:r>
      <w:r w:rsidRPr="00DA2A49">
        <w:lastRenderedPageBreak/>
        <w:t>копий подтверждающих документов, заверенных нотариусом или уполномоченным должностным лицом Исполнителя.</w:t>
      </w:r>
    </w:p>
    <w:p w:rsidR="001B124D" w:rsidRPr="00DA2A49" w:rsidRDefault="001B124D" w:rsidP="001B124D">
      <w:pPr>
        <w:tabs>
          <w:tab w:val="left" w:pos="1134"/>
        </w:tabs>
        <w:spacing w:line="276" w:lineRule="auto"/>
        <w:ind w:firstLine="567"/>
        <w:jc w:val="both"/>
      </w:pPr>
      <w:proofErr w:type="gramStart"/>
      <w:r w:rsidRPr="00DA2A49">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w:t>
      </w:r>
      <w:r>
        <w:t>ы</w:t>
      </w:r>
      <w:r w:rsidRPr="00DA2A49">
        <w:t>х Сведений ОА</w:t>
      </w:r>
      <w:r>
        <w:t>О</w:t>
      </w:r>
      <w:r w:rsidRPr="00DA2A49">
        <w:t xml:space="preserve"> </w:t>
      </w:r>
      <w:r>
        <w:t>«НИАЭП»</w:t>
      </w:r>
      <w:r w:rsidRPr="00DA2A49">
        <w:t>, а также на раскрытие ОАО «НИ</w:t>
      </w:r>
      <w:r>
        <w:t>А</w:t>
      </w:r>
      <w:r w:rsidRPr="00DA2A49">
        <w:t>ЭП» Сведений, полностью или частично, Госкорп</w:t>
      </w:r>
      <w:r>
        <w:t>о</w:t>
      </w:r>
      <w:r w:rsidRPr="00DA2A49">
        <w:t xml:space="preserve">рации </w:t>
      </w:r>
      <w:r>
        <w:t>«</w:t>
      </w:r>
      <w:r w:rsidRPr="00DA2A49">
        <w:t>Росатом</w:t>
      </w:r>
      <w:r>
        <w:t>»</w:t>
      </w:r>
      <w:r w:rsidRPr="00DA2A49">
        <w:t xml:space="preserve"> и компе</w:t>
      </w:r>
      <w:r>
        <w:t>т</w:t>
      </w:r>
      <w:r w:rsidRPr="00DA2A49">
        <w:t>ентн</w:t>
      </w:r>
      <w:r>
        <w:t>ы</w:t>
      </w:r>
      <w:r w:rsidRPr="00DA2A49">
        <w:t>м органам</w:t>
      </w:r>
      <w:proofErr w:type="gramEnd"/>
      <w:r w:rsidRPr="00DA2A49">
        <w:t xml:space="preserve"> государственной власти (в том числе Федеральной налоговой службе, Минэнерго России, </w:t>
      </w:r>
      <w:proofErr w:type="spellStart"/>
      <w:r w:rsidRPr="00DA2A49">
        <w:t>Росфинмониторингу</w:t>
      </w:r>
      <w:proofErr w:type="spellEnd"/>
      <w:r w:rsidRPr="00DA2A49">
        <w:t>, Правительству Российской Федерации) и послед</w:t>
      </w:r>
      <w:r>
        <w:t xml:space="preserve">ующую обработку Сведений </w:t>
      </w:r>
      <w:proofErr w:type="spellStart"/>
      <w:r>
        <w:t>Госкорпор</w:t>
      </w:r>
      <w:r w:rsidRPr="00DA2A49">
        <w:t>ацией</w:t>
      </w:r>
      <w:proofErr w:type="spellEnd"/>
      <w:r w:rsidRPr="00DA2A49">
        <w:t xml:space="preserve"> «Росатом» и такими органами (далее — Раскрытие). Исполнитель освобождает ОАО «НИАЭП» от любой ответственнос</w:t>
      </w:r>
      <w:r>
        <w:t>т</w:t>
      </w:r>
      <w:r w:rsidRPr="00DA2A49">
        <w:t>и в связи с Раск</w:t>
      </w:r>
      <w:r>
        <w:t>рытием, в том числе возмещает ОАО «НИАЭП</w:t>
      </w:r>
      <w:r w:rsidRPr="00DA2A49">
        <w:t>» убытки, понесенные в</w:t>
      </w:r>
      <w:r>
        <w:t xml:space="preserve"> связи с предъявлением ОА</w:t>
      </w:r>
      <w:r w:rsidRPr="00DA2A49">
        <w:t>О «НИ</w:t>
      </w:r>
      <w:r>
        <w:t>А</w:t>
      </w:r>
      <w:r w:rsidRPr="00DA2A49">
        <w:t xml:space="preserve">ЭП» претензий, исков и требований любыми </w:t>
      </w:r>
      <w:r>
        <w:t>т</w:t>
      </w:r>
      <w:r w:rsidRPr="00DA2A49">
        <w:t>ретьими лицами, чьи права были или могли быть нарушены таким Раскрытием.</w:t>
      </w:r>
    </w:p>
    <w:p w:rsidR="001B124D" w:rsidRPr="00DA2A49" w:rsidRDefault="001B124D" w:rsidP="001B124D">
      <w:pPr>
        <w:tabs>
          <w:tab w:val="left" w:pos="1134"/>
        </w:tabs>
        <w:spacing w:line="276" w:lineRule="auto"/>
        <w:ind w:firstLine="567"/>
        <w:jc w:val="both"/>
      </w:pPr>
      <w:r>
        <w:t>Исполнитель и ОАО «НИАЭП» подтверждают, что условия настоящего Д</w:t>
      </w:r>
      <w:r w:rsidRPr="00DA2A49">
        <w:t xml:space="preserve">оговора о предоставлении Сведений и о поддержании их актуальными признаны ими существенными </w:t>
      </w:r>
      <w:r>
        <w:t>условиями настоящего Д</w:t>
      </w:r>
      <w:r w:rsidRPr="00DA2A49">
        <w:t>оговора</w:t>
      </w:r>
      <w:r>
        <w:t xml:space="preserve"> в соответствии со статьей 432 Г</w:t>
      </w:r>
      <w:r w:rsidRPr="00DA2A49">
        <w:t>ражданского кодекса Российской Федерации.</w:t>
      </w:r>
    </w:p>
    <w:p w:rsidR="001B124D" w:rsidRDefault="001B124D" w:rsidP="001B124D">
      <w:pPr>
        <w:tabs>
          <w:tab w:val="left" w:pos="1134"/>
        </w:tabs>
        <w:spacing w:line="276" w:lineRule="auto"/>
        <w:ind w:firstLine="567"/>
        <w:jc w:val="both"/>
      </w:pPr>
      <w:proofErr w:type="gramStart"/>
      <w:r w:rsidRPr="00DA2A49">
        <w:t>Если специальной нормой части второй Гражданского кодекса Российской Федерации не установлено иное, отка</w:t>
      </w:r>
      <w:r>
        <w:t>з от</w:t>
      </w:r>
      <w:r w:rsidRPr="00DA2A49">
        <w:t xml:space="preserve"> предоставления, несвоевременное и (или) недостоверное и (или) неполное предоставление Сведений (в том числе </w:t>
      </w:r>
      <w:r>
        <w:t>уведомлений об изменениях с подт</w:t>
      </w:r>
      <w:r w:rsidRPr="00DA2A49">
        <w:t>верждающими документами) является основанием для одностороннего отказа ОАО «НИ</w:t>
      </w:r>
      <w:r>
        <w:t>АЭП» от исполнения Д</w:t>
      </w:r>
      <w:r w:rsidRPr="00DA2A49">
        <w:t>оговора и пре</w:t>
      </w:r>
      <w:r>
        <w:t>дъявления ОАО «</w:t>
      </w:r>
      <w:r w:rsidRPr="00DA2A49">
        <w:t>Н</w:t>
      </w:r>
      <w:r>
        <w:t>ИА</w:t>
      </w:r>
      <w:r w:rsidRPr="00DA2A49">
        <w:t>Э</w:t>
      </w:r>
      <w:r>
        <w:t>П</w:t>
      </w:r>
      <w:r w:rsidRPr="00DA2A49">
        <w:t>» Исполнителю требования о возмещении убытков, причиненных прекращением Договора.</w:t>
      </w:r>
      <w:proofErr w:type="gramEnd"/>
      <w:r w:rsidRPr="00DA2A49">
        <w:t xml:space="preserve"> </w:t>
      </w:r>
      <w:r>
        <w:t>Д</w:t>
      </w:r>
      <w:r w:rsidRPr="00DA2A49">
        <w:t>ого</w:t>
      </w:r>
      <w:r>
        <w:t xml:space="preserve">вор считается расторгнутым </w:t>
      </w:r>
      <w:proofErr w:type="gramStart"/>
      <w:r>
        <w:t>с дат</w:t>
      </w:r>
      <w:r w:rsidRPr="00DA2A49">
        <w:t>ы получения</w:t>
      </w:r>
      <w:proofErr w:type="gramEnd"/>
      <w:r w:rsidRPr="00DA2A49">
        <w:t xml:space="preserve"> Исполнителем соответствующего письменного уведомления ОАО «НИ</w:t>
      </w:r>
      <w:r>
        <w:t>А</w:t>
      </w:r>
      <w:r w:rsidRPr="00DA2A49">
        <w:t>ЭП», если более поздняя дата не будет установлена в уведомлении.</w:t>
      </w:r>
    </w:p>
    <w:p w:rsidR="001B124D" w:rsidRPr="000E259D" w:rsidRDefault="001B124D" w:rsidP="001B124D">
      <w:pPr>
        <w:tabs>
          <w:tab w:val="left" w:pos="1134"/>
        </w:tabs>
        <w:spacing w:line="276" w:lineRule="auto"/>
        <w:ind w:firstLine="567"/>
        <w:jc w:val="both"/>
      </w:pPr>
      <w:r>
        <w:t>13.6</w:t>
      </w:r>
      <w:proofErr w:type="gramStart"/>
      <w:r>
        <w:tab/>
      </w:r>
      <w:r w:rsidRPr="000E259D">
        <w:t>В</w:t>
      </w:r>
      <w:proofErr w:type="gramEnd"/>
      <w:r w:rsidRPr="000E259D">
        <w:t>се изменения и дополнен</w:t>
      </w:r>
      <w:r>
        <w:t xml:space="preserve">ия к настоящему Договору имею </w:t>
      </w:r>
      <w:r w:rsidRPr="000E259D">
        <w:t>силу только если они совершены в письменной форме и подписаны надлежаще уполномоченными представителями Сторон.</w:t>
      </w:r>
    </w:p>
    <w:p w:rsidR="001B124D" w:rsidRPr="000E259D" w:rsidRDefault="001B124D" w:rsidP="001B124D">
      <w:pPr>
        <w:tabs>
          <w:tab w:val="left" w:pos="1134"/>
        </w:tabs>
        <w:spacing w:line="276" w:lineRule="auto"/>
        <w:ind w:firstLine="567"/>
        <w:jc w:val="both"/>
      </w:pPr>
      <w:r>
        <w:t>13.7</w:t>
      </w:r>
      <w:r>
        <w:tab/>
      </w:r>
      <w:r w:rsidRPr="000E259D">
        <w:t xml:space="preserve">Заказчик вправе в одностороннем внесудебном порядке </w:t>
      </w:r>
      <w:r>
        <w:t>отказаться от</w:t>
      </w:r>
      <w:r w:rsidRPr="000E259D">
        <w:t xml:space="preserve"> </w:t>
      </w:r>
      <w:r>
        <w:t>испол</w:t>
      </w:r>
      <w:r w:rsidRPr="000E259D">
        <w:t>нения Договора в случае</w:t>
      </w:r>
      <w:r>
        <w:t xml:space="preserve"> в</w:t>
      </w:r>
      <w:r w:rsidRPr="000E259D">
        <w:t>ведения в отношении Исполнителя одной из процедур банкротства, определенных действующим законодательством РФ.</w:t>
      </w:r>
    </w:p>
    <w:p w:rsidR="001B124D" w:rsidRPr="000E259D" w:rsidRDefault="001B124D" w:rsidP="001B124D">
      <w:pPr>
        <w:tabs>
          <w:tab w:val="left" w:pos="1134"/>
        </w:tabs>
        <w:spacing w:line="276" w:lineRule="auto"/>
        <w:ind w:firstLine="567"/>
        <w:jc w:val="both"/>
      </w:pPr>
      <w:r>
        <w:t>13.8</w:t>
      </w:r>
      <w:proofErr w:type="gramStart"/>
      <w:r>
        <w:tab/>
      </w:r>
      <w:r w:rsidRPr="000E259D">
        <w:t>П</w:t>
      </w:r>
      <w:proofErr w:type="gramEnd"/>
      <w:r w:rsidRPr="000E259D">
        <w:t>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B124D" w:rsidRPr="00DA2A49" w:rsidRDefault="001B124D" w:rsidP="001B124D">
      <w:pPr>
        <w:tabs>
          <w:tab w:val="left" w:pos="1134"/>
        </w:tabs>
        <w:spacing w:line="276" w:lineRule="auto"/>
        <w:ind w:firstLine="567"/>
        <w:jc w:val="both"/>
      </w:pPr>
      <w:r>
        <w:t>13.9</w:t>
      </w:r>
      <w:proofErr w:type="gramStart"/>
      <w:r>
        <w:tab/>
      </w:r>
      <w:r w:rsidRPr="000E259D">
        <w:t>В</w:t>
      </w:r>
      <w:proofErr w:type="gramEnd"/>
      <w:r w:rsidRPr="000E259D">
        <w:t xml:space="preserve">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w:t>
      </w:r>
      <w:r>
        <w:t>-</w:t>
      </w:r>
      <w:r w:rsidRPr="000E259D">
        <w:t>либо дополнительного соглашения не требуется.</w:t>
      </w:r>
    </w:p>
    <w:p w:rsidR="001B124D" w:rsidRPr="00C02263" w:rsidRDefault="001B124D" w:rsidP="001B124D">
      <w:pPr>
        <w:pStyle w:val="consnormal0"/>
        <w:spacing w:line="276" w:lineRule="auto"/>
        <w:ind w:right="0" w:firstLine="0"/>
        <w:jc w:val="center"/>
        <w:rPr>
          <w:rFonts w:ascii="Times New Roman" w:hAnsi="Times New Roman" w:cs="Times New Roman"/>
          <w:bCs/>
          <w:color w:val="000000"/>
          <w:sz w:val="24"/>
          <w:szCs w:val="24"/>
        </w:rPr>
      </w:pPr>
    </w:p>
    <w:p w:rsidR="001B124D" w:rsidRPr="009B6AC9" w:rsidRDefault="001B124D" w:rsidP="001B124D">
      <w:pPr>
        <w:pStyle w:val="consnormal0"/>
        <w:spacing w:after="120" w:line="276" w:lineRule="auto"/>
        <w:ind w:right="0"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14</w:t>
      </w:r>
      <w:r w:rsidRPr="009B6AC9">
        <w:rPr>
          <w:rFonts w:ascii="Times New Roman" w:hAnsi="Times New Roman" w:cs="Times New Roman"/>
          <w:b/>
          <w:bCs/>
          <w:color w:val="000000"/>
          <w:sz w:val="24"/>
          <w:szCs w:val="24"/>
        </w:rPr>
        <w:t>. ПРИЛОЖЕНИЯ</w:t>
      </w:r>
    </w:p>
    <w:p w:rsidR="001B124D" w:rsidRPr="009B6AC9" w:rsidRDefault="001B124D" w:rsidP="000A5C76">
      <w:pPr>
        <w:pStyle w:val="consnormal0"/>
        <w:numPr>
          <w:ilvl w:val="0"/>
          <w:numId w:val="13"/>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 xml:space="preserve">Приложение 1: </w:t>
      </w:r>
      <w:r>
        <w:rPr>
          <w:rFonts w:ascii="Times New Roman" w:hAnsi="Times New Roman" w:cs="Times New Roman"/>
          <w:bCs/>
          <w:color w:val="000000"/>
          <w:sz w:val="24"/>
          <w:szCs w:val="24"/>
        </w:rPr>
        <w:t>Спецификация;</w:t>
      </w:r>
    </w:p>
    <w:p w:rsidR="001B124D" w:rsidRPr="009B6AC9" w:rsidRDefault="001B124D" w:rsidP="000A5C76">
      <w:pPr>
        <w:pStyle w:val="consnormal0"/>
        <w:numPr>
          <w:ilvl w:val="0"/>
          <w:numId w:val="13"/>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Приложение 2:</w:t>
      </w:r>
      <w:r w:rsidRPr="00550E9B">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Техническое задание;</w:t>
      </w:r>
    </w:p>
    <w:p w:rsidR="001B124D" w:rsidRPr="00513E62" w:rsidRDefault="001B124D" w:rsidP="000A5C76">
      <w:pPr>
        <w:pStyle w:val="consnormal0"/>
        <w:numPr>
          <w:ilvl w:val="0"/>
          <w:numId w:val="13"/>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 xml:space="preserve">Приложение 3: </w:t>
      </w:r>
      <w:r>
        <w:rPr>
          <w:rFonts w:ascii="Times New Roman" w:hAnsi="Times New Roman" w:cs="Times New Roman"/>
          <w:bCs/>
          <w:color w:val="000000"/>
          <w:sz w:val="24"/>
          <w:szCs w:val="24"/>
        </w:rPr>
        <w:t>Локальный сметный расчет</w:t>
      </w:r>
      <w:r w:rsidRPr="00513E62">
        <w:rPr>
          <w:rFonts w:ascii="Times New Roman" w:hAnsi="Times New Roman" w:cs="Times New Roman"/>
          <w:bCs/>
          <w:color w:val="000000"/>
          <w:sz w:val="24"/>
          <w:szCs w:val="24"/>
        </w:rPr>
        <w:t>.</w:t>
      </w:r>
    </w:p>
    <w:p w:rsidR="001B124D" w:rsidRPr="00513E62" w:rsidRDefault="001B124D" w:rsidP="001B124D">
      <w:pPr>
        <w:pStyle w:val="consnormal0"/>
        <w:ind w:right="0" w:firstLine="0"/>
        <w:jc w:val="center"/>
        <w:rPr>
          <w:rFonts w:ascii="Times New Roman" w:hAnsi="Times New Roman" w:cs="Times New Roman"/>
          <w:b/>
          <w:bCs/>
          <w:color w:val="000000"/>
          <w:sz w:val="24"/>
          <w:szCs w:val="24"/>
        </w:rPr>
      </w:pPr>
    </w:p>
    <w:p w:rsidR="001B124D" w:rsidRPr="009B6AC9" w:rsidRDefault="001B124D" w:rsidP="001B124D">
      <w:pPr>
        <w:pStyle w:val="consnormal0"/>
        <w:spacing w:after="120"/>
        <w:ind w:right="0"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15</w:t>
      </w:r>
      <w:r w:rsidRPr="009B6AC9">
        <w:rPr>
          <w:rFonts w:ascii="Times New Roman" w:hAnsi="Times New Roman" w:cs="Times New Roman"/>
          <w:b/>
          <w:bCs/>
          <w:color w:val="000000"/>
          <w:sz w:val="24"/>
          <w:szCs w:val="24"/>
        </w:rPr>
        <w:t>. ЮРИДИЧЕСКИЕ АДРЕСА И ПЛАТЕЖНЫЕ РЕКВИЗИТЫ СТОРОН</w:t>
      </w:r>
    </w:p>
    <w:p w:rsidR="001B124D" w:rsidRPr="009B6AC9" w:rsidRDefault="001B124D" w:rsidP="001B124D">
      <w:pPr>
        <w:pStyle w:val="consnormal0"/>
        <w:jc w:val="center"/>
        <w:rPr>
          <w:rFonts w:ascii="Times New Roman" w:hAnsi="Times New Roman" w:cs="Times New Roman"/>
          <w:b/>
          <w:bCs/>
          <w:color w:val="000000"/>
          <w:sz w:val="24"/>
          <w:szCs w:val="24"/>
        </w:rPr>
      </w:pPr>
    </w:p>
    <w:tbl>
      <w:tblPr>
        <w:tblW w:w="0" w:type="auto"/>
        <w:tblCellMar>
          <w:left w:w="0" w:type="dxa"/>
          <w:right w:w="0" w:type="dxa"/>
        </w:tblCellMar>
        <w:tblLook w:val="00A0"/>
      </w:tblPr>
      <w:tblGrid>
        <w:gridCol w:w="4827"/>
        <w:gridCol w:w="5181"/>
      </w:tblGrid>
      <w:tr w:rsidR="001B124D" w:rsidRPr="009B6AC9" w:rsidTr="00833BED">
        <w:tc>
          <w:tcPr>
            <w:tcW w:w="4827" w:type="dxa"/>
            <w:tcMar>
              <w:top w:w="0" w:type="dxa"/>
              <w:left w:w="108" w:type="dxa"/>
              <w:bottom w:w="0" w:type="dxa"/>
              <w:right w:w="108" w:type="dxa"/>
            </w:tcMar>
          </w:tcPr>
          <w:p w:rsidR="001B124D" w:rsidRPr="009B6AC9" w:rsidRDefault="001B124D" w:rsidP="00833BED">
            <w:pPr>
              <w:rPr>
                <w:color w:val="000000"/>
                <w:spacing w:val="-1"/>
              </w:rPr>
            </w:pPr>
            <w:r w:rsidRPr="009B6AC9">
              <w:rPr>
                <w:color w:val="000000"/>
                <w:spacing w:val="-2"/>
              </w:rPr>
              <w:t>Исполнитель:</w:t>
            </w:r>
          </w:p>
        </w:tc>
        <w:tc>
          <w:tcPr>
            <w:tcW w:w="5181" w:type="dxa"/>
            <w:tcMar>
              <w:top w:w="0" w:type="dxa"/>
              <w:left w:w="108" w:type="dxa"/>
              <w:bottom w:w="0" w:type="dxa"/>
              <w:right w:w="108" w:type="dxa"/>
            </w:tcMar>
          </w:tcPr>
          <w:p w:rsidR="001B124D" w:rsidRPr="009B6AC9" w:rsidRDefault="001B124D" w:rsidP="00833BED">
            <w:pPr>
              <w:ind w:firstLine="33"/>
              <w:rPr>
                <w:color w:val="000000"/>
                <w:spacing w:val="-1"/>
              </w:rPr>
            </w:pPr>
            <w:r w:rsidRPr="009B6AC9">
              <w:rPr>
                <w:color w:val="000000"/>
                <w:spacing w:val="-2"/>
              </w:rPr>
              <w:t>Заказчик:</w:t>
            </w:r>
          </w:p>
        </w:tc>
      </w:tr>
      <w:tr w:rsidR="001B124D" w:rsidRPr="009B6AC9" w:rsidTr="00833BED">
        <w:trPr>
          <w:trHeight w:val="387"/>
        </w:trPr>
        <w:tc>
          <w:tcPr>
            <w:tcW w:w="4827" w:type="dxa"/>
            <w:tcMar>
              <w:top w:w="0" w:type="dxa"/>
              <w:left w:w="108" w:type="dxa"/>
              <w:bottom w:w="0" w:type="dxa"/>
              <w:right w:w="108" w:type="dxa"/>
            </w:tcMar>
          </w:tcPr>
          <w:p w:rsidR="001B124D" w:rsidRPr="009B6AC9" w:rsidRDefault="001B124D" w:rsidP="00833BED">
            <w:pPr>
              <w:adjustRightInd w:val="0"/>
              <w:rPr>
                <w:color w:val="000000"/>
                <w:spacing w:val="-1"/>
              </w:rPr>
            </w:pPr>
          </w:p>
        </w:tc>
        <w:tc>
          <w:tcPr>
            <w:tcW w:w="5181" w:type="dxa"/>
            <w:tcMar>
              <w:top w:w="0" w:type="dxa"/>
              <w:left w:w="108" w:type="dxa"/>
              <w:bottom w:w="0" w:type="dxa"/>
              <w:right w:w="108" w:type="dxa"/>
            </w:tcMar>
          </w:tcPr>
          <w:p w:rsidR="001B124D" w:rsidRPr="009B6AC9" w:rsidRDefault="001B124D" w:rsidP="00833BED"/>
        </w:tc>
      </w:tr>
    </w:tbl>
    <w:p w:rsidR="001B124D" w:rsidRPr="009B6AC9" w:rsidRDefault="001B124D" w:rsidP="001B124D">
      <w:pPr>
        <w:rPr>
          <w:color w:val="000000"/>
        </w:rPr>
      </w:pPr>
      <w:r w:rsidRPr="009B6AC9">
        <w:rPr>
          <w:color w:val="000000"/>
        </w:rPr>
        <w:t>ПОДПИСИ СТОРОН:</w:t>
      </w:r>
    </w:p>
    <w:tbl>
      <w:tblPr>
        <w:tblW w:w="0" w:type="auto"/>
        <w:tblCellMar>
          <w:left w:w="0" w:type="dxa"/>
          <w:right w:w="0" w:type="dxa"/>
        </w:tblCellMar>
        <w:tblLook w:val="00A0"/>
      </w:tblPr>
      <w:tblGrid>
        <w:gridCol w:w="4968"/>
        <w:gridCol w:w="4968"/>
      </w:tblGrid>
      <w:tr w:rsidR="001B124D" w:rsidRPr="009B6AC9" w:rsidTr="00833BED">
        <w:tc>
          <w:tcPr>
            <w:tcW w:w="4968" w:type="dxa"/>
            <w:tcMar>
              <w:top w:w="0" w:type="dxa"/>
              <w:left w:w="108" w:type="dxa"/>
              <w:bottom w:w="0" w:type="dxa"/>
              <w:right w:w="108" w:type="dxa"/>
            </w:tcMar>
          </w:tcPr>
          <w:p w:rsidR="001B124D" w:rsidRPr="009B6AC9" w:rsidRDefault="001B124D" w:rsidP="00833BED">
            <w:pPr>
              <w:rPr>
                <w:color w:val="000000"/>
              </w:rPr>
            </w:pPr>
            <w:r w:rsidRPr="009B6AC9">
              <w:rPr>
                <w:color w:val="000000"/>
              </w:rPr>
              <w:t xml:space="preserve">От </w:t>
            </w:r>
            <w:r w:rsidRPr="009B6AC9">
              <w:rPr>
                <w:color w:val="000000"/>
                <w:spacing w:val="-2"/>
              </w:rPr>
              <w:t>Исполнителя</w:t>
            </w:r>
            <w:r w:rsidRPr="009B6AC9">
              <w:rPr>
                <w:color w:val="000000"/>
              </w:rPr>
              <w:t>:</w:t>
            </w:r>
          </w:p>
          <w:p w:rsidR="001B124D" w:rsidRPr="009B6AC9" w:rsidRDefault="001B124D" w:rsidP="00833BED">
            <w:pPr>
              <w:pStyle w:val="af6"/>
              <w:spacing w:after="0" w:line="276" w:lineRule="auto"/>
              <w:rPr>
                <w:b/>
              </w:rPr>
            </w:pPr>
            <w:r>
              <w:rPr>
                <w:b/>
              </w:rPr>
              <w:t>_________________</w:t>
            </w:r>
          </w:p>
          <w:p w:rsidR="001B124D" w:rsidRPr="009B6AC9" w:rsidRDefault="001B124D" w:rsidP="00833BED">
            <w:pPr>
              <w:rPr>
                <w:color w:val="000000"/>
              </w:rPr>
            </w:pPr>
          </w:p>
          <w:p w:rsidR="001B124D" w:rsidRDefault="001B124D" w:rsidP="00833BED">
            <w:pPr>
              <w:rPr>
                <w:color w:val="000000"/>
                <w:vertAlign w:val="superscript"/>
              </w:rPr>
            </w:pPr>
            <w:r w:rsidRPr="009B6AC9">
              <w:rPr>
                <w:color w:val="000000"/>
              </w:rPr>
              <w:t>_________________ </w:t>
            </w:r>
            <w:r>
              <w:t>/ ___________</w:t>
            </w:r>
            <w:r w:rsidRPr="009B6AC9">
              <w:t xml:space="preserve"> /</w:t>
            </w:r>
          </w:p>
          <w:p w:rsidR="001B124D" w:rsidRPr="009B6AC9" w:rsidRDefault="001B124D" w:rsidP="00833BED">
            <w:pPr>
              <w:rPr>
                <w:color w:val="000000"/>
                <w:vertAlign w:val="superscript"/>
              </w:rPr>
            </w:pPr>
            <w:r>
              <w:rPr>
                <w:color w:val="000000"/>
                <w:vertAlign w:val="superscript"/>
              </w:rPr>
              <w:t xml:space="preserve">                 </w:t>
            </w:r>
            <w:r w:rsidRPr="009B6AC9">
              <w:rPr>
                <w:color w:val="000000"/>
                <w:vertAlign w:val="superscript"/>
              </w:rPr>
              <w:t xml:space="preserve"> подпись</w:t>
            </w:r>
          </w:p>
          <w:p w:rsidR="001B124D" w:rsidRPr="009B6AC9" w:rsidRDefault="001B124D" w:rsidP="00833BED">
            <w:pPr>
              <w:rPr>
                <w:color w:val="000000"/>
              </w:rPr>
            </w:pPr>
            <w:r w:rsidRPr="009B6AC9">
              <w:rPr>
                <w:color w:val="000000"/>
              </w:rPr>
              <w:t>«____» _________________ 20</w:t>
            </w:r>
            <w:r>
              <w:rPr>
                <w:color w:val="000000"/>
              </w:rPr>
              <w:t>13</w:t>
            </w:r>
            <w:r w:rsidRPr="009B6AC9">
              <w:rPr>
                <w:color w:val="000000"/>
              </w:rPr>
              <w:t xml:space="preserve"> г.</w:t>
            </w:r>
          </w:p>
        </w:tc>
        <w:tc>
          <w:tcPr>
            <w:tcW w:w="4968" w:type="dxa"/>
            <w:tcMar>
              <w:top w:w="0" w:type="dxa"/>
              <w:left w:w="108" w:type="dxa"/>
              <w:bottom w:w="0" w:type="dxa"/>
              <w:right w:w="108" w:type="dxa"/>
            </w:tcMar>
          </w:tcPr>
          <w:p w:rsidR="001B124D" w:rsidRPr="009B6AC9" w:rsidRDefault="001B124D" w:rsidP="00833BED">
            <w:pPr>
              <w:rPr>
                <w:color w:val="000000"/>
              </w:rPr>
            </w:pPr>
            <w:r w:rsidRPr="009B6AC9">
              <w:rPr>
                <w:color w:val="000000"/>
              </w:rPr>
              <w:t xml:space="preserve">От </w:t>
            </w:r>
            <w:r w:rsidRPr="009B6AC9">
              <w:rPr>
                <w:color w:val="000000"/>
                <w:spacing w:val="-2"/>
              </w:rPr>
              <w:t>Заказчика</w:t>
            </w:r>
            <w:r w:rsidRPr="009B6AC9">
              <w:rPr>
                <w:color w:val="000000"/>
              </w:rPr>
              <w:t>:</w:t>
            </w:r>
          </w:p>
          <w:p w:rsidR="001B124D" w:rsidRPr="009B6AC9" w:rsidRDefault="001B124D" w:rsidP="00833BED">
            <w:pPr>
              <w:ind w:right="-2"/>
              <w:rPr>
                <w:b/>
              </w:rPr>
            </w:pPr>
          </w:p>
          <w:p w:rsidR="001B124D" w:rsidRPr="009B6AC9" w:rsidRDefault="001B124D" w:rsidP="00833BED">
            <w:pPr>
              <w:rPr>
                <w:color w:val="000000"/>
              </w:rPr>
            </w:pPr>
          </w:p>
          <w:p w:rsidR="001B124D" w:rsidRPr="0084184D" w:rsidRDefault="001B124D" w:rsidP="00833BED">
            <w:pPr>
              <w:rPr>
                <w:color w:val="000000"/>
                <w:sz w:val="23"/>
                <w:szCs w:val="23"/>
              </w:rPr>
            </w:pPr>
            <w:r w:rsidRPr="0084184D">
              <w:rPr>
                <w:color w:val="000000"/>
                <w:sz w:val="23"/>
                <w:szCs w:val="23"/>
              </w:rPr>
              <w:t>_______</w:t>
            </w:r>
            <w:r>
              <w:rPr>
                <w:color w:val="000000"/>
                <w:sz w:val="23"/>
                <w:szCs w:val="23"/>
              </w:rPr>
              <w:t xml:space="preserve">__________   /Ю.А. </w:t>
            </w:r>
            <w:proofErr w:type="spellStart"/>
            <w:r>
              <w:rPr>
                <w:color w:val="000000"/>
                <w:sz w:val="23"/>
                <w:szCs w:val="23"/>
              </w:rPr>
              <w:t>Пустовой</w:t>
            </w:r>
            <w:proofErr w:type="spellEnd"/>
            <w:r w:rsidRPr="0084184D">
              <w:rPr>
                <w:color w:val="000000"/>
                <w:sz w:val="23"/>
                <w:szCs w:val="23"/>
              </w:rPr>
              <w:t>/</w:t>
            </w:r>
          </w:p>
          <w:p w:rsidR="001B124D" w:rsidRPr="009B6AC9" w:rsidRDefault="001B124D" w:rsidP="00833BED">
            <w:pPr>
              <w:rPr>
                <w:color w:val="000000"/>
                <w:vertAlign w:val="superscript"/>
              </w:rPr>
            </w:pPr>
            <w:r>
              <w:rPr>
                <w:color w:val="000000"/>
                <w:vertAlign w:val="superscript"/>
              </w:rPr>
              <w:t xml:space="preserve">                   </w:t>
            </w:r>
            <w:r w:rsidRPr="009B6AC9">
              <w:rPr>
                <w:color w:val="000000"/>
                <w:vertAlign w:val="superscript"/>
              </w:rPr>
              <w:t>подпись</w:t>
            </w:r>
          </w:p>
          <w:p w:rsidR="001B124D" w:rsidRPr="009B6AC9" w:rsidRDefault="001B124D" w:rsidP="00833BED">
            <w:pPr>
              <w:rPr>
                <w:color w:val="000000"/>
              </w:rPr>
            </w:pPr>
            <w:r w:rsidRPr="009B6AC9">
              <w:rPr>
                <w:color w:val="000000"/>
              </w:rPr>
              <w:t>«____» _________________ 20</w:t>
            </w:r>
            <w:r>
              <w:rPr>
                <w:color w:val="000000"/>
              </w:rPr>
              <w:t>13</w:t>
            </w:r>
            <w:r w:rsidRPr="009B6AC9">
              <w:rPr>
                <w:color w:val="000000"/>
              </w:rPr>
              <w:t xml:space="preserve"> г.</w:t>
            </w:r>
          </w:p>
        </w:tc>
      </w:tr>
    </w:tbl>
    <w:p w:rsidR="001B124D" w:rsidRDefault="001B124D" w:rsidP="001B124D">
      <w:pPr>
        <w:spacing w:after="120"/>
        <w:ind w:left="6240"/>
      </w:pPr>
      <w:r w:rsidRPr="009B6AC9">
        <w:br w:type="page"/>
      </w:r>
    </w:p>
    <w:p w:rsidR="001B124D" w:rsidRPr="009B6AC9" w:rsidRDefault="001B124D" w:rsidP="001B124D">
      <w:pPr>
        <w:spacing w:after="120"/>
        <w:ind w:left="6240"/>
      </w:pPr>
      <w:r w:rsidRPr="009B6AC9">
        <w:lastRenderedPageBreak/>
        <w:t xml:space="preserve">Приложение № </w:t>
      </w:r>
      <w:r>
        <w:t>1</w:t>
      </w:r>
    </w:p>
    <w:p w:rsidR="001B124D" w:rsidRPr="009B6AC9" w:rsidRDefault="001B124D" w:rsidP="001B124D">
      <w:pPr>
        <w:ind w:left="6237"/>
      </w:pPr>
      <w:r w:rsidRPr="009B6AC9">
        <w:t>к Договору № __</w:t>
      </w:r>
      <w:r>
        <w:t xml:space="preserve">____________  </w:t>
      </w:r>
    </w:p>
    <w:p w:rsidR="001B124D" w:rsidRPr="009B6AC9" w:rsidRDefault="001B124D" w:rsidP="001B124D">
      <w:pPr>
        <w:ind w:left="6237"/>
      </w:pPr>
      <w:r w:rsidRPr="009B6AC9">
        <w:t>от «___» _______</w:t>
      </w:r>
      <w:r>
        <w:t>_______</w:t>
      </w:r>
      <w:r w:rsidRPr="009B6AC9">
        <w:t>201</w:t>
      </w:r>
      <w:r>
        <w:t>3</w:t>
      </w:r>
      <w:r w:rsidRPr="009B6AC9">
        <w:t xml:space="preserve"> г.</w:t>
      </w:r>
    </w:p>
    <w:p w:rsidR="001B124D" w:rsidRPr="009B6AC9" w:rsidRDefault="001B124D" w:rsidP="001B124D">
      <w:pPr>
        <w:ind w:left="5940" w:hanging="11"/>
      </w:pPr>
    </w:p>
    <w:p w:rsidR="001B124D" w:rsidRDefault="001B124D" w:rsidP="001B124D">
      <w:pPr>
        <w:ind w:left="5940" w:hanging="11"/>
      </w:pPr>
    </w:p>
    <w:p w:rsidR="001B124D" w:rsidRPr="001C707F" w:rsidRDefault="001B124D" w:rsidP="001B124D">
      <w:pPr>
        <w:jc w:val="center"/>
        <w:rPr>
          <w:b/>
        </w:rPr>
      </w:pPr>
      <w:r w:rsidRPr="001C707F">
        <w:rPr>
          <w:b/>
        </w:rPr>
        <w:t>СПЕЦИФИКАЦИЯ</w:t>
      </w:r>
    </w:p>
    <w:p w:rsidR="001B124D" w:rsidRPr="008D7A6F" w:rsidRDefault="001B124D" w:rsidP="001B124D">
      <w:pPr>
        <w:rPr>
          <w:bCs/>
        </w:rPr>
      </w:pPr>
    </w:p>
    <w:p w:rsidR="001B124D" w:rsidRPr="001C707F" w:rsidRDefault="001B124D" w:rsidP="001B124D">
      <w:pPr>
        <w:jc w:val="center"/>
      </w:pPr>
      <w:r w:rsidRPr="001C707F">
        <w:rPr>
          <w:bCs/>
        </w:rPr>
        <w:t xml:space="preserve">Адрес поставки: </w:t>
      </w:r>
      <w:r w:rsidRPr="001C707F">
        <w:t>231210, г. Островец, ул. Володарского, д.64, Представительство ОАО</w:t>
      </w:r>
      <w:r>
        <w:t> </w:t>
      </w:r>
      <w:r w:rsidRPr="001C707F">
        <w:t>«НИАЭП» в Республике Беларусь.</w:t>
      </w:r>
    </w:p>
    <w:tbl>
      <w:tblPr>
        <w:tblW w:w="10092" w:type="dxa"/>
        <w:tblInd w:w="96" w:type="dxa"/>
        <w:tblLayout w:type="fixed"/>
        <w:tblLook w:val="0000"/>
      </w:tblPr>
      <w:tblGrid>
        <w:gridCol w:w="560"/>
        <w:gridCol w:w="5625"/>
        <w:gridCol w:w="667"/>
        <w:gridCol w:w="900"/>
        <w:gridCol w:w="1080"/>
        <w:gridCol w:w="1260"/>
      </w:tblGrid>
      <w:tr w:rsidR="001B124D" w:rsidRPr="006B0247" w:rsidTr="00833BED">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1B124D" w:rsidRPr="00207401" w:rsidRDefault="001B124D" w:rsidP="00833BED">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1B124D" w:rsidRPr="006B0247" w:rsidRDefault="001B124D" w:rsidP="00833BED">
            <w:pPr>
              <w:jc w:val="center"/>
              <w:rPr>
                <w:b/>
                <w:bCs/>
                <w:color w:val="000000"/>
              </w:rPr>
            </w:pPr>
            <w:r w:rsidRPr="006B0247">
              <w:rPr>
                <w:b/>
                <w:bCs/>
                <w:color w:val="000000"/>
              </w:rPr>
              <w:t>Срок гарантии</w:t>
            </w:r>
          </w:p>
        </w:tc>
      </w:tr>
      <w:tr w:rsidR="001B124D" w:rsidRPr="006B0247" w:rsidTr="00833BED">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1B124D" w:rsidRPr="006B0247" w:rsidRDefault="001B124D" w:rsidP="00833BED">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1B124D" w:rsidRPr="006B0247" w:rsidRDefault="001B124D" w:rsidP="00833BED">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1B124D" w:rsidRPr="006B0247" w:rsidRDefault="001B124D" w:rsidP="00833BED">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1B124D" w:rsidRPr="006B0247" w:rsidRDefault="001B124D" w:rsidP="00833BED">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1B124D" w:rsidRPr="006B0247" w:rsidRDefault="001B124D" w:rsidP="00833BED">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1B124D" w:rsidRPr="006B0247" w:rsidRDefault="001B124D" w:rsidP="00833BED">
            <w:pPr>
              <w:jc w:val="center"/>
              <w:rPr>
                <w:color w:val="000000"/>
              </w:rPr>
            </w:pPr>
          </w:p>
        </w:tc>
      </w:tr>
      <w:tr w:rsidR="001B124D" w:rsidRPr="006B0247" w:rsidTr="00833BE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1B124D" w:rsidRPr="006B0247" w:rsidRDefault="001B124D" w:rsidP="00833BE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rPr>
                <w:b/>
                <w:bCs/>
                <w:color w:val="000000"/>
                <w:szCs w:val="28"/>
              </w:rPr>
            </w:pPr>
            <w:r w:rsidRPr="006B0247">
              <w:rPr>
                <w:b/>
                <w:bCs/>
                <w:color w:val="000000"/>
                <w:szCs w:val="28"/>
              </w:rPr>
              <w:t> </w:t>
            </w:r>
          </w:p>
          <w:p w:rsidR="001B124D" w:rsidRPr="006B0247" w:rsidRDefault="001B124D" w:rsidP="00833BED">
            <w:pPr>
              <w:rPr>
                <w:b/>
                <w:bCs/>
                <w:color w:val="000000"/>
                <w:szCs w:val="28"/>
              </w:rPr>
            </w:pPr>
            <w:r w:rsidRPr="006B0247">
              <w:rPr>
                <w:b/>
                <w:bCs/>
                <w:color w:val="000000"/>
                <w:szCs w:val="28"/>
              </w:rPr>
              <w:t> </w:t>
            </w:r>
          </w:p>
        </w:tc>
      </w:tr>
      <w:tr w:rsidR="001B124D" w:rsidRPr="006B0247" w:rsidTr="00833BE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1B124D" w:rsidRPr="006B0247" w:rsidRDefault="001B124D" w:rsidP="00833BE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1B124D" w:rsidRPr="006B0247" w:rsidRDefault="001B124D" w:rsidP="00833BED">
            <w:pPr>
              <w:rPr>
                <w:b/>
                <w:bCs/>
                <w:color w:val="000000"/>
                <w:szCs w:val="28"/>
              </w:rPr>
            </w:pPr>
            <w:r w:rsidRPr="006B0247">
              <w:rPr>
                <w:b/>
                <w:bCs/>
                <w:color w:val="000000"/>
                <w:szCs w:val="28"/>
              </w:rPr>
              <w:t> </w:t>
            </w:r>
          </w:p>
          <w:p w:rsidR="001B124D" w:rsidRPr="006B0247" w:rsidRDefault="001B124D" w:rsidP="00833BED">
            <w:pPr>
              <w:rPr>
                <w:b/>
                <w:bCs/>
                <w:color w:val="000000"/>
                <w:szCs w:val="28"/>
              </w:rPr>
            </w:pPr>
            <w:r w:rsidRPr="006B0247">
              <w:rPr>
                <w:b/>
                <w:bCs/>
                <w:color w:val="000000"/>
                <w:szCs w:val="28"/>
              </w:rPr>
              <w:t> </w:t>
            </w:r>
          </w:p>
        </w:tc>
      </w:tr>
    </w:tbl>
    <w:p w:rsidR="001B124D" w:rsidRDefault="001B124D" w:rsidP="001B124D">
      <w:pPr>
        <w:rPr>
          <w:i/>
          <w:u w:val="single"/>
        </w:rPr>
      </w:pPr>
    </w:p>
    <w:p w:rsidR="001B124D" w:rsidRDefault="001B124D" w:rsidP="001B124D">
      <w:pPr>
        <w:rPr>
          <w:i/>
          <w:u w:val="single"/>
        </w:rPr>
      </w:pPr>
    </w:p>
    <w:p w:rsidR="001B124D" w:rsidRPr="007540E3" w:rsidRDefault="001B124D" w:rsidP="001B124D">
      <w:pPr>
        <w:rPr>
          <w:b/>
        </w:rPr>
      </w:pPr>
      <w:r w:rsidRPr="007540E3">
        <w:rPr>
          <w:b/>
        </w:rPr>
        <w:t>ИТОГО:  ЦЕНА ТОВАРА</w:t>
      </w:r>
      <w:r>
        <w:rPr>
          <w:b/>
        </w:rPr>
        <w:t>__________________________________________________</w:t>
      </w:r>
    </w:p>
    <w:p w:rsidR="001B124D" w:rsidRPr="007540E3" w:rsidRDefault="001B124D" w:rsidP="001B124D">
      <w:pPr>
        <w:rPr>
          <w:i/>
        </w:rPr>
      </w:pPr>
      <w:r w:rsidRPr="007540E3">
        <w:rPr>
          <w:i/>
        </w:rPr>
        <w:t xml:space="preserve">                                                  </w:t>
      </w:r>
      <w:r>
        <w:rPr>
          <w:i/>
        </w:rPr>
        <w:t xml:space="preserve">                    указывается общая цена договора</w:t>
      </w:r>
    </w:p>
    <w:p w:rsidR="001B124D" w:rsidRDefault="001B124D" w:rsidP="001B124D">
      <w:pPr>
        <w:ind w:left="5940" w:hanging="11"/>
      </w:pPr>
    </w:p>
    <w:p w:rsidR="001B124D" w:rsidRDefault="001B124D" w:rsidP="001B124D">
      <w:pPr>
        <w:ind w:left="5940" w:hanging="11"/>
      </w:pPr>
    </w:p>
    <w:tbl>
      <w:tblPr>
        <w:tblW w:w="9889" w:type="dxa"/>
        <w:tblLayout w:type="fixed"/>
        <w:tblLook w:val="0000"/>
      </w:tblPr>
      <w:tblGrid>
        <w:gridCol w:w="4361"/>
        <w:gridCol w:w="992"/>
        <w:gridCol w:w="4536"/>
      </w:tblGrid>
      <w:tr w:rsidR="001B124D" w:rsidRPr="009B6AC9" w:rsidTr="00833BED">
        <w:trPr>
          <w:trHeight w:val="757"/>
        </w:trPr>
        <w:tc>
          <w:tcPr>
            <w:tcW w:w="4361" w:type="dxa"/>
          </w:tcPr>
          <w:p w:rsidR="001B124D" w:rsidRPr="009B6AC9" w:rsidRDefault="001B124D" w:rsidP="00833BED">
            <w:pPr>
              <w:ind w:right="-2"/>
              <w:rPr>
                <w:b/>
              </w:rPr>
            </w:pPr>
            <w:r w:rsidRPr="009B6AC9">
              <w:rPr>
                <w:b/>
                <w:bCs/>
              </w:rPr>
              <w:t>Исполнитель:</w:t>
            </w:r>
          </w:p>
          <w:p w:rsidR="001B124D" w:rsidRPr="009B6AC9" w:rsidRDefault="001B124D" w:rsidP="00833BED">
            <w:pPr>
              <w:pStyle w:val="af6"/>
              <w:spacing w:after="0" w:line="276" w:lineRule="auto"/>
              <w:rPr>
                <w:b/>
              </w:rPr>
            </w:pPr>
            <w:r>
              <w:rPr>
                <w:b/>
              </w:rPr>
              <w:t>__________________</w:t>
            </w:r>
          </w:p>
          <w:p w:rsidR="001B124D" w:rsidRPr="009B6AC9" w:rsidRDefault="001B124D" w:rsidP="00833BED"/>
        </w:tc>
        <w:tc>
          <w:tcPr>
            <w:tcW w:w="992" w:type="dxa"/>
          </w:tcPr>
          <w:p w:rsidR="001B124D" w:rsidRPr="009B6AC9" w:rsidRDefault="001B124D" w:rsidP="00833BED">
            <w:pPr>
              <w:ind w:right="-2"/>
              <w:rPr>
                <w:b/>
              </w:rPr>
            </w:pPr>
          </w:p>
        </w:tc>
        <w:tc>
          <w:tcPr>
            <w:tcW w:w="4536" w:type="dxa"/>
          </w:tcPr>
          <w:p w:rsidR="001B124D" w:rsidRPr="009B6AC9" w:rsidRDefault="001B124D" w:rsidP="00833BED">
            <w:pPr>
              <w:ind w:right="-2"/>
              <w:rPr>
                <w:b/>
                <w:bCs/>
              </w:rPr>
            </w:pPr>
            <w:r w:rsidRPr="009B6AC9">
              <w:rPr>
                <w:b/>
                <w:bCs/>
              </w:rPr>
              <w:t>Заказчик:</w:t>
            </w:r>
          </w:p>
          <w:p w:rsidR="001B124D" w:rsidRPr="009B6AC9" w:rsidRDefault="001B124D" w:rsidP="00833BED">
            <w:pPr>
              <w:ind w:right="-2"/>
              <w:rPr>
                <w:b/>
              </w:rPr>
            </w:pPr>
            <w:r>
              <w:rPr>
                <w:b/>
              </w:rPr>
              <w:t>__________________</w:t>
            </w:r>
          </w:p>
          <w:p w:rsidR="001B124D" w:rsidRPr="009B6AC9" w:rsidRDefault="001B124D" w:rsidP="00833BED">
            <w:pPr>
              <w:ind w:right="-2"/>
              <w:rPr>
                <w:b/>
              </w:rPr>
            </w:pPr>
          </w:p>
        </w:tc>
      </w:tr>
      <w:tr w:rsidR="001B124D" w:rsidRPr="009B6AC9" w:rsidTr="00833BED">
        <w:trPr>
          <w:trHeight w:val="257"/>
        </w:trPr>
        <w:tc>
          <w:tcPr>
            <w:tcW w:w="4361" w:type="dxa"/>
          </w:tcPr>
          <w:p w:rsidR="001B124D" w:rsidRPr="009B6AC9" w:rsidRDefault="001B124D" w:rsidP="00833BED">
            <w:pPr>
              <w:ind w:right="-2"/>
            </w:pPr>
            <w:r w:rsidRPr="009B6AC9">
              <w:t xml:space="preserve">__________________ / </w:t>
            </w:r>
            <w:r>
              <w:t xml:space="preserve">____________ </w:t>
            </w:r>
            <w:r w:rsidRPr="009B6AC9">
              <w:t xml:space="preserve"> /</w:t>
            </w:r>
          </w:p>
          <w:p w:rsidR="001B124D" w:rsidRPr="009B6AC9" w:rsidRDefault="001B124D" w:rsidP="00833BED">
            <w:pPr>
              <w:ind w:right="-2"/>
            </w:pPr>
            <w:r w:rsidRPr="009B6AC9">
              <w:t xml:space="preserve"> МП</w:t>
            </w:r>
          </w:p>
        </w:tc>
        <w:tc>
          <w:tcPr>
            <w:tcW w:w="992" w:type="dxa"/>
          </w:tcPr>
          <w:p w:rsidR="001B124D" w:rsidRPr="009B6AC9" w:rsidRDefault="001B124D" w:rsidP="00833BED">
            <w:pPr>
              <w:ind w:right="-2"/>
            </w:pPr>
          </w:p>
        </w:tc>
        <w:tc>
          <w:tcPr>
            <w:tcW w:w="4536" w:type="dxa"/>
          </w:tcPr>
          <w:p w:rsidR="001B124D" w:rsidRPr="009B6AC9" w:rsidRDefault="001B124D" w:rsidP="00833BED">
            <w:pPr>
              <w:ind w:right="-2"/>
            </w:pPr>
            <w:r w:rsidRPr="009B6AC9">
              <w:t xml:space="preserve">__________________ / </w:t>
            </w:r>
            <w:r>
              <w:t>_____________</w:t>
            </w:r>
            <w:r w:rsidRPr="009B6AC9">
              <w:t xml:space="preserve"> /</w:t>
            </w:r>
          </w:p>
          <w:p w:rsidR="001B124D" w:rsidRPr="009B6AC9" w:rsidRDefault="001B124D" w:rsidP="00833BED">
            <w:pPr>
              <w:ind w:right="-2"/>
            </w:pPr>
            <w:r w:rsidRPr="009B6AC9">
              <w:t xml:space="preserve"> МП</w:t>
            </w:r>
          </w:p>
        </w:tc>
      </w:tr>
    </w:tbl>
    <w:p w:rsidR="001B124D" w:rsidRDefault="001B124D" w:rsidP="001B124D">
      <w:pPr>
        <w:ind w:left="5940" w:hanging="11"/>
      </w:pPr>
    </w:p>
    <w:p w:rsidR="001B124D" w:rsidRDefault="001B124D" w:rsidP="001B124D">
      <w:pPr>
        <w:ind w:left="5940" w:hanging="11"/>
      </w:pPr>
    </w:p>
    <w:p w:rsidR="001B124D" w:rsidRPr="009B6AC9" w:rsidRDefault="001B124D" w:rsidP="001B124D"/>
    <w:p w:rsidR="001B124D" w:rsidRDefault="001B124D" w:rsidP="001B124D">
      <w:r>
        <w:br w:type="page"/>
      </w:r>
    </w:p>
    <w:p w:rsidR="001B124D" w:rsidRPr="009B6AC9" w:rsidRDefault="001B124D" w:rsidP="001B124D">
      <w:pPr>
        <w:spacing w:after="120"/>
        <w:ind w:left="6240"/>
      </w:pPr>
      <w:r>
        <w:lastRenderedPageBreak/>
        <w:t>Приложение № 2</w:t>
      </w:r>
    </w:p>
    <w:p w:rsidR="001B124D" w:rsidRPr="009B6AC9" w:rsidRDefault="001B124D" w:rsidP="001B124D">
      <w:pPr>
        <w:ind w:left="6237"/>
      </w:pPr>
      <w:r w:rsidRPr="009B6AC9">
        <w:t>к Договору № __</w:t>
      </w:r>
      <w:r>
        <w:t xml:space="preserve">____________  </w:t>
      </w:r>
    </w:p>
    <w:p w:rsidR="001B124D" w:rsidRPr="009B6AC9" w:rsidRDefault="001B124D" w:rsidP="001B124D">
      <w:pPr>
        <w:ind w:left="6237"/>
      </w:pPr>
      <w:r w:rsidRPr="009B6AC9">
        <w:t>от «___» _______</w:t>
      </w:r>
      <w:r>
        <w:t>_______</w:t>
      </w:r>
      <w:r w:rsidRPr="009B6AC9">
        <w:t>201</w:t>
      </w:r>
      <w:r>
        <w:t>3</w:t>
      </w:r>
      <w:r w:rsidRPr="009B6AC9">
        <w:t xml:space="preserve"> г.</w:t>
      </w:r>
    </w:p>
    <w:p w:rsidR="001B124D" w:rsidRPr="009B6AC9" w:rsidRDefault="001B124D" w:rsidP="001B124D">
      <w:pPr>
        <w:keepNext/>
        <w:ind w:left="349"/>
        <w:outlineLvl w:val="0"/>
        <w:rPr>
          <w:iCs/>
        </w:rPr>
      </w:pPr>
      <w:bookmarkStart w:id="4" w:name="_Toc293686524"/>
      <w:bookmarkEnd w:id="4"/>
    </w:p>
    <w:p w:rsidR="001B124D" w:rsidRDefault="001B124D" w:rsidP="001B124D">
      <w:pPr>
        <w:jc w:val="center"/>
      </w:pPr>
    </w:p>
    <w:p w:rsidR="001B124D" w:rsidRDefault="001B124D" w:rsidP="001B124D">
      <w:pPr>
        <w:jc w:val="center"/>
      </w:pPr>
    </w:p>
    <w:p w:rsidR="001B124D" w:rsidRPr="009B6AC9" w:rsidRDefault="001B124D" w:rsidP="001B124D"/>
    <w:p w:rsidR="001B124D" w:rsidRDefault="001B124D" w:rsidP="001B124D">
      <w:pPr>
        <w:jc w:val="center"/>
        <w:rPr>
          <w:b/>
        </w:rPr>
      </w:pPr>
      <w:r w:rsidRPr="009B6AC9">
        <w:rPr>
          <w:b/>
        </w:rPr>
        <w:t>ТЕХНИЧЕСКОЕ ЗАДАНИЕ</w:t>
      </w:r>
    </w:p>
    <w:p w:rsidR="001B124D" w:rsidRPr="008D7A6F" w:rsidRDefault="001B124D" w:rsidP="001B124D">
      <w:pPr>
        <w:jc w:val="center"/>
      </w:pPr>
    </w:p>
    <w:p w:rsidR="001B124D" w:rsidRPr="009B6AC9" w:rsidRDefault="001B124D" w:rsidP="001B124D">
      <w:pPr>
        <w:jc w:val="center"/>
      </w:pPr>
      <w:r w:rsidRPr="009B6AC9">
        <w:t xml:space="preserve"> (в соответствии с Томом 2 «ТЕХНИЧЕСКАЯ ЧАСТЬ» </w:t>
      </w:r>
      <w:r>
        <w:t>документации запроса предложений</w:t>
      </w:r>
      <w:r w:rsidRPr="009B6AC9">
        <w:t>)</w:t>
      </w:r>
    </w:p>
    <w:p w:rsidR="001B124D" w:rsidRPr="009B6AC9" w:rsidRDefault="001B124D" w:rsidP="001B124D">
      <w:pPr>
        <w:rPr>
          <w:b/>
        </w:rPr>
      </w:pPr>
    </w:p>
    <w:p w:rsidR="001B124D" w:rsidRPr="009B6AC9" w:rsidRDefault="001B124D" w:rsidP="001B124D">
      <w:pPr>
        <w:jc w:val="center"/>
      </w:pPr>
    </w:p>
    <w:p w:rsidR="001B124D" w:rsidRPr="009B6AC9" w:rsidRDefault="001B124D" w:rsidP="001B124D"/>
    <w:p w:rsidR="001B124D" w:rsidRDefault="001B124D" w:rsidP="001B124D">
      <w:pPr>
        <w:rPr>
          <w:b/>
          <w:bCs/>
        </w:rPr>
      </w:pPr>
    </w:p>
    <w:tbl>
      <w:tblPr>
        <w:tblW w:w="9889" w:type="dxa"/>
        <w:tblLayout w:type="fixed"/>
        <w:tblLook w:val="0000"/>
      </w:tblPr>
      <w:tblGrid>
        <w:gridCol w:w="4361"/>
        <w:gridCol w:w="992"/>
        <w:gridCol w:w="4536"/>
      </w:tblGrid>
      <w:tr w:rsidR="001B124D" w:rsidRPr="009B6AC9" w:rsidTr="00833BED">
        <w:trPr>
          <w:trHeight w:val="757"/>
        </w:trPr>
        <w:tc>
          <w:tcPr>
            <w:tcW w:w="4361" w:type="dxa"/>
          </w:tcPr>
          <w:p w:rsidR="001B124D" w:rsidRPr="009B6AC9" w:rsidRDefault="001B124D" w:rsidP="00833BED">
            <w:pPr>
              <w:ind w:right="-2"/>
            </w:pPr>
            <w:r w:rsidRPr="009B6AC9">
              <w:t>СОГЛАСОВАНО:</w:t>
            </w:r>
          </w:p>
          <w:p w:rsidR="001B124D" w:rsidRPr="009B6AC9" w:rsidRDefault="001B124D" w:rsidP="00833BED">
            <w:pPr>
              <w:ind w:right="-2"/>
            </w:pPr>
          </w:p>
          <w:p w:rsidR="001B124D" w:rsidRPr="009B6AC9" w:rsidRDefault="001B124D" w:rsidP="00833BED">
            <w:pPr>
              <w:pStyle w:val="af6"/>
              <w:spacing w:after="0" w:line="276" w:lineRule="auto"/>
              <w:rPr>
                <w:b/>
              </w:rPr>
            </w:pPr>
            <w:r>
              <w:rPr>
                <w:b/>
              </w:rPr>
              <w:t>__________________</w:t>
            </w:r>
          </w:p>
          <w:p w:rsidR="001B124D" w:rsidRPr="009B6AC9" w:rsidRDefault="001B124D" w:rsidP="00833BED">
            <w:pPr>
              <w:rPr>
                <w:color w:val="000000"/>
              </w:rPr>
            </w:pPr>
          </w:p>
          <w:p w:rsidR="001B124D" w:rsidRPr="00550E9B" w:rsidRDefault="001B124D" w:rsidP="00833BED">
            <w:r w:rsidRPr="009B6AC9">
              <w:rPr>
                <w:color w:val="000000"/>
              </w:rPr>
              <w:t>__________________</w:t>
            </w:r>
            <w:r w:rsidRPr="009B6AC9">
              <w:t xml:space="preserve"> /</w:t>
            </w:r>
            <w:r>
              <w:t xml:space="preserve">___________ </w:t>
            </w:r>
            <w:r w:rsidRPr="009B6AC9">
              <w:t>/</w:t>
            </w:r>
          </w:p>
          <w:p w:rsidR="001B124D" w:rsidRPr="009B6AC9" w:rsidRDefault="001B124D" w:rsidP="00833BED">
            <w:r w:rsidRPr="009B6AC9">
              <w:t xml:space="preserve"> МП</w:t>
            </w:r>
          </w:p>
        </w:tc>
        <w:tc>
          <w:tcPr>
            <w:tcW w:w="992" w:type="dxa"/>
          </w:tcPr>
          <w:p w:rsidR="001B124D" w:rsidRPr="009B6AC9" w:rsidRDefault="001B124D" w:rsidP="00833BED">
            <w:pPr>
              <w:ind w:right="-2"/>
            </w:pPr>
          </w:p>
        </w:tc>
        <w:tc>
          <w:tcPr>
            <w:tcW w:w="4536" w:type="dxa"/>
          </w:tcPr>
          <w:p w:rsidR="001B124D" w:rsidRPr="009B6AC9" w:rsidRDefault="001B124D" w:rsidP="00833BED">
            <w:pPr>
              <w:ind w:right="-2"/>
            </w:pPr>
            <w:r w:rsidRPr="009B6AC9">
              <w:t>УТВЕРЖДАЮ:</w:t>
            </w:r>
          </w:p>
          <w:p w:rsidR="001B124D" w:rsidRPr="009B6AC9" w:rsidRDefault="001B124D" w:rsidP="00833BED">
            <w:pPr>
              <w:ind w:right="-2"/>
            </w:pPr>
          </w:p>
          <w:p w:rsidR="001B124D" w:rsidRPr="009B6AC9" w:rsidRDefault="001B124D" w:rsidP="00833BED">
            <w:pPr>
              <w:ind w:right="-2"/>
              <w:rPr>
                <w:b/>
              </w:rPr>
            </w:pPr>
            <w:r w:rsidRPr="009B6AC9">
              <w:rPr>
                <w:b/>
              </w:rPr>
              <w:t>Президент ОАО «НИАЭП»</w:t>
            </w:r>
          </w:p>
          <w:p w:rsidR="001B124D" w:rsidRPr="009B6AC9" w:rsidRDefault="001B124D" w:rsidP="00833BED">
            <w:pPr>
              <w:ind w:right="-2"/>
            </w:pPr>
          </w:p>
          <w:p w:rsidR="001B124D" w:rsidRPr="009B6AC9" w:rsidRDefault="001B124D" w:rsidP="00833BED">
            <w:pPr>
              <w:ind w:right="-2"/>
            </w:pPr>
            <w:r w:rsidRPr="009B6AC9">
              <w:rPr>
                <w:u w:val="single"/>
              </w:rPr>
              <w:tab/>
            </w:r>
            <w:r w:rsidRPr="009B6AC9">
              <w:rPr>
                <w:u w:val="single"/>
              </w:rPr>
              <w:tab/>
            </w:r>
            <w:r w:rsidRPr="009B6AC9">
              <w:rPr>
                <w:u w:val="single"/>
              </w:rPr>
              <w:tab/>
            </w:r>
            <w:r w:rsidRPr="009B6AC9">
              <w:t xml:space="preserve"> /В.И. Лимаренко/</w:t>
            </w:r>
          </w:p>
          <w:p w:rsidR="001B124D" w:rsidRPr="009B6AC9" w:rsidRDefault="001B124D" w:rsidP="00833BED">
            <w:pPr>
              <w:ind w:right="-2"/>
            </w:pPr>
            <w:r w:rsidRPr="009B6AC9">
              <w:t xml:space="preserve"> МП</w:t>
            </w:r>
          </w:p>
        </w:tc>
      </w:tr>
    </w:tbl>
    <w:p w:rsidR="001B124D" w:rsidRDefault="001B124D" w:rsidP="001B124D">
      <w:pPr>
        <w:rPr>
          <w:b/>
          <w:bCs/>
        </w:rPr>
      </w:pPr>
    </w:p>
    <w:p w:rsidR="001B124D" w:rsidRDefault="001B124D" w:rsidP="001B124D">
      <w:pPr>
        <w:rPr>
          <w:b/>
          <w:bCs/>
        </w:rPr>
      </w:pPr>
    </w:p>
    <w:p w:rsidR="001B124D" w:rsidRDefault="001B124D" w:rsidP="001B124D">
      <w:pPr>
        <w:rPr>
          <w:b/>
          <w:bCs/>
        </w:rPr>
      </w:pPr>
    </w:p>
    <w:p w:rsidR="001B124D" w:rsidRDefault="001B124D" w:rsidP="001B124D">
      <w:pPr>
        <w:rPr>
          <w:b/>
          <w:bCs/>
        </w:rPr>
      </w:pPr>
    </w:p>
    <w:p w:rsidR="001B124D" w:rsidRDefault="001B124D" w:rsidP="001B124D">
      <w:pPr>
        <w:rPr>
          <w:b/>
          <w:bCs/>
        </w:rPr>
      </w:pPr>
    </w:p>
    <w:p w:rsidR="001B124D" w:rsidRPr="009B6AC9" w:rsidRDefault="001B124D" w:rsidP="001B124D">
      <w:pPr>
        <w:rPr>
          <w:b/>
          <w:bCs/>
        </w:rPr>
      </w:pPr>
    </w:p>
    <w:p w:rsidR="001B124D" w:rsidRPr="009B6AC9" w:rsidRDefault="001B124D" w:rsidP="001B124D">
      <w:pPr>
        <w:rPr>
          <w:b/>
          <w:bCs/>
        </w:rPr>
      </w:pPr>
      <w:r w:rsidRPr="009B6AC9">
        <w:rPr>
          <w:b/>
          <w:bCs/>
        </w:rPr>
        <w:tab/>
      </w:r>
      <w:r w:rsidRPr="009B6AC9">
        <w:rPr>
          <w:b/>
          <w:bCs/>
        </w:rPr>
        <w:tab/>
      </w:r>
      <w:r w:rsidRPr="009B6AC9">
        <w:rPr>
          <w:b/>
          <w:bCs/>
        </w:rPr>
        <w:tab/>
      </w:r>
      <w:r w:rsidRPr="009B6AC9">
        <w:rPr>
          <w:b/>
          <w:bCs/>
        </w:rPr>
        <w:tab/>
      </w:r>
      <w:r w:rsidRPr="009B6AC9">
        <w:rPr>
          <w:b/>
          <w:bCs/>
        </w:rPr>
        <w:tab/>
      </w:r>
      <w:r w:rsidRPr="009B6AC9">
        <w:rPr>
          <w:b/>
          <w:bCs/>
        </w:rPr>
        <w:tab/>
      </w:r>
      <w:r w:rsidRPr="009B6AC9">
        <w:rPr>
          <w:b/>
          <w:bCs/>
        </w:rPr>
        <w:tab/>
      </w:r>
    </w:p>
    <w:p w:rsidR="001B124D" w:rsidRPr="009B6AC9" w:rsidRDefault="001B124D" w:rsidP="001B124D">
      <w:pPr>
        <w:ind w:left="6237"/>
      </w:pPr>
    </w:p>
    <w:p w:rsidR="001B124D" w:rsidRPr="009B6AC9" w:rsidRDefault="001B124D" w:rsidP="001B124D">
      <w:pPr>
        <w:rPr>
          <w:color w:val="000000"/>
        </w:rPr>
      </w:pPr>
    </w:p>
    <w:p w:rsidR="001B124D" w:rsidRPr="009B6AC9" w:rsidRDefault="001B124D" w:rsidP="001B124D">
      <w:pPr>
        <w:ind w:left="6237"/>
      </w:pPr>
    </w:p>
    <w:p w:rsidR="001B124D" w:rsidRPr="009B6AC9" w:rsidRDefault="001B124D" w:rsidP="001B124D">
      <w:pPr>
        <w:spacing w:after="120" w:line="360" w:lineRule="auto"/>
        <w:ind w:firstLine="567"/>
        <w:rPr>
          <w:rFonts w:eastAsia="ヒラギノ角ゴ Pro W3"/>
          <w:color w:val="000000"/>
          <w:lang w:eastAsia="en-US"/>
        </w:rPr>
        <w:sectPr w:rsidR="001B124D" w:rsidRPr="009B6AC9" w:rsidSect="00777EC9">
          <w:headerReference w:type="default" r:id="rId9"/>
          <w:footerReference w:type="default" r:id="rId10"/>
          <w:pgSz w:w="11906" w:h="16838" w:code="9"/>
          <w:pgMar w:top="1134" w:right="566" w:bottom="1134" w:left="1134" w:header="709" w:footer="709" w:gutter="0"/>
          <w:cols w:space="709"/>
          <w:docGrid w:linePitch="326"/>
        </w:sectPr>
      </w:pPr>
    </w:p>
    <w:p w:rsidR="001B124D" w:rsidRPr="009B6AC9" w:rsidRDefault="001B124D" w:rsidP="001B124D">
      <w:pPr>
        <w:pStyle w:val="a6"/>
        <w:spacing w:line="360" w:lineRule="auto"/>
        <w:ind w:left="5940" w:hanging="11"/>
      </w:pPr>
      <w:r w:rsidRPr="009B6AC9">
        <w:lastRenderedPageBreak/>
        <w:t>Приложение № 3</w:t>
      </w:r>
    </w:p>
    <w:p w:rsidR="001B124D" w:rsidRDefault="001B124D" w:rsidP="001B124D">
      <w:pPr>
        <w:spacing w:line="360" w:lineRule="auto"/>
        <w:ind w:left="5940" w:hanging="11"/>
      </w:pPr>
      <w:r w:rsidRPr="009B6AC9">
        <w:t>к Договору №_____________</w:t>
      </w:r>
      <w:r>
        <w:t>___</w:t>
      </w:r>
      <w:r>
        <w:br/>
        <w:t>от «____» _____________ 2013</w:t>
      </w:r>
      <w:r w:rsidRPr="009B6AC9">
        <w:t xml:space="preserve"> г.</w:t>
      </w:r>
    </w:p>
    <w:p w:rsidR="001B124D" w:rsidRDefault="001B124D" w:rsidP="001B124D">
      <w:pPr>
        <w:spacing w:line="360" w:lineRule="auto"/>
        <w:ind w:left="5940" w:hanging="11"/>
      </w:pPr>
    </w:p>
    <w:p w:rsidR="001B124D" w:rsidRDefault="001B124D" w:rsidP="001B124D">
      <w:pPr>
        <w:spacing w:line="360" w:lineRule="auto"/>
        <w:ind w:left="5940" w:hanging="11"/>
      </w:pPr>
    </w:p>
    <w:p w:rsidR="001B124D" w:rsidRPr="009B6AC9" w:rsidRDefault="001B124D" w:rsidP="001B124D">
      <w:pPr>
        <w:spacing w:line="360" w:lineRule="auto"/>
        <w:ind w:left="5940" w:hanging="11"/>
      </w:pPr>
    </w:p>
    <w:tbl>
      <w:tblPr>
        <w:tblW w:w="9889" w:type="dxa"/>
        <w:jc w:val="center"/>
        <w:tblLayout w:type="fixed"/>
        <w:tblLook w:val="0000"/>
      </w:tblPr>
      <w:tblGrid>
        <w:gridCol w:w="4361"/>
        <w:gridCol w:w="992"/>
        <w:gridCol w:w="4536"/>
      </w:tblGrid>
      <w:tr w:rsidR="001B124D" w:rsidRPr="009B6AC9" w:rsidTr="00833BED">
        <w:trPr>
          <w:trHeight w:val="757"/>
          <w:jc w:val="center"/>
        </w:trPr>
        <w:tc>
          <w:tcPr>
            <w:tcW w:w="4361" w:type="dxa"/>
          </w:tcPr>
          <w:p w:rsidR="001B124D" w:rsidRPr="009B6AC9" w:rsidRDefault="001B124D" w:rsidP="00833BED">
            <w:pPr>
              <w:ind w:left="313" w:right="-2"/>
            </w:pPr>
            <w:r w:rsidRPr="009B6AC9">
              <w:t>СОГЛАСОВАНО:</w:t>
            </w:r>
          </w:p>
          <w:p w:rsidR="001B124D" w:rsidRPr="009B6AC9" w:rsidRDefault="001B124D" w:rsidP="00833BED">
            <w:pPr>
              <w:ind w:left="313" w:right="-2"/>
            </w:pPr>
          </w:p>
          <w:p w:rsidR="001B124D" w:rsidRPr="009B6AC9" w:rsidRDefault="001B124D" w:rsidP="00833BED">
            <w:pPr>
              <w:pStyle w:val="af6"/>
              <w:spacing w:after="0" w:line="276" w:lineRule="auto"/>
              <w:ind w:left="313"/>
              <w:rPr>
                <w:b/>
              </w:rPr>
            </w:pPr>
            <w:r>
              <w:rPr>
                <w:b/>
              </w:rPr>
              <w:t>__________________</w:t>
            </w:r>
          </w:p>
          <w:p w:rsidR="001B124D" w:rsidRPr="009B6AC9" w:rsidRDefault="001B124D" w:rsidP="00833BED">
            <w:pPr>
              <w:ind w:left="313"/>
              <w:rPr>
                <w:color w:val="000000"/>
              </w:rPr>
            </w:pPr>
          </w:p>
          <w:p w:rsidR="001B124D" w:rsidRPr="00550E9B" w:rsidRDefault="001B124D" w:rsidP="00833BED">
            <w:pPr>
              <w:ind w:left="313"/>
            </w:pPr>
            <w:r w:rsidRPr="009B6AC9">
              <w:rPr>
                <w:color w:val="000000"/>
              </w:rPr>
              <w:t>__________________</w:t>
            </w:r>
            <w:r w:rsidRPr="009B6AC9">
              <w:t xml:space="preserve"> /</w:t>
            </w:r>
            <w:r>
              <w:t xml:space="preserve">___________ </w:t>
            </w:r>
            <w:r w:rsidRPr="009B6AC9">
              <w:t>/</w:t>
            </w:r>
          </w:p>
          <w:p w:rsidR="001B124D" w:rsidRPr="009B6AC9" w:rsidRDefault="001B124D" w:rsidP="00833BED">
            <w:pPr>
              <w:ind w:left="313"/>
            </w:pPr>
            <w:r w:rsidRPr="009B6AC9">
              <w:t xml:space="preserve"> МП</w:t>
            </w:r>
          </w:p>
        </w:tc>
        <w:tc>
          <w:tcPr>
            <w:tcW w:w="992" w:type="dxa"/>
          </w:tcPr>
          <w:p w:rsidR="001B124D" w:rsidRPr="009B6AC9" w:rsidRDefault="001B124D" w:rsidP="00833BED">
            <w:pPr>
              <w:ind w:right="-2"/>
            </w:pPr>
          </w:p>
        </w:tc>
        <w:tc>
          <w:tcPr>
            <w:tcW w:w="4536" w:type="dxa"/>
          </w:tcPr>
          <w:p w:rsidR="001B124D" w:rsidRPr="009B6AC9" w:rsidRDefault="001B124D" w:rsidP="00833BED">
            <w:pPr>
              <w:ind w:right="-2"/>
            </w:pPr>
            <w:r w:rsidRPr="009B6AC9">
              <w:t>УТВЕРЖДАЮ:</w:t>
            </w:r>
          </w:p>
          <w:p w:rsidR="001B124D" w:rsidRPr="009B6AC9" w:rsidRDefault="001B124D" w:rsidP="00833BED">
            <w:pPr>
              <w:ind w:right="-2"/>
            </w:pPr>
          </w:p>
          <w:p w:rsidR="001B124D" w:rsidRPr="009B6AC9" w:rsidRDefault="001B124D" w:rsidP="00833BED">
            <w:pPr>
              <w:ind w:right="-2"/>
              <w:rPr>
                <w:b/>
              </w:rPr>
            </w:pPr>
            <w:r w:rsidRPr="009B6AC9">
              <w:rPr>
                <w:b/>
              </w:rPr>
              <w:t>Президент ОАО «НИАЭП»</w:t>
            </w:r>
          </w:p>
          <w:p w:rsidR="001B124D" w:rsidRPr="009B6AC9" w:rsidRDefault="001B124D" w:rsidP="00833BED">
            <w:pPr>
              <w:ind w:right="-2"/>
            </w:pPr>
          </w:p>
          <w:p w:rsidR="001B124D" w:rsidRPr="009B6AC9" w:rsidRDefault="001B124D" w:rsidP="00833BED">
            <w:pPr>
              <w:ind w:right="-2"/>
            </w:pPr>
            <w:r w:rsidRPr="009B6AC9">
              <w:rPr>
                <w:u w:val="single"/>
              </w:rPr>
              <w:tab/>
            </w:r>
            <w:r w:rsidRPr="009B6AC9">
              <w:rPr>
                <w:u w:val="single"/>
              </w:rPr>
              <w:tab/>
            </w:r>
            <w:r w:rsidRPr="009B6AC9">
              <w:rPr>
                <w:u w:val="single"/>
              </w:rPr>
              <w:tab/>
            </w:r>
            <w:r>
              <w:t xml:space="preserve"> /В.И. </w:t>
            </w:r>
            <w:r w:rsidRPr="009B6AC9">
              <w:t>Лимаренко/</w:t>
            </w:r>
          </w:p>
          <w:p w:rsidR="001B124D" w:rsidRPr="009B6AC9" w:rsidRDefault="001B124D" w:rsidP="00833BED">
            <w:pPr>
              <w:ind w:right="-2"/>
            </w:pPr>
            <w:r w:rsidRPr="009B6AC9">
              <w:t xml:space="preserve"> МП</w:t>
            </w:r>
          </w:p>
        </w:tc>
      </w:tr>
    </w:tbl>
    <w:p w:rsidR="001B124D" w:rsidRDefault="001B124D" w:rsidP="001B124D">
      <w:pPr>
        <w:jc w:val="center"/>
        <w:rPr>
          <w:b/>
        </w:rPr>
      </w:pPr>
    </w:p>
    <w:p w:rsidR="001B124D" w:rsidRDefault="001B124D" w:rsidP="001B124D">
      <w:pPr>
        <w:jc w:val="center"/>
        <w:rPr>
          <w:b/>
        </w:rPr>
      </w:pPr>
    </w:p>
    <w:p w:rsidR="001B124D" w:rsidRDefault="001B124D" w:rsidP="001B124D">
      <w:pPr>
        <w:jc w:val="center"/>
        <w:rPr>
          <w:b/>
        </w:rPr>
      </w:pPr>
      <w:r>
        <w:rPr>
          <w:b/>
        </w:rPr>
        <w:t xml:space="preserve">Локальный сметный расчет </w:t>
      </w:r>
    </w:p>
    <w:p w:rsidR="001B124D" w:rsidRPr="004578AF" w:rsidRDefault="001B124D" w:rsidP="001B124D">
      <w:pPr>
        <w:jc w:val="center"/>
        <w:rPr>
          <w:b/>
          <w:color w:val="FF0000"/>
        </w:rPr>
      </w:pPr>
      <w:r w:rsidRPr="004578AF">
        <w:rPr>
          <w:b/>
          <w:color w:val="FF0000"/>
        </w:rPr>
        <w:t>(предоставляется исполнителем)</w:t>
      </w:r>
    </w:p>
    <w:p w:rsidR="001B124D" w:rsidRDefault="001B124D" w:rsidP="001B124D">
      <w:pPr>
        <w:jc w:val="center"/>
        <w:rPr>
          <w:b/>
        </w:rPr>
      </w:pPr>
    </w:p>
    <w:p w:rsidR="001B124D" w:rsidRPr="00852BAD" w:rsidRDefault="001B124D" w:rsidP="001B124D">
      <w:pPr>
        <w:jc w:val="center"/>
      </w:pPr>
      <w:r w:rsidRPr="00491DE5">
        <w:t>Составле</w:t>
      </w:r>
      <w:proofErr w:type="gramStart"/>
      <w:r w:rsidRPr="00491DE5">
        <w:t>н(</w:t>
      </w:r>
      <w:proofErr w:type="gramEnd"/>
      <w:r w:rsidRPr="00491DE5">
        <w:t xml:space="preserve">а) в текущих (прогнозных) ценах по состоянию на </w:t>
      </w:r>
      <w:r>
        <w:t xml:space="preserve">_____________ </w:t>
      </w:r>
      <w:r w:rsidRPr="00852BAD">
        <w:t>201</w:t>
      </w:r>
      <w:r>
        <w:t>__</w:t>
      </w:r>
      <w:r w:rsidRPr="00852BAD">
        <w:t>г.</w:t>
      </w:r>
    </w:p>
    <w:p w:rsidR="001B124D" w:rsidRDefault="001B124D" w:rsidP="001B124D">
      <w:pPr>
        <w:spacing w:line="360" w:lineRule="auto"/>
        <w:rPr>
          <w:b/>
        </w:rPr>
      </w:pPr>
    </w:p>
    <w:p w:rsidR="001B124D" w:rsidRDefault="001B124D" w:rsidP="001B124D">
      <w:pPr>
        <w:spacing w:after="200" w:line="276" w:lineRule="auto"/>
      </w:pPr>
      <w:r>
        <w:br w:type="page"/>
      </w:r>
    </w:p>
    <w:p w:rsidR="001B124D" w:rsidRPr="009B6AC9" w:rsidRDefault="001B124D" w:rsidP="001B124D">
      <w:pPr>
        <w:pStyle w:val="a6"/>
        <w:spacing w:line="360" w:lineRule="auto"/>
        <w:ind w:left="5940" w:hanging="11"/>
      </w:pPr>
      <w:r w:rsidRPr="009B6AC9">
        <w:lastRenderedPageBreak/>
        <w:t xml:space="preserve">Приложение № </w:t>
      </w:r>
      <w:r>
        <w:t>4</w:t>
      </w:r>
    </w:p>
    <w:p w:rsidR="001B124D" w:rsidRDefault="001B124D" w:rsidP="001B124D">
      <w:pPr>
        <w:spacing w:line="360" w:lineRule="auto"/>
        <w:ind w:left="5940" w:hanging="11"/>
      </w:pPr>
      <w:r w:rsidRPr="009B6AC9">
        <w:t>к Договору №_____________</w:t>
      </w:r>
      <w:r>
        <w:t>___</w:t>
      </w:r>
      <w:r>
        <w:br/>
        <w:t>от «____» _____________ 2013</w:t>
      </w:r>
      <w:r w:rsidRPr="009B6AC9">
        <w:t xml:space="preserve"> г.</w:t>
      </w:r>
    </w:p>
    <w:p w:rsidR="001B124D" w:rsidRDefault="001B124D" w:rsidP="001B124D">
      <w:pPr>
        <w:spacing w:line="360" w:lineRule="auto"/>
        <w:ind w:left="5940" w:hanging="11"/>
      </w:pPr>
    </w:p>
    <w:p w:rsidR="001B124D" w:rsidRPr="009B6AC9" w:rsidRDefault="001B124D" w:rsidP="001B124D">
      <w:pPr>
        <w:spacing w:line="360" w:lineRule="auto"/>
      </w:pPr>
    </w:p>
    <w:p w:rsidR="001B124D" w:rsidRPr="00B261D2" w:rsidRDefault="001B124D" w:rsidP="001B124D">
      <w:pPr>
        <w:jc w:val="center"/>
        <w:rPr>
          <w:b/>
        </w:rPr>
      </w:pPr>
    </w:p>
    <w:p w:rsidR="001B124D" w:rsidRPr="003044D8" w:rsidRDefault="001B124D" w:rsidP="001B124D">
      <w:pPr>
        <w:shd w:val="clear" w:color="auto" w:fill="FFFFFF"/>
        <w:tabs>
          <w:tab w:val="left" w:leader="underscore" w:pos="1945"/>
        </w:tabs>
        <w:ind w:right="52"/>
        <w:jc w:val="center"/>
        <w:rPr>
          <w:kern w:val="2"/>
          <w:sz w:val="28"/>
          <w:szCs w:val="28"/>
        </w:rPr>
      </w:pPr>
      <w:r w:rsidRPr="003044D8">
        <w:rPr>
          <w:b/>
          <w:bCs/>
          <w:kern w:val="2"/>
          <w:sz w:val="28"/>
          <w:szCs w:val="28"/>
        </w:rPr>
        <w:t>Соглашение № ____</w:t>
      </w:r>
    </w:p>
    <w:p w:rsidR="001B124D" w:rsidRPr="003044D8" w:rsidRDefault="001B124D" w:rsidP="001B124D">
      <w:pPr>
        <w:shd w:val="clear" w:color="auto" w:fill="FFFFFF"/>
        <w:ind w:right="43"/>
        <w:jc w:val="center"/>
        <w:rPr>
          <w:b/>
          <w:bCs/>
          <w:kern w:val="2"/>
          <w:sz w:val="28"/>
          <w:szCs w:val="28"/>
        </w:rPr>
      </w:pPr>
      <w:r w:rsidRPr="003044D8">
        <w:rPr>
          <w:b/>
          <w:bCs/>
          <w:kern w:val="2"/>
          <w:sz w:val="28"/>
          <w:szCs w:val="28"/>
        </w:rPr>
        <w:t>о конфиденциальности и неразглашении информации</w:t>
      </w:r>
    </w:p>
    <w:p w:rsidR="001B124D" w:rsidRPr="003044D8" w:rsidRDefault="001B124D" w:rsidP="001B124D">
      <w:pPr>
        <w:shd w:val="clear" w:color="auto" w:fill="FFFFFF"/>
        <w:ind w:right="43"/>
        <w:jc w:val="center"/>
        <w:rPr>
          <w:b/>
          <w:bCs/>
          <w:kern w:val="2"/>
          <w:sz w:val="28"/>
          <w:szCs w:val="2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1"/>
        <w:gridCol w:w="3191"/>
        <w:gridCol w:w="3191"/>
      </w:tblGrid>
      <w:tr w:rsidR="001B124D" w:rsidRPr="003044D8" w:rsidTr="00833BED">
        <w:tc>
          <w:tcPr>
            <w:tcW w:w="3191" w:type="dxa"/>
            <w:tcBorders>
              <w:bottom w:val="single" w:sz="4" w:space="0" w:color="auto"/>
            </w:tcBorders>
          </w:tcPr>
          <w:p w:rsidR="001B124D" w:rsidRPr="003044D8" w:rsidRDefault="001B124D" w:rsidP="00833BED">
            <w:pPr>
              <w:ind w:right="45"/>
              <w:jc w:val="center"/>
              <w:rPr>
                <w:kern w:val="2"/>
                <w:sz w:val="28"/>
                <w:szCs w:val="28"/>
              </w:rPr>
            </w:pPr>
            <w:r w:rsidRPr="003044D8">
              <w:rPr>
                <w:bCs/>
                <w:kern w:val="2"/>
                <w:sz w:val="28"/>
                <w:szCs w:val="28"/>
              </w:rPr>
              <w:t>г. Нижний Новгород</w:t>
            </w:r>
          </w:p>
        </w:tc>
        <w:tc>
          <w:tcPr>
            <w:tcW w:w="3191" w:type="dxa"/>
          </w:tcPr>
          <w:p w:rsidR="001B124D" w:rsidRPr="003044D8" w:rsidRDefault="001B124D" w:rsidP="00833BED">
            <w:pPr>
              <w:ind w:right="45"/>
              <w:jc w:val="center"/>
              <w:rPr>
                <w:kern w:val="2"/>
                <w:sz w:val="28"/>
                <w:szCs w:val="28"/>
              </w:rPr>
            </w:pPr>
          </w:p>
        </w:tc>
        <w:tc>
          <w:tcPr>
            <w:tcW w:w="3191" w:type="dxa"/>
          </w:tcPr>
          <w:p w:rsidR="001B124D" w:rsidRPr="003044D8" w:rsidRDefault="001B124D" w:rsidP="00833BED">
            <w:pPr>
              <w:ind w:right="45"/>
              <w:jc w:val="center"/>
              <w:rPr>
                <w:kern w:val="2"/>
                <w:sz w:val="28"/>
                <w:szCs w:val="28"/>
              </w:rPr>
            </w:pPr>
            <w:r w:rsidRPr="003044D8">
              <w:rPr>
                <w:kern w:val="2"/>
                <w:sz w:val="28"/>
                <w:szCs w:val="28"/>
              </w:rPr>
              <w:t>«___» ________201__ г.</w:t>
            </w:r>
          </w:p>
        </w:tc>
      </w:tr>
      <w:tr w:rsidR="001B124D" w:rsidRPr="003044D8" w:rsidTr="00833BED">
        <w:tc>
          <w:tcPr>
            <w:tcW w:w="3191" w:type="dxa"/>
            <w:tcBorders>
              <w:top w:val="single" w:sz="4" w:space="0" w:color="auto"/>
            </w:tcBorders>
          </w:tcPr>
          <w:p w:rsidR="001B124D" w:rsidRPr="003044D8" w:rsidRDefault="001B124D" w:rsidP="00833BED">
            <w:pPr>
              <w:ind w:right="45"/>
              <w:jc w:val="center"/>
              <w:rPr>
                <w:kern w:val="2"/>
                <w:sz w:val="22"/>
                <w:szCs w:val="22"/>
              </w:rPr>
            </w:pPr>
            <w:r w:rsidRPr="003044D8">
              <w:rPr>
                <w:kern w:val="2"/>
                <w:sz w:val="22"/>
                <w:szCs w:val="22"/>
              </w:rPr>
              <w:t>(место заключения)</w:t>
            </w:r>
          </w:p>
        </w:tc>
        <w:tc>
          <w:tcPr>
            <w:tcW w:w="3191" w:type="dxa"/>
          </w:tcPr>
          <w:p w:rsidR="001B124D" w:rsidRPr="003044D8" w:rsidRDefault="001B124D" w:rsidP="00833BED">
            <w:pPr>
              <w:ind w:right="45"/>
              <w:jc w:val="center"/>
              <w:rPr>
                <w:kern w:val="2"/>
                <w:sz w:val="22"/>
                <w:szCs w:val="22"/>
              </w:rPr>
            </w:pPr>
          </w:p>
        </w:tc>
        <w:tc>
          <w:tcPr>
            <w:tcW w:w="3191" w:type="dxa"/>
          </w:tcPr>
          <w:p w:rsidR="001B124D" w:rsidRPr="003044D8" w:rsidRDefault="001B124D" w:rsidP="00833BED">
            <w:pPr>
              <w:ind w:right="45"/>
              <w:jc w:val="center"/>
              <w:rPr>
                <w:kern w:val="2"/>
                <w:sz w:val="22"/>
                <w:szCs w:val="22"/>
              </w:rPr>
            </w:pPr>
            <w:r w:rsidRPr="003044D8">
              <w:rPr>
                <w:kern w:val="2"/>
                <w:sz w:val="22"/>
                <w:szCs w:val="22"/>
              </w:rPr>
              <w:t>(дата)</w:t>
            </w:r>
          </w:p>
        </w:tc>
      </w:tr>
    </w:tbl>
    <w:p w:rsidR="001B124D" w:rsidRPr="003044D8" w:rsidRDefault="001B124D" w:rsidP="001B124D">
      <w:pPr>
        <w:shd w:val="clear" w:color="auto" w:fill="FFFFFF"/>
        <w:ind w:right="43"/>
        <w:jc w:val="center"/>
        <w:rPr>
          <w:kern w:val="2"/>
          <w:sz w:val="26"/>
          <w:szCs w:val="26"/>
        </w:rPr>
      </w:pPr>
    </w:p>
    <w:p w:rsidR="001B124D" w:rsidRPr="003044D8" w:rsidRDefault="001B124D" w:rsidP="001B124D">
      <w:pPr>
        <w:shd w:val="clear" w:color="auto" w:fill="FFFFFF"/>
        <w:tabs>
          <w:tab w:val="left" w:leader="underscore" w:pos="3610"/>
        </w:tabs>
        <w:ind w:left="6" w:firstLine="737"/>
        <w:jc w:val="both"/>
        <w:rPr>
          <w:kern w:val="2"/>
          <w:sz w:val="26"/>
          <w:szCs w:val="26"/>
        </w:rPr>
      </w:pPr>
      <w:proofErr w:type="gramStart"/>
      <w:r w:rsidRPr="003044D8">
        <w:rPr>
          <w:kern w:val="2"/>
          <w:sz w:val="26"/>
          <w:szCs w:val="26"/>
        </w:rPr>
        <w:t>Открытое акционерное общество «Нижегородская инжиниринговая компания «</w:t>
      </w:r>
      <w:proofErr w:type="spellStart"/>
      <w:r w:rsidRPr="003044D8">
        <w:rPr>
          <w:kern w:val="2"/>
          <w:sz w:val="26"/>
          <w:szCs w:val="26"/>
        </w:rPr>
        <w:t>Атомэнергопроект</w:t>
      </w:r>
      <w:proofErr w:type="spellEnd"/>
      <w:r w:rsidRPr="003044D8">
        <w:rPr>
          <w:kern w:val="2"/>
          <w:sz w:val="26"/>
          <w:szCs w:val="26"/>
        </w:rPr>
        <w:t>» (ОАО «НИАЭП»), именуемое в дальнейшем «Раскрывающая сторона», в лице _______________________________________________________________________________________________________________________________________________________________________________________________________________, действующего на основании ________________________________________ с одной стороны, и ______________________________________, именуемое в дальнейшем «Получающая сторона», в лице _______________________________________________________________, действующего на основании _____________________________________________, с другой стороны, а вместе и далее по тексту - «Стороны», заключили настоящий соглашение, именуемое в</w:t>
      </w:r>
      <w:r w:rsidRPr="003044D8">
        <w:rPr>
          <w:kern w:val="2"/>
          <w:sz w:val="26"/>
          <w:szCs w:val="26"/>
          <w:lang w:val="en-US"/>
        </w:rPr>
        <w:t> </w:t>
      </w:r>
      <w:r w:rsidRPr="003044D8">
        <w:rPr>
          <w:kern w:val="2"/>
          <w:sz w:val="26"/>
          <w:szCs w:val="26"/>
        </w:rPr>
        <w:t>дальнейшем «Соглашение», о нижеследующем:</w:t>
      </w:r>
      <w:proofErr w:type="gramEnd"/>
    </w:p>
    <w:p w:rsidR="001B124D" w:rsidRPr="003044D8" w:rsidRDefault="001B124D" w:rsidP="001B124D">
      <w:pPr>
        <w:shd w:val="clear" w:color="auto" w:fill="FFFFFF"/>
        <w:tabs>
          <w:tab w:val="left" w:pos="296"/>
        </w:tabs>
        <w:spacing w:before="120"/>
        <w:ind w:left="48" w:hanging="48"/>
        <w:jc w:val="center"/>
        <w:rPr>
          <w:b/>
          <w:kern w:val="2"/>
          <w:sz w:val="26"/>
          <w:szCs w:val="26"/>
        </w:rPr>
      </w:pPr>
    </w:p>
    <w:p w:rsidR="001B124D" w:rsidRPr="003044D8" w:rsidRDefault="001B124D" w:rsidP="001B124D">
      <w:pPr>
        <w:shd w:val="clear" w:color="auto" w:fill="FFFFFF"/>
        <w:tabs>
          <w:tab w:val="left" w:pos="296"/>
        </w:tabs>
        <w:spacing w:before="120"/>
        <w:ind w:left="48" w:hanging="48"/>
        <w:jc w:val="center"/>
        <w:rPr>
          <w:b/>
          <w:kern w:val="2"/>
          <w:sz w:val="26"/>
          <w:szCs w:val="26"/>
        </w:rPr>
      </w:pPr>
      <w:r w:rsidRPr="003044D8">
        <w:rPr>
          <w:b/>
          <w:kern w:val="2"/>
          <w:sz w:val="26"/>
          <w:szCs w:val="26"/>
        </w:rPr>
        <w:t>1.  Предмет соглашения</w:t>
      </w:r>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1B124D" w:rsidRPr="003044D8" w:rsidRDefault="001B124D" w:rsidP="001B124D">
      <w:pPr>
        <w:shd w:val="clear" w:color="auto" w:fill="FFFFFF"/>
        <w:tabs>
          <w:tab w:val="left" w:pos="1118"/>
        </w:tabs>
        <w:spacing w:before="120"/>
        <w:ind w:firstLine="709"/>
        <w:jc w:val="both"/>
        <w:rPr>
          <w:kern w:val="2"/>
          <w:sz w:val="26"/>
          <w:szCs w:val="26"/>
        </w:rPr>
      </w:pPr>
      <w:r w:rsidRPr="003044D8">
        <w:rPr>
          <w:kern w:val="2"/>
          <w:sz w:val="26"/>
          <w:szCs w:val="26"/>
        </w:rPr>
        <w:t>1.3.  Заключение настоящего Соглашения распространяет действие Соглашения на последующие договорные отношения Сторон.</w:t>
      </w:r>
    </w:p>
    <w:p w:rsidR="001B124D" w:rsidRPr="003044D8" w:rsidRDefault="001B124D" w:rsidP="001B124D">
      <w:pPr>
        <w:shd w:val="clear" w:color="auto" w:fill="FFFFFF"/>
        <w:tabs>
          <w:tab w:val="left" w:pos="1118"/>
        </w:tabs>
        <w:spacing w:before="120"/>
        <w:ind w:firstLine="709"/>
        <w:jc w:val="both"/>
        <w:rPr>
          <w:kern w:val="2"/>
          <w:sz w:val="26"/>
          <w:szCs w:val="26"/>
        </w:rPr>
      </w:pPr>
      <w:r w:rsidRPr="003044D8">
        <w:rPr>
          <w:kern w:val="2"/>
          <w:sz w:val="26"/>
          <w:szCs w:val="26"/>
        </w:rPr>
        <w:t>1.4.  Настоящее Соглашение является обязательным для выполнения правопреемниками Сторон.</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1.5.  В рамках настоящего Соглашения используется терминология, приведённая в Приложении № А-1.</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1.6.  Настоящее Соглашение находится в толковании нормативных правовых актов, приводимых в Приложении № А-2.</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lastRenderedPageBreak/>
        <w:t>1.7.  Настоящее Соглашение не распространяется на сведения, отнесённые в</w:t>
      </w:r>
      <w:r w:rsidRPr="003044D8">
        <w:rPr>
          <w:kern w:val="2"/>
          <w:sz w:val="26"/>
          <w:szCs w:val="26"/>
          <w:lang w:val="en-US"/>
        </w:rPr>
        <w:t> </w:t>
      </w:r>
      <w:r w:rsidRPr="003044D8">
        <w:rPr>
          <w:kern w:val="2"/>
          <w:sz w:val="26"/>
          <w:szCs w:val="26"/>
        </w:rPr>
        <w:t>установленном порядке к государственной тайне.</w:t>
      </w:r>
    </w:p>
    <w:p w:rsidR="001B124D" w:rsidRPr="003044D8" w:rsidRDefault="001B124D" w:rsidP="001B124D">
      <w:pPr>
        <w:shd w:val="clear" w:color="auto" w:fill="FFFFFF"/>
        <w:spacing w:before="120"/>
        <w:ind w:firstLine="709"/>
        <w:jc w:val="center"/>
        <w:rPr>
          <w:b/>
          <w:kern w:val="2"/>
          <w:sz w:val="26"/>
          <w:szCs w:val="26"/>
        </w:rPr>
      </w:pPr>
    </w:p>
    <w:p w:rsidR="001B124D" w:rsidRPr="003044D8" w:rsidRDefault="001B124D" w:rsidP="001B124D">
      <w:pPr>
        <w:shd w:val="clear" w:color="auto" w:fill="FFFFFF"/>
        <w:spacing w:before="120"/>
        <w:ind w:firstLine="709"/>
        <w:jc w:val="center"/>
        <w:rPr>
          <w:b/>
          <w:kern w:val="2"/>
          <w:sz w:val="26"/>
          <w:szCs w:val="26"/>
        </w:rPr>
      </w:pPr>
      <w:r w:rsidRPr="003044D8">
        <w:rPr>
          <w:b/>
          <w:kern w:val="2"/>
          <w:sz w:val="26"/>
          <w:szCs w:val="26"/>
        </w:rPr>
        <w:t>2.  Права, обязанности и ответственность сторон</w:t>
      </w:r>
    </w:p>
    <w:p w:rsidR="001B124D" w:rsidRPr="003044D8" w:rsidRDefault="001B124D" w:rsidP="001B124D">
      <w:pPr>
        <w:shd w:val="clear" w:color="auto" w:fill="FFFFFF"/>
        <w:spacing w:before="120"/>
        <w:ind w:firstLine="709"/>
        <w:jc w:val="center"/>
        <w:rPr>
          <w:b/>
          <w:kern w:val="2"/>
          <w:sz w:val="26"/>
          <w:szCs w:val="26"/>
        </w:rPr>
      </w:pPr>
      <w:r w:rsidRPr="003044D8">
        <w:rPr>
          <w:b/>
          <w:kern w:val="2"/>
          <w:sz w:val="26"/>
          <w:szCs w:val="26"/>
        </w:rPr>
        <w:t>2.1.  Получающая сторона</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2.1.1.  Получающая сторона обязуется:</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proofErr w:type="gramStart"/>
      <w:r w:rsidRPr="003044D8">
        <w:rPr>
          <w:kern w:val="2"/>
          <w:sz w:val="26"/>
          <w:szCs w:val="26"/>
        </w:rPr>
        <w:t>а)  не передавать, не представлять и не разглашать (в том числе не способствовать прямо или косвенно разглашению) никакой третьей стороне (третьим лицам) полученные сведения, указанные в пункте 1.1., без письменного разрешения (согласия) Раскрывающей стороны и подтверждения от Раскрывающей стороны факта заключения с этой третьей стороной Соглашения о конфиденциальности и взаимном неразглашении информации.</w:t>
      </w:r>
      <w:proofErr w:type="gramEnd"/>
    </w:p>
    <w:p w:rsidR="001B124D" w:rsidRPr="003044D8" w:rsidRDefault="001B124D" w:rsidP="001B124D">
      <w:pPr>
        <w:shd w:val="clear" w:color="auto" w:fill="FFFFFF"/>
        <w:tabs>
          <w:tab w:val="left" w:pos="1435"/>
        </w:tabs>
        <w:spacing w:before="120"/>
        <w:ind w:firstLine="709"/>
        <w:jc w:val="both"/>
        <w:rPr>
          <w:kern w:val="2"/>
          <w:sz w:val="26"/>
          <w:szCs w:val="26"/>
        </w:rPr>
      </w:pPr>
      <w:r w:rsidRPr="003044D8">
        <w:rPr>
          <w:kern w:val="2"/>
          <w:sz w:val="26"/>
          <w:szCs w:val="26"/>
        </w:rPr>
        <w:t>б)  убедиться, что третьей стороной приняты меры по охране их конфиденциальности не ниже мер, установленных настоящим Соглашением, в случае получения письменного разрешения (согласия) Раскрывающей стороны о возможности передачи сведений третьей стороне.</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обеспечить конфиденциальность и защиту полученных сведений в соответствии с организационными и техническими мерами, не менее эффективными,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w:t>
      </w:r>
    </w:p>
    <w:p w:rsidR="001B124D" w:rsidRPr="003044D8" w:rsidRDefault="001B124D" w:rsidP="001B124D">
      <w:pPr>
        <w:shd w:val="clear" w:color="auto" w:fill="FFFFFF"/>
        <w:tabs>
          <w:tab w:val="left" w:pos="1435"/>
        </w:tabs>
        <w:spacing w:before="120"/>
        <w:ind w:firstLine="709"/>
        <w:jc w:val="both"/>
        <w:rPr>
          <w:kern w:val="2"/>
          <w:sz w:val="26"/>
          <w:szCs w:val="26"/>
        </w:rPr>
      </w:pPr>
      <w:r w:rsidRPr="003044D8">
        <w:rPr>
          <w:kern w:val="2"/>
          <w:sz w:val="26"/>
          <w:szCs w:val="26"/>
        </w:rPr>
        <w:t>г)  не использовать полностью или частично полученные сведения в целях, не предусмотренных договорными отношениями Сторон, в том числе в собственных коммерческих интересах, в коммерческих интересах третьей стороны или физических лиц, или для получения другой выгоды.</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roofErr w:type="spellStart"/>
      <w:r w:rsidRPr="003044D8">
        <w:rPr>
          <w:kern w:val="2"/>
          <w:sz w:val="26"/>
          <w:szCs w:val="26"/>
        </w:rPr>
        <w:t>д</w:t>
      </w:r>
      <w:proofErr w:type="spellEnd"/>
      <w:r w:rsidRPr="003044D8">
        <w:rPr>
          <w:kern w:val="2"/>
          <w:sz w:val="26"/>
          <w:szCs w:val="26"/>
        </w:rPr>
        <w:t>)  обеспечить ознакомление (доступ) с полученными сведениями только тех своих сотрудников, которым полученные сведения необходимы исключительно для выполнения работ в рамках договорных отношений Сторон;</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е)  контролировать выполнение мер по защите полученных сведений со стороны своих сотрудников, в том числе со стороны сотрудников, имеющих физический доступ к местам установки (обеспечивающих обслуживание, техническое сопровождение) средств обработки, хранения и передачи полученных сведений;</w:t>
      </w:r>
    </w:p>
    <w:p w:rsidR="001B124D" w:rsidRPr="003044D8" w:rsidRDefault="001B124D" w:rsidP="001B124D">
      <w:pPr>
        <w:shd w:val="clear" w:color="auto" w:fill="FFFFFF"/>
        <w:tabs>
          <w:tab w:val="left" w:pos="1584"/>
        </w:tabs>
        <w:spacing w:before="120"/>
        <w:ind w:firstLine="709"/>
        <w:jc w:val="both"/>
        <w:rPr>
          <w:kern w:val="2"/>
          <w:sz w:val="26"/>
          <w:szCs w:val="26"/>
        </w:rPr>
      </w:pPr>
      <w:r w:rsidRPr="003044D8">
        <w:rPr>
          <w:kern w:val="2"/>
          <w:sz w:val="26"/>
          <w:szCs w:val="26"/>
        </w:rPr>
        <w:t>ж)  без получения письменного разрешения (непосредственного указания) Раскрывающей стороны не выполнять разбор, декомпиляцию, видоизменение и переработку программного обеспечения или материальных объектов, полученных от Раскрывающей стороны или предоставленных Раскрывающей стороной для выполнения работ в рамках договорных отношений Сторон;</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proofErr w:type="spellStart"/>
      <w:r w:rsidRPr="003044D8">
        <w:rPr>
          <w:kern w:val="2"/>
          <w:sz w:val="26"/>
          <w:szCs w:val="26"/>
        </w:rPr>
        <w:t>з</w:t>
      </w:r>
      <w:proofErr w:type="spellEnd"/>
      <w:r w:rsidRPr="003044D8">
        <w:rPr>
          <w:kern w:val="2"/>
          <w:sz w:val="26"/>
          <w:szCs w:val="26"/>
        </w:rPr>
        <w:t>)  обеспечить физическую безопасность своих зданий, сооружений, помещений, технологических систем обеспечения (электропитания, заземления, кондиционирования) и непосредственно средств обработки, хранения и передачи полученных сведений;</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lastRenderedPageBreak/>
        <w:t>и)  обеспечить техническую защиту полученных сведений от несанкционированного доступа:</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в автоматизированных системах (далее – АС) (средствах вычислительной техники, информационно-вычислительных комплексах, сетях и системах), с использованием которых выполняется обработка полученных сведений;</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xml:space="preserve">– в системах связи и передачи данных, взаимодействующих с </w:t>
      </w:r>
      <w:proofErr w:type="gramStart"/>
      <w:r w:rsidRPr="003044D8">
        <w:rPr>
          <w:kern w:val="2"/>
          <w:sz w:val="26"/>
          <w:szCs w:val="26"/>
        </w:rPr>
        <w:t>указанными</w:t>
      </w:r>
      <w:proofErr w:type="gramEnd"/>
      <w:r w:rsidRPr="003044D8">
        <w:rPr>
          <w:kern w:val="2"/>
          <w:sz w:val="26"/>
          <w:szCs w:val="26"/>
        </w:rPr>
        <w:t xml:space="preserve"> АС;</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в технических средствах и системах, не обрабатывающих непосредственно полученные сведения, но размещенных в помещениях, где они обрабатываются (циркулируют);</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л)  обеспечить техническую защиту:</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xml:space="preserve">– программных средств (операционных систем, систем управления базами данных, другого общесистемного и прикладного программного обеспечения), применяемых </w:t>
      </w:r>
      <w:proofErr w:type="gramStart"/>
      <w:r w:rsidRPr="003044D8">
        <w:rPr>
          <w:kern w:val="2"/>
          <w:sz w:val="26"/>
          <w:szCs w:val="26"/>
        </w:rPr>
        <w:t>в</w:t>
      </w:r>
      <w:proofErr w:type="gramEnd"/>
      <w:r w:rsidRPr="003044D8">
        <w:rPr>
          <w:kern w:val="2"/>
          <w:sz w:val="26"/>
          <w:szCs w:val="26"/>
        </w:rPr>
        <w:t xml:space="preserve"> АС;</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xml:space="preserve">– процессов (процедур) обработки информации </w:t>
      </w:r>
      <w:proofErr w:type="gramStart"/>
      <w:r w:rsidRPr="003044D8">
        <w:rPr>
          <w:kern w:val="2"/>
          <w:sz w:val="26"/>
          <w:szCs w:val="26"/>
        </w:rPr>
        <w:t>в</w:t>
      </w:r>
      <w:proofErr w:type="gramEnd"/>
      <w:r w:rsidRPr="003044D8">
        <w:rPr>
          <w:kern w:val="2"/>
          <w:sz w:val="26"/>
          <w:szCs w:val="26"/>
        </w:rPr>
        <w:t xml:space="preserve"> АС;</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используемого программного (аппаратно-программного) обеспечения средств защиты информации (</w:t>
      </w:r>
      <w:proofErr w:type="spellStart"/>
      <w:r w:rsidRPr="003044D8">
        <w:rPr>
          <w:kern w:val="2"/>
          <w:sz w:val="26"/>
          <w:szCs w:val="26"/>
        </w:rPr>
        <w:t>СрЗИ</w:t>
      </w:r>
      <w:proofErr w:type="spellEnd"/>
      <w:r w:rsidRPr="003044D8">
        <w:rPr>
          <w:kern w:val="2"/>
          <w:sz w:val="26"/>
          <w:szCs w:val="26"/>
        </w:rPr>
        <w:t xml:space="preserve">) и процедур администрирования </w:t>
      </w:r>
      <w:proofErr w:type="spellStart"/>
      <w:r w:rsidRPr="003044D8">
        <w:rPr>
          <w:kern w:val="2"/>
          <w:sz w:val="26"/>
          <w:szCs w:val="26"/>
        </w:rPr>
        <w:t>СрЗИ</w:t>
      </w:r>
      <w:proofErr w:type="spellEnd"/>
      <w:r w:rsidRPr="003044D8">
        <w:rPr>
          <w:kern w:val="2"/>
          <w:sz w:val="26"/>
          <w:szCs w:val="26"/>
        </w:rPr>
        <w:t>.</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2.1.2.  Обязательства Получающей стороны распространяются на сведения, представленные:</w:t>
      </w:r>
    </w:p>
    <w:p w:rsidR="001B124D" w:rsidRPr="003044D8" w:rsidRDefault="001B124D" w:rsidP="000A5C76">
      <w:pPr>
        <w:numPr>
          <w:ilvl w:val="1"/>
          <w:numId w:val="16"/>
        </w:numPr>
        <w:shd w:val="clear" w:color="auto" w:fill="FFFFFF"/>
        <w:tabs>
          <w:tab w:val="clear" w:pos="1080"/>
          <w:tab w:val="num" w:pos="0"/>
          <w:tab w:val="left" w:pos="900"/>
          <w:tab w:val="num" w:pos="927"/>
        </w:tabs>
        <w:spacing w:before="120"/>
        <w:ind w:left="0" w:firstLine="360"/>
        <w:jc w:val="both"/>
        <w:rPr>
          <w:kern w:val="2"/>
          <w:sz w:val="26"/>
          <w:szCs w:val="26"/>
        </w:rPr>
      </w:pPr>
      <w:proofErr w:type="gramStart"/>
      <w:r w:rsidRPr="003044D8">
        <w:rPr>
          <w:i/>
          <w:kern w:val="2"/>
          <w:sz w:val="26"/>
          <w:szCs w:val="26"/>
        </w:rPr>
        <w:t>в электронной форме</w:t>
      </w:r>
      <w:r w:rsidRPr="003044D8">
        <w:rPr>
          <w:kern w:val="2"/>
          <w:sz w:val="26"/>
          <w:szCs w:val="26"/>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между АС по каналам (линиям) связи и телекоммуникаций);</w:t>
      </w:r>
      <w:proofErr w:type="gramEnd"/>
    </w:p>
    <w:p w:rsidR="001B124D" w:rsidRPr="003044D8" w:rsidRDefault="001B124D" w:rsidP="000A5C76">
      <w:pPr>
        <w:numPr>
          <w:ilvl w:val="1"/>
          <w:numId w:val="16"/>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документированной форме</w:t>
      </w:r>
      <w:r w:rsidRPr="003044D8">
        <w:rPr>
          <w:kern w:val="2"/>
          <w:sz w:val="26"/>
          <w:szCs w:val="26"/>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1B124D" w:rsidRPr="003044D8" w:rsidRDefault="001B124D" w:rsidP="000A5C76">
      <w:pPr>
        <w:numPr>
          <w:ilvl w:val="1"/>
          <w:numId w:val="16"/>
        </w:numPr>
        <w:shd w:val="clear" w:color="auto" w:fill="FFFFFF"/>
        <w:tabs>
          <w:tab w:val="clear" w:pos="1080"/>
          <w:tab w:val="num" w:pos="0"/>
          <w:tab w:val="left" w:pos="900"/>
          <w:tab w:val="num" w:pos="927"/>
        </w:tabs>
        <w:spacing w:before="120"/>
        <w:ind w:left="0" w:firstLine="360"/>
        <w:jc w:val="both"/>
        <w:rPr>
          <w:i/>
          <w:kern w:val="2"/>
          <w:sz w:val="26"/>
          <w:szCs w:val="26"/>
        </w:rPr>
      </w:pPr>
      <w:r w:rsidRPr="003044D8">
        <w:rPr>
          <w:i/>
          <w:kern w:val="2"/>
          <w:sz w:val="26"/>
          <w:szCs w:val="26"/>
        </w:rPr>
        <w:t>в виде побочных электромагнитных излучений и наводок, визуально-оптических, электрических и акустических сигналов;</w:t>
      </w:r>
    </w:p>
    <w:p w:rsidR="001B124D" w:rsidRPr="003044D8" w:rsidRDefault="001B124D" w:rsidP="000A5C76">
      <w:pPr>
        <w:numPr>
          <w:ilvl w:val="1"/>
          <w:numId w:val="16"/>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устном</w:t>
      </w:r>
      <w:r w:rsidRPr="003044D8">
        <w:rPr>
          <w:kern w:val="2"/>
          <w:sz w:val="26"/>
          <w:szCs w:val="26"/>
        </w:rPr>
        <w:t xml:space="preserve"> или </w:t>
      </w:r>
      <w:r w:rsidRPr="003044D8">
        <w:rPr>
          <w:i/>
          <w:kern w:val="2"/>
          <w:sz w:val="26"/>
          <w:szCs w:val="26"/>
        </w:rPr>
        <w:t>визуальном виде</w:t>
      </w:r>
      <w:r w:rsidRPr="003044D8">
        <w:rPr>
          <w:kern w:val="2"/>
          <w:sz w:val="26"/>
          <w:szCs w:val="26"/>
        </w:rPr>
        <w:t xml:space="preserve">, или </w:t>
      </w:r>
      <w:r w:rsidRPr="003044D8">
        <w:rPr>
          <w:i/>
          <w:kern w:val="2"/>
          <w:sz w:val="26"/>
          <w:szCs w:val="26"/>
        </w:rPr>
        <w:t>в виде демонстрации</w:t>
      </w:r>
      <w:r w:rsidRPr="003044D8">
        <w:rPr>
          <w:kern w:val="2"/>
          <w:sz w:val="26"/>
          <w:szCs w:val="26"/>
        </w:rPr>
        <w:t>, или </w:t>
      </w:r>
      <w:r w:rsidRPr="003044D8">
        <w:rPr>
          <w:i/>
          <w:kern w:val="2"/>
          <w:sz w:val="26"/>
          <w:szCs w:val="26"/>
        </w:rPr>
        <w:t>в виде обозрения</w:t>
      </w:r>
      <w:r w:rsidRPr="003044D8">
        <w:rPr>
          <w:kern w:val="2"/>
          <w:sz w:val="26"/>
          <w:szCs w:val="26"/>
        </w:rPr>
        <w:t xml:space="preserve">, или в любом другом виде. </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xml:space="preserve"> </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i/>
          <w:kern w:val="2"/>
          <w:sz w:val="26"/>
          <w:szCs w:val="26"/>
        </w:rPr>
      </w:pPr>
      <w:r w:rsidRPr="003044D8">
        <w:rPr>
          <w:kern w:val="2"/>
          <w:sz w:val="26"/>
          <w:szCs w:val="26"/>
        </w:rPr>
        <w:t xml:space="preserve">2.1.3.  Обязательства Получающей стороны распространяются на сведения, позволяющие отнести их к категории: </w:t>
      </w:r>
      <w:r w:rsidRPr="003044D8">
        <w:rPr>
          <w:i/>
          <w:kern w:val="2"/>
          <w:sz w:val="26"/>
          <w:szCs w:val="26"/>
        </w:rPr>
        <w:t xml:space="preserve">сведения, составляющие коммерческую тайну; персональные данные; служебная информация ограниченного распространения (служебная тайна), </w:t>
      </w:r>
      <w:r w:rsidRPr="003044D8">
        <w:rPr>
          <w:kern w:val="2"/>
          <w:sz w:val="26"/>
          <w:szCs w:val="26"/>
        </w:rPr>
        <w:t>а также</w:t>
      </w:r>
      <w:r w:rsidRPr="003044D8">
        <w:rPr>
          <w:i/>
          <w:kern w:val="2"/>
          <w:sz w:val="26"/>
          <w:szCs w:val="26"/>
        </w:rPr>
        <w:t xml:space="preserve"> </w:t>
      </w:r>
      <w:r w:rsidRPr="003044D8">
        <w:rPr>
          <w:kern w:val="2"/>
          <w:sz w:val="26"/>
          <w:szCs w:val="26"/>
        </w:rPr>
        <w:t>на все сведения, в отношении которых Раскрывающей стороной явно указано на необходимость обеспечения их конфиденциальности и защиты</w:t>
      </w:r>
      <w:r w:rsidRPr="003044D8">
        <w:rPr>
          <w:i/>
          <w:kern w:val="2"/>
          <w:sz w:val="26"/>
          <w:szCs w:val="26"/>
        </w:rPr>
        <w:t>.</w:t>
      </w:r>
    </w:p>
    <w:p w:rsidR="001B124D" w:rsidRPr="003044D8" w:rsidRDefault="001B124D" w:rsidP="001B124D">
      <w:pPr>
        <w:shd w:val="clear" w:color="auto" w:fill="FFFFFF"/>
        <w:tabs>
          <w:tab w:val="left" w:pos="1183"/>
        </w:tabs>
        <w:spacing w:before="120"/>
        <w:ind w:right="14" w:firstLine="675"/>
        <w:jc w:val="both"/>
        <w:rPr>
          <w:kern w:val="2"/>
          <w:sz w:val="26"/>
          <w:szCs w:val="26"/>
        </w:rPr>
      </w:pPr>
      <w:r w:rsidRPr="003044D8">
        <w:rPr>
          <w:kern w:val="2"/>
          <w:sz w:val="26"/>
          <w:szCs w:val="26"/>
        </w:rPr>
        <w:t>2.1.4.  В рамках принятых обязательств Получающая сторона:</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а)  до начала выполнения работ в рамках договорных отношений Сторон:</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lastRenderedPageBreak/>
        <w:t>– определяет списочный состав своих сотрудников, привлекаемых к выполнению работ в рамках договорных отношений Сторон;</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 заключает с привлекаемыми сотрудниками Соглашения о неразглашении информации (Приложение № А-3);</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 определяет пределы доступа привлекаемых сотрудников к полученным сведениям (к сведениям, составляющим служебную тайну Госкорпорации «Росатом» могут быть допущены только сотрудники из числа граждан Российской Федерации, имеющих допуск к государственной тайне);</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 предоставляет Раскрывающей стороне заверенные печатью копии Соглашений о неразглашении информации привлекаемых сотрудников;</w:t>
      </w:r>
    </w:p>
    <w:p w:rsidR="001B124D" w:rsidRPr="003044D8" w:rsidRDefault="001B124D" w:rsidP="001B124D">
      <w:pPr>
        <w:shd w:val="clear" w:color="auto" w:fill="FFFFFF"/>
        <w:tabs>
          <w:tab w:val="left" w:pos="900"/>
        </w:tabs>
        <w:spacing w:before="120"/>
        <w:ind w:firstLine="720"/>
        <w:jc w:val="both"/>
        <w:rPr>
          <w:kern w:val="2"/>
          <w:sz w:val="26"/>
          <w:szCs w:val="26"/>
        </w:rPr>
      </w:pPr>
      <w:proofErr w:type="gramStart"/>
      <w:r w:rsidRPr="003044D8">
        <w:rPr>
          <w:kern w:val="2"/>
          <w:sz w:val="26"/>
          <w:szCs w:val="26"/>
        </w:rPr>
        <w:t>–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номеров и наименований средств вычислительной техники, планируемых для обработки полученных сведений; и пределов доступа сотрудников к полученным сведениям;</w:t>
      </w:r>
      <w:proofErr w:type="gramEnd"/>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б)  за свой счёт обеспечивает выполнение требований, предъявляемых Раскрывающей стороной к обеспечению безопасности переданных сведений;</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proofErr w:type="gramStart"/>
      <w:r w:rsidRPr="003044D8">
        <w:rPr>
          <w:kern w:val="2"/>
          <w:sz w:val="26"/>
          <w:szCs w:val="26"/>
        </w:rPr>
        <w:t>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«О коммерческой тайне» или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и в дальнейшем действует в соответствии</w:t>
      </w:r>
      <w:proofErr w:type="gramEnd"/>
      <w:r w:rsidRPr="003044D8">
        <w:rPr>
          <w:kern w:val="2"/>
          <w:sz w:val="26"/>
          <w:szCs w:val="26"/>
        </w:rPr>
        <w:t xml:space="preserve"> с письменными указаниями Раскрывающей стороны;</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proofErr w:type="spellStart"/>
      <w:r w:rsidRPr="003044D8">
        <w:rPr>
          <w:kern w:val="2"/>
          <w:sz w:val="26"/>
          <w:szCs w:val="26"/>
        </w:rPr>
        <w:t>д</w:t>
      </w:r>
      <w:proofErr w:type="spellEnd"/>
      <w:r w:rsidRPr="003044D8">
        <w:rPr>
          <w:kern w:val="2"/>
          <w:sz w:val="26"/>
          <w:szCs w:val="26"/>
        </w:rPr>
        <w:t>)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1B124D" w:rsidRPr="003044D8" w:rsidRDefault="001B124D" w:rsidP="001B124D">
      <w:pPr>
        <w:shd w:val="clear" w:color="auto" w:fill="FFFFFF"/>
        <w:spacing w:before="120"/>
        <w:ind w:left="45" w:firstLine="737"/>
        <w:jc w:val="both"/>
        <w:rPr>
          <w:kern w:val="2"/>
          <w:sz w:val="26"/>
          <w:szCs w:val="26"/>
        </w:rPr>
      </w:pPr>
      <w:r w:rsidRPr="003044D8">
        <w:rPr>
          <w:kern w:val="2"/>
          <w:sz w:val="26"/>
          <w:szCs w:val="26"/>
        </w:rPr>
        <w:t>2.1.5.  Получающая сторона имеет право:</w:t>
      </w:r>
    </w:p>
    <w:p w:rsidR="001B124D" w:rsidRPr="003044D8" w:rsidRDefault="001B124D" w:rsidP="001B124D">
      <w:pPr>
        <w:shd w:val="clear" w:color="auto" w:fill="FFFFFF"/>
        <w:tabs>
          <w:tab w:val="left" w:pos="900"/>
          <w:tab w:val="num" w:pos="3427"/>
        </w:tabs>
        <w:spacing w:before="120"/>
        <w:ind w:firstLine="720"/>
        <w:jc w:val="both"/>
        <w:rPr>
          <w:kern w:val="2"/>
          <w:sz w:val="26"/>
          <w:szCs w:val="26"/>
        </w:rPr>
      </w:pPr>
      <w:r w:rsidRPr="003044D8">
        <w:rPr>
          <w:kern w:val="2"/>
          <w:sz w:val="26"/>
          <w:szCs w:val="26"/>
        </w:rPr>
        <w:t xml:space="preserve">а)  изготавливать копии полученных сведений в количестве необходимом и достаточном для выполнения сотрудниками Получающей стороны работ в рамках </w:t>
      </w:r>
      <w:r w:rsidRPr="003044D8">
        <w:rPr>
          <w:kern w:val="2"/>
          <w:sz w:val="26"/>
          <w:szCs w:val="26"/>
        </w:rPr>
        <w:lastRenderedPageBreak/>
        <w:t>договорных отношений Сторон, при 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w:t>
      </w:r>
    </w:p>
    <w:p w:rsidR="001B124D" w:rsidRPr="003044D8" w:rsidRDefault="001B124D" w:rsidP="001B124D">
      <w:pPr>
        <w:shd w:val="clear" w:color="auto" w:fill="FFFFFF"/>
        <w:tabs>
          <w:tab w:val="left" w:pos="900"/>
        </w:tabs>
        <w:spacing w:before="120"/>
        <w:ind w:firstLine="720"/>
        <w:jc w:val="both"/>
        <w:rPr>
          <w:kern w:val="2"/>
          <w:sz w:val="26"/>
          <w:szCs w:val="26"/>
        </w:rPr>
      </w:pPr>
      <w:r w:rsidRPr="003044D8">
        <w:rPr>
          <w:kern w:val="2"/>
          <w:sz w:val="26"/>
          <w:szCs w:val="26"/>
        </w:rPr>
        <w:t>б)  письменно информировать Раскрывающую сторону о целесообразности пересмотра обязательств Получающей стороны в отношении полученных сведений, если их содержание удовлетворяет одному из условий:</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определены законодательством Российской Федерации как общедоступные;</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без нарушения Соглашения получены от третьей стороны, не имеющей обязательств перед Раскрывающей стороной о соблюдении условий конфиденциальности;</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представлены Раскрывающей стороной третьей стороне без обязательств перед Раскрывающей стороной о соблюдении условий конфиденциальности;</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на передачу, представление или разглашение сведений получено письменное разрешение Раскрывающей стороны;</w:t>
      </w:r>
    </w:p>
    <w:p w:rsidR="001B124D" w:rsidRPr="003044D8" w:rsidRDefault="001B124D" w:rsidP="000A5C76">
      <w:pPr>
        <w:numPr>
          <w:ilvl w:val="1"/>
          <w:numId w:val="16"/>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раскрыты в соответствии с законодательством Российской Федерации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3044D8">
        <w:rPr>
          <w:kern w:val="2"/>
          <w:sz w:val="26"/>
          <w:szCs w:val="26"/>
        </w:rPr>
        <w:t>с</w:t>
      </w:r>
      <w:proofErr w:type="gramEnd"/>
      <w:r w:rsidRPr="003044D8">
        <w:rPr>
          <w:kern w:val="2"/>
          <w:sz w:val="26"/>
          <w:szCs w:val="26"/>
        </w:rPr>
        <w:t> конфиденциальной.</w:t>
      </w:r>
    </w:p>
    <w:p w:rsidR="001B124D" w:rsidRPr="003044D8" w:rsidRDefault="001B124D" w:rsidP="001B124D">
      <w:pPr>
        <w:shd w:val="clear" w:color="auto" w:fill="FFFFFF"/>
        <w:spacing w:before="120"/>
        <w:ind w:left="45" w:firstLine="737"/>
        <w:jc w:val="both"/>
        <w:rPr>
          <w:kern w:val="2"/>
          <w:sz w:val="26"/>
          <w:szCs w:val="26"/>
        </w:rPr>
      </w:pPr>
      <w:r w:rsidRPr="003044D8">
        <w:rPr>
          <w:kern w:val="2"/>
          <w:sz w:val="26"/>
          <w:szCs w:val="26"/>
        </w:rPr>
        <w:t>Доказательство пересмотра обязательств Получающей стороны в отношении полученных сведений возлагается на Получающую сторону.</w:t>
      </w:r>
    </w:p>
    <w:p w:rsidR="001B124D" w:rsidRPr="003044D8" w:rsidRDefault="001B124D" w:rsidP="001B124D">
      <w:pPr>
        <w:shd w:val="clear" w:color="auto" w:fill="FFFFFF"/>
        <w:spacing w:before="120"/>
        <w:ind w:left="45" w:firstLine="737"/>
        <w:jc w:val="both"/>
        <w:rPr>
          <w:kern w:val="2"/>
          <w:sz w:val="26"/>
          <w:szCs w:val="26"/>
        </w:rPr>
      </w:pPr>
      <w:r w:rsidRPr="003044D8">
        <w:rPr>
          <w:kern w:val="2"/>
          <w:sz w:val="26"/>
          <w:szCs w:val="26"/>
        </w:rPr>
        <w:t>2.1.6.  Получающая сторона несёт ответственность:</w:t>
      </w:r>
    </w:p>
    <w:p w:rsidR="001B124D" w:rsidRPr="003044D8" w:rsidRDefault="001B124D" w:rsidP="001B124D">
      <w:pPr>
        <w:shd w:val="clear" w:color="auto" w:fill="FFFFFF"/>
        <w:spacing w:before="120"/>
        <w:ind w:left="45" w:firstLine="737"/>
        <w:jc w:val="both"/>
        <w:rPr>
          <w:kern w:val="2"/>
          <w:sz w:val="26"/>
          <w:szCs w:val="26"/>
        </w:rPr>
      </w:pPr>
      <w:r w:rsidRPr="003044D8">
        <w:rPr>
          <w:kern w:val="2"/>
          <w:sz w:val="26"/>
          <w:szCs w:val="26"/>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1B124D" w:rsidRPr="003044D8" w:rsidRDefault="001B124D" w:rsidP="001B124D">
      <w:pPr>
        <w:shd w:val="clear" w:color="auto" w:fill="FFFFFF"/>
        <w:spacing w:before="120"/>
        <w:ind w:left="45" w:firstLine="737"/>
        <w:jc w:val="both"/>
        <w:rPr>
          <w:kern w:val="2"/>
          <w:sz w:val="26"/>
          <w:szCs w:val="26"/>
        </w:rPr>
      </w:pPr>
      <w:r w:rsidRPr="003044D8">
        <w:rPr>
          <w:kern w:val="2"/>
          <w:sz w:val="26"/>
          <w:szCs w:val="26"/>
        </w:rPr>
        <w:t>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Госкорпорации «Росатом» и в локальных распорядительных нормативных актах Раскрывающей стороны при выполнении ими работ на территории Раскрывающей стороны.</w:t>
      </w:r>
    </w:p>
    <w:p w:rsidR="001B124D" w:rsidRPr="003044D8" w:rsidRDefault="001B124D" w:rsidP="001B124D">
      <w:pPr>
        <w:shd w:val="clear" w:color="auto" w:fill="FFFFFF"/>
        <w:spacing w:before="120"/>
        <w:ind w:firstLine="709"/>
        <w:jc w:val="center"/>
        <w:rPr>
          <w:b/>
          <w:kern w:val="2"/>
          <w:sz w:val="26"/>
          <w:szCs w:val="26"/>
        </w:rPr>
      </w:pPr>
      <w:r w:rsidRPr="003044D8">
        <w:rPr>
          <w:b/>
          <w:kern w:val="2"/>
          <w:sz w:val="26"/>
          <w:szCs w:val="26"/>
        </w:rPr>
        <w:t>2.2.   Раскрывающая сторона</w:t>
      </w:r>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t>2.2.1.  Раскрывающая сторона 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lastRenderedPageBreak/>
        <w:t>2.2.2.  Раскрывающая сторона имеет право:</w:t>
      </w:r>
    </w:p>
    <w:p w:rsidR="001B124D" w:rsidRPr="003044D8" w:rsidRDefault="001B124D" w:rsidP="001B124D">
      <w:pPr>
        <w:shd w:val="clear" w:color="auto" w:fill="FFFFFF"/>
        <w:spacing w:before="120"/>
        <w:ind w:firstLine="720"/>
        <w:jc w:val="both"/>
        <w:rPr>
          <w:kern w:val="2"/>
          <w:sz w:val="26"/>
          <w:szCs w:val="26"/>
        </w:rPr>
      </w:pPr>
      <w:proofErr w:type="gramStart"/>
      <w:r w:rsidRPr="003044D8">
        <w:rPr>
          <w:kern w:val="2"/>
          <w:sz w:val="26"/>
          <w:szCs w:val="26"/>
        </w:rPr>
        <w:t>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Получающей стороны конкретных целей использования запрашиваемых сведений и работ, для которых они требуются;</w:t>
      </w:r>
      <w:proofErr w:type="gramEnd"/>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t>б)  на выбор способов передачи и программно-технических средств защиты принадлежащих ей сведений;</w:t>
      </w:r>
    </w:p>
    <w:p w:rsidR="001B124D" w:rsidRPr="003044D8" w:rsidRDefault="001B124D" w:rsidP="001B124D">
      <w:pPr>
        <w:shd w:val="clear" w:color="auto" w:fill="FFFFFF"/>
        <w:spacing w:before="120"/>
        <w:ind w:right="10" w:firstLine="720"/>
        <w:jc w:val="both"/>
        <w:rPr>
          <w:kern w:val="2"/>
          <w:sz w:val="26"/>
          <w:szCs w:val="26"/>
        </w:rPr>
      </w:pPr>
      <w:r w:rsidRPr="003044D8">
        <w:rPr>
          <w:kern w:val="2"/>
          <w:sz w:val="26"/>
          <w:szCs w:val="26"/>
        </w:rPr>
        <w:t>в)  на разглашение, предоставление и передачу третьим лицам принадлежащих ей сведений;</w:t>
      </w:r>
    </w:p>
    <w:p w:rsidR="001B124D" w:rsidRPr="003044D8" w:rsidRDefault="001B124D" w:rsidP="001B124D">
      <w:pPr>
        <w:shd w:val="clear" w:color="auto" w:fill="FFFFFF"/>
        <w:spacing w:before="120"/>
        <w:ind w:right="10" w:firstLine="720"/>
        <w:jc w:val="both"/>
        <w:rPr>
          <w:kern w:val="2"/>
          <w:sz w:val="26"/>
          <w:szCs w:val="26"/>
        </w:rPr>
      </w:pPr>
      <w:r w:rsidRPr="003044D8">
        <w:rPr>
          <w:kern w:val="2"/>
          <w:sz w:val="26"/>
          <w:szCs w:val="26"/>
        </w:rPr>
        <w:t>г)  на снятие грифов конфиденциальности и ограничительных пометок с носителей информации, которые были переданы Получающей стороне;</w:t>
      </w:r>
    </w:p>
    <w:p w:rsidR="001B124D" w:rsidRPr="003044D8" w:rsidRDefault="001B124D" w:rsidP="001B124D">
      <w:pPr>
        <w:shd w:val="clear" w:color="auto" w:fill="FFFFFF"/>
        <w:spacing w:before="120"/>
        <w:ind w:right="10" w:firstLine="720"/>
        <w:jc w:val="both"/>
        <w:rPr>
          <w:kern w:val="2"/>
          <w:sz w:val="26"/>
          <w:szCs w:val="26"/>
        </w:rPr>
      </w:pPr>
      <w:proofErr w:type="spellStart"/>
      <w:r w:rsidRPr="003044D8">
        <w:rPr>
          <w:kern w:val="2"/>
          <w:sz w:val="26"/>
          <w:szCs w:val="26"/>
        </w:rPr>
        <w:t>д</w:t>
      </w:r>
      <w:proofErr w:type="spellEnd"/>
      <w:r w:rsidRPr="003044D8">
        <w:rPr>
          <w:kern w:val="2"/>
          <w:sz w:val="26"/>
          <w:szCs w:val="26"/>
        </w:rPr>
        <w:t xml:space="preserve">)  на доказательство (в том числе посредством проведения совместных контрольных мероприятий на территории Получающей стороны) нарушения Получающей стороной настоящего Соглашения и последующее полное запрещение или приостановку обработки переданных сведений до получения подтверждения об устранении выявленных нарушений; </w:t>
      </w:r>
    </w:p>
    <w:p w:rsidR="001B124D" w:rsidRPr="003044D8" w:rsidRDefault="001B124D" w:rsidP="001B124D">
      <w:pPr>
        <w:shd w:val="clear" w:color="auto" w:fill="FFFFFF"/>
        <w:spacing w:before="120"/>
        <w:ind w:right="10" w:firstLine="720"/>
        <w:jc w:val="both"/>
        <w:rPr>
          <w:kern w:val="2"/>
          <w:sz w:val="26"/>
          <w:szCs w:val="26"/>
        </w:rPr>
      </w:pPr>
      <w:proofErr w:type="gramStart"/>
      <w:r w:rsidRPr="003044D8">
        <w:rPr>
          <w:kern w:val="2"/>
          <w:sz w:val="26"/>
          <w:szCs w:val="26"/>
        </w:rPr>
        <w:t>е)  на требование немедленного возврата (уничтожения) Получающей стороной переданных сведений,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 ликвидации одной из Сторон и других обстоятельств, создающих потенциальную угрозу несанкционированного доступа к переданным сведениям в результате разглашения, предоставления или передаче третьим лицам или посредством утечки</w:t>
      </w:r>
      <w:proofErr w:type="gramEnd"/>
      <w:r w:rsidRPr="003044D8">
        <w:rPr>
          <w:kern w:val="2"/>
          <w:sz w:val="26"/>
          <w:szCs w:val="26"/>
        </w:rPr>
        <w:t xml:space="preserve"> по техническим каналам;</w:t>
      </w:r>
    </w:p>
    <w:p w:rsidR="001B124D" w:rsidRPr="003044D8" w:rsidRDefault="001B124D" w:rsidP="001B124D">
      <w:pPr>
        <w:shd w:val="clear" w:color="auto" w:fill="FFFFFF"/>
        <w:spacing w:before="120"/>
        <w:ind w:right="10" w:firstLine="720"/>
        <w:jc w:val="both"/>
        <w:rPr>
          <w:kern w:val="2"/>
          <w:sz w:val="26"/>
          <w:szCs w:val="26"/>
        </w:rPr>
      </w:pPr>
      <w:r w:rsidRPr="003044D8">
        <w:rPr>
          <w:kern w:val="2"/>
          <w:sz w:val="26"/>
          <w:szCs w:val="26"/>
        </w:rPr>
        <w:t>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Соглашения; а при наличии достаточных оснований – на привлечение виновных лиц Получающей стороны к ответственности;</w:t>
      </w:r>
    </w:p>
    <w:p w:rsidR="001B124D" w:rsidRPr="003044D8" w:rsidRDefault="001B124D" w:rsidP="001B124D">
      <w:pPr>
        <w:widowControl w:val="0"/>
        <w:shd w:val="clear" w:color="auto" w:fill="FFFFFF"/>
        <w:tabs>
          <w:tab w:val="left" w:pos="1368"/>
        </w:tabs>
        <w:autoSpaceDE w:val="0"/>
        <w:autoSpaceDN w:val="0"/>
        <w:adjustRightInd w:val="0"/>
        <w:spacing w:before="120"/>
        <w:ind w:firstLine="720"/>
        <w:jc w:val="both"/>
        <w:rPr>
          <w:kern w:val="2"/>
          <w:sz w:val="26"/>
          <w:szCs w:val="26"/>
        </w:rPr>
      </w:pPr>
      <w:proofErr w:type="spellStart"/>
      <w:r w:rsidRPr="003044D8">
        <w:rPr>
          <w:kern w:val="2"/>
          <w:sz w:val="26"/>
          <w:szCs w:val="26"/>
        </w:rPr>
        <w:t>з</w:t>
      </w:r>
      <w:proofErr w:type="spellEnd"/>
      <w:r w:rsidRPr="003044D8">
        <w:rPr>
          <w:kern w:val="2"/>
          <w:sz w:val="26"/>
          <w:szCs w:val="26"/>
        </w:rPr>
        <w:t>)  на средства судебной защиты в виде судебного запрещения или на те, которые могут быть сочтены судом правильными;</w:t>
      </w:r>
    </w:p>
    <w:p w:rsidR="001B124D" w:rsidRPr="003044D8" w:rsidRDefault="001B124D" w:rsidP="001B124D">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1B124D" w:rsidRPr="003044D8" w:rsidRDefault="001B124D" w:rsidP="001B124D">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при передаче сведений Получающей стороне отвечает:</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 xml:space="preserve">а)  за подготовку Акта приёма-передачи с приложением перечня передаваемых Получающей стороне документов (носителей или объёма информации). </w:t>
      </w:r>
      <w:proofErr w:type="gramStart"/>
      <w:r w:rsidRPr="003044D8">
        <w:rPr>
          <w:kern w:val="2"/>
          <w:sz w:val="26"/>
          <w:szCs w:val="26"/>
        </w:rPr>
        <w:t>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w:t>
      </w:r>
      <w:proofErr w:type="gramEnd"/>
      <w:r w:rsidRPr="003044D8">
        <w:rPr>
          <w:kern w:val="2"/>
          <w:sz w:val="26"/>
          <w:szCs w:val="26"/>
        </w:rPr>
        <w:t xml:space="preserve"> Акт оформляется в двух </w:t>
      </w:r>
      <w:r w:rsidRPr="003044D8">
        <w:rPr>
          <w:kern w:val="2"/>
          <w:sz w:val="26"/>
          <w:szCs w:val="26"/>
        </w:rPr>
        <w:lastRenderedPageBreak/>
        <w:t xml:space="preserve">экземплярах и подписывается уполномоченными представителями Сторон (Приложение № А-4); </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w:t>
      </w:r>
      <w:proofErr w:type="gramStart"/>
      <w:r w:rsidRPr="003044D8">
        <w:rPr>
          <w:kern w:val="2"/>
          <w:sz w:val="26"/>
          <w:szCs w:val="26"/>
        </w:rPr>
        <w:t>ии и её</w:t>
      </w:r>
      <w:proofErr w:type="gramEnd"/>
      <w:r w:rsidRPr="003044D8">
        <w:rPr>
          <w:kern w:val="2"/>
          <w:sz w:val="26"/>
          <w:szCs w:val="26"/>
        </w:rPr>
        <w:t xml:space="preserve"> содержания; </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1B124D" w:rsidRPr="003044D8" w:rsidRDefault="001B124D" w:rsidP="001B124D">
      <w:pPr>
        <w:tabs>
          <w:tab w:val="left" w:pos="720"/>
          <w:tab w:val="num" w:pos="2520"/>
        </w:tabs>
        <w:spacing w:before="120"/>
        <w:ind w:firstLine="907"/>
        <w:jc w:val="center"/>
        <w:rPr>
          <w:b/>
          <w:kern w:val="2"/>
          <w:sz w:val="26"/>
          <w:szCs w:val="26"/>
        </w:rPr>
      </w:pPr>
    </w:p>
    <w:p w:rsidR="001B124D" w:rsidRPr="003044D8" w:rsidRDefault="001B124D" w:rsidP="001B124D">
      <w:pPr>
        <w:tabs>
          <w:tab w:val="left" w:pos="720"/>
          <w:tab w:val="num" w:pos="2520"/>
        </w:tabs>
        <w:spacing w:before="120"/>
        <w:ind w:firstLine="907"/>
        <w:jc w:val="center"/>
        <w:rPr>
          <w:b/>
          <w:kern w:val="2"/>
          <w:sz w:val="26"/>
          <w:szCs w:val="26"/>
        </w:rPr>
      </w:pPr>
      <w:r w:rsidRPr="003044D8">
        <w:rPr>
          <w:b/>
          <w:kern w:val="2"/>
          <w:sz w:val="26"/>
          <w:szCs w:val="26"/>
        </w:rPr>
        <w:t>2.3.  Общие права и обязанности сторон</w:t>
      </w:r>
    </w:p>
    <w:p w:rsidR="001B124D" w:rsidRPr="003044D8" w:rsidRDefault="001B124D" w:rsidP="001B124D">
      <w:pPr>
        <w:shd w:val="clear" w:color="auto" w:fill="FFFFFF"/>
        <w:tabs>
          <w:tab w:val="left" w:pos="1178"/>
        </w:tabs>
        <w:spacing w:before="120"/>
        <w:ind w:right="5" w:firstLine="737"/>
        <w:jc w:val="both"/>
        <w:rPr>
          <w:kern w:val="2"/>
          <w:sz w:val="26"/>
          <w:szCs w:val="26"/>
        </w:rPr>
      </w:pPr>
      <w:r w:rsidRPr="003044D8">
        <w:rPr>
          <w:kern w:val="2"/>
          <w:sz w:val="26"/>
          <w:szCs w:val="26"/>
        </w:rPr>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1B124D" w:rsidRPr="003044D8" w:rsidRDefault="001B124D" w:rsidP="001B124D">
      <w:pPr>
        <w:shd w:val="clear" w:color="auto" w:fill="FFFFFF"/>
        <w:tabs>
          <w:tab w:val="left" w:pos="720"/>
        </w:tabs>
        <w:spacing w:before="120"/>
        <w:ind w:firstLine="720"/>
        <w:jc w:val="both"/>
        <w:rPr>
          <w:kern w:val="2"/>
          <w:sz w:val="26"/>
          <w:szCs w:val="26"/>
        </w:rPr>
      </w:pPr>
      <w:r w:rsidRPr="003044D8">
        <w:rPr>
          <w:kern w:val="2"/>
          <w:sz w:val="26"/>
          <w:szCs w:val="26"/>
        </w:rPr>
        <w:t>2.3.2.  Если настоящим Соглашением не определены положения, определённые действующим законодательством Российской Федерации и нормативными правовыми актами Госкорпорации «Росатом», Стороны руководствуются действующим законодательством и нормативными правовыми актами Госкорпорации «Росатом».</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2.3.3.  </w:t>
      </w:r>
      <w:proofErr w:type="gramStart"/>
      <w:r w:rsidRPr="003044D8">
        <w:rPr>
          <w:kern w:val="2"/>
          <w:sz w:val="26"/>
          <w:szCs w:val="26"/>
        </w:rPr>
        <w:t>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w:t>
      </w:r>
      <w:proofErr w:type="gramEnd"/>
      <w:r w:rsidRPr="003044D8">
        <w:rPr>
          <w:kern w:val="2"/>
          <w:sz w:val="26"/>
          <w:szCs w:val="26"/>
        </w:rPr>
        <w:t xml:space="preserve">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1B124D" w:rsidRPr="003044D8" w:rsidRDefault="001B124D" w:rsidP="001B124D">
      <w:pPr>
        <w:shd w:val="clear" w:color="auto" w:fill="FFFFFF"/>
        <w:spacing w:before="120"/>
        <w:ind w:firstLine="720"/>
        <w:jc w:val="both"/>
        <w:rPr>
          <w:kern w:val="2"/>
          <w:sz w:val="26"/>
          <w:szCs w:val="26"/>
        </w:rPr>
      </w:pPr>
      <w:r w:rsidRPr="003044D8">
        <w:rPr>
          <w:kern w:val="2"/>
          <w:sz w:val="26"/>
          <w:szCs w:val="26"/>
        </w:rPr>
        <w:t>б) Каждая Сторона обращается с информацией, полученной от другой Стороны</w:t>
      </w:r>
      <w:bookmarkStart w:id="5" w:name="_GoBack"/>
      <w:bookmarkEnd w:id="5"/>
      <w:r w:rsidRPr="003044D8">
        <w:rPr>
          <w:kern w:val="2"/>
          <w:sz w:val="26"/>
          <w:szCs w:val="26"/>
        </w:rPr>
        <w:t>, 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w:t>
      </w:r>
      <w:proofErr w:type="spellStart"/>
      <w:r w:rsidRPr="003044D8">
        <w:rPr>
          <w:kern w:val="2"/>
          <w:sz w:val="26"/>
          <w:szCs w:val="26"/>
        </w:rPr>
        <w:t>пп</w:t>
      </w:r>
      <w:proofErr w:type="spellEnd"/>
      <w:r w:rsidRPr="003044D8">
        <w:rPr>
          <w:kern w:val="2"/>
          <w:sz w:val="26"/>
          <w:szCs w:val="26"/>
        </w:rPr>
        <w:t xml:space="preserve">. б) п. 2.2.3. </w:t>
      </w:r>
      <w:proofErr w:type="gramStart"/>
      <w:r w:rsidRPr="003044D8">
        <w:rPr>
          <w:kern w:val="2"/>
          <w:sz w:val="26"/>
          <w:szCs w:val="26"/>
        </w:rPr>
        <w:t>Соглашения) сделано соответствующее сообщение.</w:t>
      </w:r>
      <w:proofErr w:type="gramEnd"/>
    </w:p>
    <w:p w:rsidR="001B124D" w:rsidRPr="003044D8" w:rsidRDefault="001B124D" w:rsidP="001B124D">
      <w:pPr>
        <w:shd w:val="clear" w:color="auto" w:fill="FFFFFF"/>
        <w:tabs>
          <w:tab w:val="left" w:pos="1584"/>
        </w:tabs>
        <w:spacing w:before="120"/>
        <w:ind w:firstLine="709"/>
        <w:jc w:val="both"/>
        <w:rPr>
          <w:kern w:val="2"/>
          <w:sz w:val="26"/>
          <w:szCs w:val="26"/>
        </w:rPr>
      </w:pPr>
      <w:r w:rsidRPr="003044D8">
        <w:rPr>
          <w:kern w:val="2"/>
          <w:sz w:val="26"/>
          <w:szCs w:val="26"/>
        </w:rPr>
        <w:t xml:space="preserve">2.3.4.  При выявлении фактов умышленных и неумышленных действий, приведших к нарушению требований, установленных настоящим Соглашением, </w:t>
      </w:r>
      <w:r w:rsidRPr="003044D8">
        <w:rPr>
          <w:kern w:val="2"/>
          <w:sz w:val="26"/>
          <w:szCs w:val="26"/>
        </w:rPr>
        <w:lastRenderedPageBreak/>
        <w:t>Стороны незамедлительно информируют друг друга, проводят консультации и организуют расследование.</w:t>
      </w:r>
    </w:p>
    <w:p w:rsidR="001B124D" w:rsidRPr="003044D8" w:rsidRDefault="001B124D" w:rsidP="001B124D">
      <w:pPr>
        <w:widowControl w:val="0"/>
        <w:shd w:val="clear" w:color="auto" w:fill="FFFFFF"/>
        <w:tabs>
          <w:tab w:val="left" w:pos="1238"/>
        </w:tabs>
        <w:autoSpaceDE w:val="0"/>
        <w:autoSpaceDN w:val="0"/>
        <w:adjustRightInd w:val="0"/>
        <w:spacing w:before="120"/>
        <w:ind w:firstLine="720"/>
        <w:jc w:val="both"/>
        <w:rPr>
          <w:kern w:val="2"/>
          <w:sz w:val="26"/>
          <w:szCs w:val="26"/>
        </w:rPr>
      </w:pPr>
      <w:r w:rsidRPr="003044D8">
        <w:rPr>
          <w:kern w:val="2"/>
          <w:sz w:val="26"/>
          <w:szCs w:val="26"/>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1B124D" w:rsidRPr="003044D8" w:rsidRDefault="001B124D" w:rsidP="001B124D">
      <w:pPr>
        <w:widowControl w:val="0"/>
        <w:shd w:val="clear" w:color="auto" w:fill="FFFFFF"/>
        <w:tabs>
          <w:tab w:val="left" w:pos="1368"/>
        </w:tabs>
        <w:autoSpaceDE w:val="0"/>
        <w:autoSpaceDN w:val="0"/>
        <w:adjustRightInd w:val="0"/>
        <w:spacing w:before="120"/>
        <w:ind w:firstLine="720"/>
        <w:jc w:val="both"/>
        <w:rPr>
          <w:kern w:val="2"/>
          <w:sz w:val="26"/>
          <w:szCs w:val="26"/>
        </w:rPr>
      </w:pPr>
      <w:r w:rsidRPr="003044D8">
        <w:rPr>
          <w:kern w:val="2"/>
          <w:sz w:val="26"/>
          <w:szCs w:val="26"/>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1B124D" w:rsidRPr="003044D8" w:rsidRDefault="001B124D" w:rsidP="001B124D">
      <w:pPr>
        <w:shd w:val="clear" w:color="auto" w:fill="FFFFFF"/>
        <w:tabs>
          <w:tab w:val="left" w:pos="1183"/>
        </w:tabs>
        <w:spacing w:before="120"/>
        <w:ind w:right="14" w:firstLine="709"/>
        <w:jc w:val="both"/>
        <w:rPr>
          <w:kern w:val="2"/>
          <w:sz w:val="26"/>
          <w:szCs w:val="26"/>
        </w:rPr>
      </w:pPr>
      <w:r w:rsidRPr="003044D8">
        <w:rPr>
          <w:kern w:val="2"/>
          <w:sz w:val="26"/>
          <w:szCs w:val="26"/>
        </w:rPr>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1B124D" w:rsidRPr="003044D8" w:rsidRDefault="001B124D" w:rsidP="000A5C76">
      <w:pPr>
        <w:numPr>
          <w:ilvl w:val="1"/>
          <w:numId w:val="17"/>
        </w:numPr>
        <w:shd w:val="clear" w:color="auto" w:fill="FFFFFF"/>
        <w:tabs>
          <w:tab w:val="clear" w:pos="2149"/>
          <w:tab w:val="num" w:pos="0"/>
          <w:tab w:val="left" w:pos="720"/>
        </w:tabs>
        <w:spacing w:before="120"/>
        <w:ind w:left="0" w:right="14" w:firstLine="360"/>
        <w:jc w:val="both"/>
        <w:rPr>
          <w:kern w:val="2"/>
          <w:sz w:val="26"/>
          <w:szCs w:val="26"/>
        </w:rPr>
      </w:pPr>
      <w:proofErr w:type="gramStart"/>
      <w:r w:rsidRPr="003044D8">
        <w:rPr>
          <w:kern w:val="2"/>
          <w:sz w:val="26"/>
          <w:szCs w:val="26"/>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roofErr w:type="gramEnd"/>
    </w:p>
    <w:p w:rsidR="001B124D" w:rsidRPr="003044D8" w:rsidRDefault="001B124D" w:rsidP="000A5C76">
      <w:pPr>
        <w:numPr>
          <w:ilvl w:val="1"/>
          <w:numId w:val="17"/>
        </w:numPr>
        <w:shd w:val="clear" w:color="auto" w:fill="FFFFFF"/>
        <w:tabs>
          <w:tab w:val="clear" w:pos="2149"/>
          <w:tab w:val="num" w:pos="0"/>
          <w:tab w:val="left" w:pos="315"/>
          <w:tab w:val="left" w:pos="720"/>
        </w:tabs>
        <w:spacing w:before="120"/>
        <w:ind w:left="0" w:right="5" w:firstLine="360"/>
        <w:jc w:val="both"/>
        <w:rPr>
          <w:kern w:val="2"/>
          <w:sz w:val="26"/>
          <w:szCs w:val="26"/>
        </w:rPr>
      </w:pPr>
      <w:r w:rsidRPr="003044D8">
        <w:rPr>
          <w:kern w:val="2"/>
          <w:sz w:val="26"/>
          <w:szCs w:val="26"/>
        </w:rPr>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1B124D" w:rsidRPr="003044D8" w:rsidRDefault="001B124D" w:rsidP="000A5C76">
      <w:pPr>
        <w:numPr>
          <w:ilvl w:val="1"/>
          <w:numId w:val="17"/>
        </w:numPr>
        <w:shd w:val="clear" w:color="auto" w:fill="FFFFFF"/>
        <w:tabs>
          <w:tab w:val="clear" w:pos="2149"/>
          <w:tab w:val="num" w:pos="0"/>
          <w:tab w:val="left" w:pos="315"/>
          <w:tab w:val="left" w:pos="720"/>
        </w:tabs>
        <w:spacing w:before="120"/>
        <w:ind w:left="0" w:right="5" w:firstLine="360"/>
        <w:jc w:val="both"/>
        <w:rPr>
          <w:kern w:val="2"/>
          <w:sz w:val="26"/>
          <w:szCs w:val="26"/>
        </w:rPr>
      </w:pPr>
      <w:r w:rsidRPr="003044D8">
        <w:rPr>
          <w:kern w:val="2"/>
          <w:sz w:val="26"/>
          <w:szCs w:val="26"/>
        </w:rPr>
        <w:t>возможность подписания сторонами соглашения об уничтожении информации в случаях реорганизации или ликвидации одной из сторон с подтверждением уничтожения информации во всех её формах и виде (в том числе всех носителей информации и их копий).</w:t>
      </w:r>
    </w:p>
    <w:p w:rsidR="001B124D" w:rsidRPr="003044D8" w:rsidRDefault="001B124D" w:rsidP="001B124D">
      <w:pPr>
        <w:shd w:val="clear" w:color="auto" w:fill="FFFFFF"/>
        <w:tabs>
          <w:tab w:val="left" w:pos="1272"/>
        </w:tabs>
        <w:spacing w:before="120"/>
        <w:ind w:firstLine="709"/>
        <w:jc w:val="both"/>
        <w:rPr>
          <w:kern w:val="2"/>
          <w:sz w:val="26"/>
          <w:szCs w:val="26"/>
        </w:rPr>
      </w:pPr>
      <w:r w:rsidRPr="003044D8">
        <w:rPr>
          <w:kern w:val="2"/>
          <w:sz w:val="26"/>
          <w:szCs w:val="26"/>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1B124D" w:rsidRPr="003044D8" w:rsidRDefault="001B124D" w:rsidP="001B124D">
      <w:pPr>
        <w:shd w:val="clear" w:color="auto" w:fill="FFFFFF"/>
        <w:spacing w:before="120"/>
        <w:jc w:val="center"/>
        <w:rPr>
          <w:kern w:val="2"/>
          <w:sz w:val="26"/>
          <w:szCs w:val="26"/>
        </w:rPr>
      </w:pPr>
      <w:r w:rsidRPr="003044D8">
        <w:rPr>
          <w:b/>
          <w:bCs/>
          <w:kern w:val="2"/>
          <w:sz w:val="26"/>
          <w:szCs w:val="26"/>
        </w:rPr>
        <w:t>3. Статус и условия действия Соглашения</w:t>
      </w:r>
    </w:p>
    <w:p w:rsidR="001B124D" w:rsidRPr="003044D8" w:rsidRDefault="001B124D" w:rsidP="001B124D">
      <w:pPr>
        <w:shd w:val="clear" w:color="auto" w:fill="FFFFFF"/>
        <w:tabs>
          <w:tab w:val="left" w:pos="1118"/>
        </w:tabs>
        <w:spacing w:before="120"/>
        <w:ind w:firstLine="709"/>
        <w:jc w:val="both"/>
        <w:rPr>
          <w:kern w:val="2"/>
          <w:sz w:val="26"/>
          <w:szCs w:val="26"/>
        </w:rPr>
      </w:pPr>
      <w:r w:rsidRPr="003044D8">
        <w:rPr>
          <w:kern w:val="2"/>
          <w:sz w:val="26"/>
          <w:szCs w:val="26"/>
        </w:rPr>
        <w:t>3.1.  Названия разделов данного Соглашения являются информационными и не влияют на толкования любого положения Соглашения.</w:t>
      </w:r>
    </w:p>
    <w:p w:rsidR="001B124D" w:rsidRPr="003044D8" w:rsidRDefault="001B124D" w:rsidP="001B124D">
      <w:pPr>
        <w:shd w:val="clear" w:color="auto" w:fill="FFFFFF"/>
        <w:tabs>
          <w:tab w:val="left" w:pos="1178"/>
        </w:tabs>
        <w:spacing w:before="120"/>
        <w:ind w:firstLine="737"/>
        <w:jc w:val="both"/>
        <w:rPr>
          <w:kern w:val="2"/>
          <w:sz w:val="26"/>
          <w:szCs w:val="26"/>
        </w:rPr>
      </w:pPr>
      <w:r w:rsidRPr="003044D8">
        <w:rPr>
          <w:kern w:val="2"/>
          <w:sz w:val="26"/>
          <w:szCs w:val="26"/>
        </w:rPr>
        <w:t>3.2.  </w:t>
      </w:r>
      <w:proofErr w:type="gramStart"/>
      <w:r w:rsidRPr="003044D8">
        <w:rPr>
          <w:kern w:val="2"/>
          <w:sz w:val="26"/>
          <w:szCs w:val="26"/>
        </w:rPr>
        <w:t xml:space="preserve">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roofErr w:type="gramEnd"/>
    </w:p>
    <w:p w:rsidR="001B124D" w:rsidRPr="003044D8" w:rsidRDefault="001B124D" w:rsidP="001B124D">
      <w:pPr>
        <w:shd w:val="clear" w:color="auto" w:fill="FFFFFF"/>
        <w:tabs>
          <w:tab w:val="left" w:pos="1178"/>
        </w:tabs>
        <w:spacing w:before="120"/>
        <w:ind w:firstLine="737"/>
        <w:jc w:val="both"/>
        <w:rPr>
          <w:kern w:val="2"/>
          <w:sz w:val="26"/>
          <w:szCs w:val="26"/>
        </w:rPr>
      </w:pPr>
      <w:r w:rsidRPr="003044D8">
        <w:rPr>
          <w:kern w:val="2"/>
          <w:sz w:val="26"/>
          <w:szCs w:val="26"/>
        </w:rPr>
        <w:t>3.3.  Обязательства по настоящему Соглашению считаются выполненными по истечению 5 (пяти) лет после завершения срока последнего договорного документа, подписанного Сторонами.</w:t>
      </w:r>
    </w:p>
    <w:p w:rsidR="001B124D" w:rsidRPr="003044D8" w:rsidRDefault="001B124D" w:rsidP="001B124D">
      <w:pPr>
        <w:shd w:val="clear" w:color="auto" w:fill="FFFFFF"/>
        <w:tabs>
          <w:tab w:val="left" w:pos="1178"/>
        </w:tabs>
        <w:spacing w:before="120"/>
        <w:ind w:firstLine="737"/>
        <w:jc w:val="both"/>
        <w:rPr>
          <w:kern w:val="2"/>
          <w:sz w:val="26"/>
          <w:szCs w:val="26"/>
        </w:rPr>
      </w:pPr>
      <w:r w:rsidRPr="003044D8">
        <w:rPr>
          <w:kern w:val="2"/>
          <w:sz w:val="26"/>
          <w:szCs w:val="26"/>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1B124D" w:rsidRPr="003044D8" w:rsidRDefault="001B124D" w:rsidP="001B124D">
      <w:pPr>
        <w:shd w:val="clear" w:color="auto" w:fill="FFFFFF"/>
        <w:tabs>
          <w:tab w:val="left" w:pos="1178"/>
        </w:tabs>
        <w:spacing w:before="120"/>
        <w:ind w:right="5" w:firstLine="737"/>
        <w:jc w:val="both"/>
        <w:rPr>
          <w:kern w:val="2"/>
          <w:sz w:val="26"/>
          <w:szCs w:val="26"/>
        </w:rPr>
      </w:pPr>
      <w:r w:rsidRPr="003044D8">
        <w:rPr>
          <w:kern w:val="2"/>
          <w:sz w:val="26"/>
          <w:szCs w:val="26"/>
        </w:rPr>
        <w:lastRenderedPageBreak/>
        <w:t>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B124D" w:rsidRPr="003044D8" w:rsidRDefault="001B124D" w:rsidP="001B124D">
      <w:pPr>
        <w:shd w:val="clear" w:color="auto" w:fill="FFFFFF"/>
        <w:spacing w:before="120"/>
        <w:ind w:firstLine="709"/>
        <w:jc w:val="both"/>
        <w:rPr>
          <w:kern w:val="2"/>
          <w:sz w:val="26"/>
          <w:szCs w:val="26"/>
        </w:rPr>
      </w:pPr>
      <w:r w:rsidRPr="003044D8">
        <w:rPr>
          <w:kern w:val="2"/>
          <w:sz w:val="26"/>
          <w:szCs w:val="26"/>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1B124D" w:rsidRPr="003044D8" w:rsidRDefault="001B124D" w:rsidP="001B124D">
      <w:pPr>
        <w:shd w:val="clear" w:color="auto" w:fill="FFFFFF"/>
        <w:tabs>
          <w:tab w:val="left" w:pos="842"/>
        </w:tabs>
        <w:spacing w:before="120"/>
        <w:ind w:right="7" w:firstLine="720"/>
        <w:jc w:val="both"/>
        <w:rPr>
          <w:kern w:val="2"/>
          <w:sz w:val="26"/>
          <w:szCs w:val="26"/>
        </w:rPr>
      </w:pPr>
      <w:r w:rsidRPr="003044D8">
        <w:rPr>
          <w:kern w:val="2"/>
          <w:sz w:val="26"/>
          <w:szCs w:val="26"/>
        </w:rPr>
        <w:t>3.6.  В подтверждение выше изложенного Стороны подписали настоящее Соглашение в 2 (двух) экземплярах, имеющих равную юридическую силу, по одному для каждой из Сторон, в указанном выше месте и в указанную выше дату.</w:t>
      </w:r>
    </w:p>
    <w:p w:rsidR="001B124D" w:rsidRPr="003044D8" w:rsidRDefault="001B124D" w:rsidP="001B124D">
      <w:pPr>
        <w:jc w:val="center"/>
        <w:rPr>
          <w:b/>
          <w:kern w:val="2"/>
          <w:sz w:val="26"/>
          <w:szCs w:val="26"/>
        </w:rPr>
      </w:pPr>
      <w:r w:rsidRPr="003044D8">
        <w:rPr>
          <w:b/>
          <w:kern w:val="2"/>
          <w:sz w:val="26"/>
          <w:szCs w:val="26"/>
        </w:rPr>
        <w:t>4.  Подписи сторон</w:t>
      </w:r>
    </w:p>
    <w:p w:rsidR="001B124D" w:rsidRPr="003044D8" w:rsidRDefault="001B124D" w:rsidP="001B124D">
      <w:pPr>
        <w:jc w:val="center"/>
        <w:rPr>
          <w:b/>
          <w:kern w:val="2"/>
          <w:sz w:val="26"/>
          <w:szCs w:val="26"/>
        </w:rPr>
      </w:pPr>
    </w:p>
    <w:tbl>
      <w:tblPr>
        <w:tblW w:w="9648" w:type="dxa"/>
        <w:tblLook w:val="01E0"/>
      </w:tblPr>
      <w:tblGrid>
        <w:gridCol w:w="4788"/>
        <w:gridCol w:w="540"/>
        <w:gridCol w:w="4320"/>
      </w:tblGrid>
      <w:tr w:rsidR="001B124D" w:rsidRPr="003044D8" w:rsidTr="00833BED">
        <w:trPr>
          <w:trHeight w:val="555"/>
        </w:trPr>
        <w:tc>
          <w:tcPr>
            <w:tcW w:w="4788" w:type="dxa"/>
          </w:tcPr>
          <w:p w:rsidR="001B124D" w:rsidRPr="003044D8" w:rsidRDefault="001B124D" w:rsidP="00833BED">
            <w:pPr>
              <w:rPr>
                <w:kern w:val="2"/>
                <w:sz w:val="26"/>
                <w:szCs w:val="26"/>
              </w:rPr>
            </w:pPr>
            <w:r w:rsidRPr="003044D8">
              <w:rPr>
                <w:b/>
                <w:kern w:val="2"/>
                <w:sz w:val="26"/>
                <w:szCs w:val="26"/>
              </w:rPr>
              <w:t>ОАО «НИАЭП»</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rPr>
                <w:kern w:val="2"/>
                <w:sz w:val="26"/>
                <w:szCs w:val="26"/>
              </w:rPr>
            </w:pPr>
            <w:r w:rsidRPr="003044D8">
              <w:rPr>
                <w:kern w:val="2"/>
                <w:sz w:val="26"/>
                <w:szCs w:val="26"/>
              </w:rPr>
              <w:t xml:space="preserve">ООО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ИНН 5260214123</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ИНН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КПП 525350001</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КПП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ОГРН 1075260029240</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ОГРН </w:t>
            </w:r>
          </w:p>
        </w:tc>
      </w:tr>
      <w:tr w:rsidR="001B124D" w:rsidRPr="003044D8" w:rsidTr="00833BED">
        <w:tc>
          <w:tcPr>
            <w:tcW w:w="4788" w:type="dxa"/>
          </w:tcPr>
          <w:p w:rsidR="001B124D" w:rsidRPr="003044D8" w:rsidRDefault="001B124D" w:rsidP="00833BED">
            <w:pPr>
              <w:rPr>
                <w:sz w:val="28"/>
                <w:szCs w:val="28"/>
              </w:rPr>
            </w:pPr>
            <w:r w:rsidRPr="003044D8">
              <w:rPr>
                <w:sz w:val="28"/>
                <w:szCs w:val="28"/>
              </w:rPr>
              <w:t>Юр./факт</w:t>
            </w:r>
            <w:proofErr w:type="gramStart"/>
            <w:r w:rsidRPr="003044D8">
              <w:rPr>
                <w:sz w:val="28"/>
                <w:szCs w:val="28"/>
              </w:rPr>
              <w:t>.</w:t>
            </w:r>
            <w:proofErr w:type="gramEnd"/>
            <w:r w:rsidRPr="003044D8">
              <w:rPr>
                <w:sz w:val="28"/>
                <w:szCs w:val="28"/>
              </w:rPr>
              <w:t>/</w:t>
            </w:r>
            <w:proofErr w:type="gramStart"/>
            <w:r w:rsidRPr="003044D8">
              <w:rPr>
                <w:sz w:val="28"/>
                <w:szCs w:val="28"/>
              </w:rPr>
              <w:t>п</w:t>
            </w:r>
            <w:proofErr w:type="gramEnd"/>
            <w:r w:rsidRPr="003044D8">
              <w:rPr>
                <w:sz w:val="28"/>
                <w:szCs w:val="28"/>
              </w:rPr>
              <w:t>очтовый адрес:</w:t>
            </w:r>
          </w:p>
          <w:p w:rsidR="001B124D" w:rsidRPr="003044D8" w:rsidRDefault="001B124D" w:rsidP="00833BED">
            <w:pPr>
              <w:ind w:right="117"/>
              <w:rPr>
                <w:kern w:val="2"/>
                <w:sz w:val="26"/>
                <w:szCs w:val="26"/>
              </w:rPr>
            </w:pPr>
            <w:r w:rsidRPr="003044D8">
              <w:rPr>
                <w:sz w:val="28"/>
                <w:szCs w:val="28"/>
              </w:rPr>
              <w:t>603006, г. Нижний Новгород,</w:t>
            </w:r>
            <w:r w:rsidRPr="003044D8">
              <w:rPr>
                <w:sz w:val="28"/>
                <w:szCs w:val="28"/>
              </w:rPr>
              <w:br/>
              <w:t xml:space="preserve">пл. Свободы, д.3 </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sz w:val="26"/>
                <w:szCs w:val="26"/>
              </w:rPr>
            </w:pPr>
            <w:r w:rsidRPr="003044D8">
              <w:rPr>
                <w:sz w:val="26"/>
                <w:szCs w:val="26"/>
              </w:rPr>
              <w:t xml:space="preserve">Юр. адрес: </w:t>
            </w:r>
          </w:p>
          <w:p w:rsidR="001B124D" w:rsidRPr="003044D8" w:rsidRDefault="001B124D" w:rsidP="00833BED">
            <w:pPr>
              <w:jc w:val="both"/>
              <w:rPr>
                <w:sz w:val="26"/>
                <w:szCs w:val="26"/>
              </w:rPr>
            </w:pPr>
            <w:proofErr w:type="spellStart"/>
            <w:r w:rsidRPr="003044D8">
              <w:rPr>
                <w:sz w:val="26"/>
                <w:szCs w:val="26"/>
              </w:rPr>
              <w:t>Факт</w:t>
            </w:r>
            <w:proofErr w:type="gramStart"/>
            <w:r w:rsidRPr="003044D8">
              <w:rPr>
                <w:sz w:val="26"/>
                <w:szCs w:val="26"/>
              </w:rPr>
              <w:t>.а</w:t>
            </w:r>
            <w:proofErr w:type="gramEnd"/>
            <w:r w:rsidRPr="003044D8">
              <w:rPr>
                <w:sz w:val="26"/>
                <w:szCs w:val="26"/>
              </w:rPr>
              <w:t>дрес</w:t>
            </w:r>
            <w:proofErr w:type="spellEnd"/>
            <w:r w:rsidRPr="003044D8">
              <w:rPr>
                <w:sz w:val="26"/>
                <w:szCs w:val="26"/>
              </w:rPr>
              <w:t xml:space="preserve">: </w:t>
            </w:r>
          </w:p>
          <w:p w:rsidR="001B124D" w:rsidRPr="003044D8" w:rsidRDefault="001B124D" w:rsidP="00833BED">
            <w:pPr>
              <w:jc w:val="both"/>
              <w:rPr>
                <w:kern w:val="2"/>
                <w:sz w:val="26"/>
                <w:szCs w:val="26"/>
              </w:rPr>
            </w:pPr>
            <w:r w:rsidRPr="003044D8">
              <w:rPr>
                <w:sz w:val="26"/>
                <w:szCs w:val="26"/>
              </w:rPr>
              <w:t xml:space="preserve">Почтовый адрес: </w:t>
            </w:r>
          </w:p>
        </w:tc>
      </w:tr>
      <w:tr w:rsidR="001B124D" w:rsidRPr="003044D8" w:rsidTr="00833BED">
        <w:tc>
          <w:tcPr>
            <w:tcW w:w="4788" w:type="dxa"/>
          </w:tcPr>
          <w:p w:rsidR="001B124D" w:rsidRPr="003044D8" w:rsidRDefault="001B124D" w:rsidP="00833BED">
            <w:pPr>
              <w:rPr>
                <w:kern w:val="2"/>
                <w:sz w:val="26"/>
                <w:szCs w:val="26"/>
              </w:rPr>
            </w:pPr>
            <w:proofErr w:type="gramStart"/>
            <w:r w:rsidRPr="003044D8">
              <w:rPr>
                <w:sz w:val="28"/>
                <w:szCs w:val="28"/>
              </w:rPr>
              <w:t>Р</w:t>
            </w:r>
            <w:proofErr w:type="gramEnd"/>
            <w:r w:rsidRPr="003044D8">
              <w:rPr>
                <w:sz w:val="28"/>
                <w:szCs w:val="28"/>
              </w:rPr>
              <w:t>/</w:t>
            </w:r>
            <w:proofErr w:type="spellStart"/>
            <w:r w:rsidRPr="003044D8">
              <w:rPr>
                <w:sz w:val="28"/>
                <w:szCs w:val="28"/>
              </w:rPr>
              <w:t>сч</w:t>
            </w:r>
            <w:proofErr w:type="spellEnd"/>
            <w:r w:rsidRPr="003044D8">
              <w:rPr>
                <w:sz w:val="28"/>
                <w:szCs w:val="28"/>
              </w:rPr>
              <w:t> 40702810542020102883</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proofErr w:type="gramStart"/>
            <w:r w:rsidRPr="003044D8">
              <w:rPr>
                <w:sz w:val="26"/>
                <w:szCs w:val="26"/>
              </w:rPr>
              <w:t>Р</w:t>
            </w:r>
            <w:proofErr w:type="gramEnd"/>
            <w:r w:rsidRPr="003044D8">
              <w:rPr>
                <w:sz w:val="26"/>
                <w:szCs w:val="26"/>
              </w:rPr>
              <w:t>/</w:t>
            </w:r>
            <w:proofErr w:type="spellStart"/>
            <w:r w:rsidRPr="003044D8">
              <w:rPr>
                <w:sz w:val="26"/>
                <w:szCs w:val="26"/>
              </w:rPr>
              <w:t>сч</w:t>
            </w:r>
            <w:proofErr w:type="spellEnd"/>
            <w:r w:rsidRPr="003044D8">
              <w:rPr>
                <w:sz w:val="26"/>
                <w:szCs w:val="26"/>
              </w:rPr>
              <w:t>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Банк Волго-Вятский банк Сбербанка РФ, г. Н.Новгород</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Банк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БИК 042202603</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БИК </w:t>
            </w:r>
          </w:p>
        </w:tc>
      </w:tr>
      <w:tr w:rsidR="001B124D" w:rsidRPr="003044D8" w:rsidTr="00833BED">
        <w:tc>
          <w:tcPr>
            <w:tcW w:w="4788" w:type="dxa"/>
          </w:tcPr>
          <w:p w:rsidR="001B124D" w:rsidRPr="003044D8" w:rsidRDefault="001B124D" w:rsidP="00833BED">
            <w:pPr>
              <w:rPr>
                <w:kern w:val="2"/>
                <w:sz w:val="26"/>
                <w:szCs w:val="26"/>
              </w:rPr>
            </w:pPr>
            <w:r w:rsidRPr="003044D8">
              <w:rPr>
                <w:sz w:val="28"/>
                <w:szCs w:val="28"/>
              </w:rPr>
              <w:t>К/</w:t>
            </w:r>
            <w:proofErr w:type="spellStart"/>
            <w:r w:rsidRPr="003044D8">
              <w:rPr>
                <w:sz w:val="28"/>
                <w:szCs w:val="28"/>
              </w:rPr>
              <w:t>сч</w:t>
            </w:r>
            <w:proofErr w:type="spellEnd"/>
            <w:r w:rsidRPr="003044D8">
              <w:rPr>
                <w:sz w:val="28"/>
                <w:szCs w:val="28"/>
              </w:rPr>
              <w:t> 30101810900000000603</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jc w:val="both"/>
              <w:rPr>
                <w:kern w:val="2"/>
                <w:sz w:val="26"/>
                <w:szCs w:val="26"/>
              </w:rPr>
            </w:pPr>
            <w:r w:rsidRPr="003044D8">
              <w:rPr>
                <w:sz w:val="26"/>
                <w:szCs w:val="26"/>
              </w:rPr>
              <w:t>К/</w:t>
            </w:r>
            <w:proofErr w:type="spellStart"/>
            <w:r w:rsidRPr="003044D8">
              <w:rPr>
                <w:sz w:val="26"/>
                <w:szCs w:val="26"/>
              </w:rPr>
              <w:t>сч</w:t>
            </w:r>
            <w:proofErr w:type="spellEnd"/>
            <w:r w:rsidRPr="003044D8">
              <w:rPr>
                <w:sz w:val="26"/>
                <w:szCs w:val="26"/>
              </w:rPr>
              <w:t> </w:t>
            </w:r>
          </w:p>
        </w:tc>
      </w:tr>
      <w:tr w:rsidR="001B124D" w:rsidRPr="003044D8" w:rsidTr="00833BED">
        <w:tc>
          <w:tcPr>
            <w:tcW w:w="4788" w:type="dxa"/>
          </w:tcPr>
          <w:p w:rsidR="001B124D" w:rsidRPr="003044D8" w:rsidRDefault="001B124D" w:rsidP="00833BED">
            <w:pPr>
              <w:ind w:right="191"/>
              <w:rPr>
                <w:kern w:val="2"/>
                <w:sz w:val="26"/>
                <w:szCs w:val="26"/>
              </w:rPr>
            </w:pPr>
          </w:p>
          <w:p w:rsidR="001B124D" w:rsidRPr="003044D8" w:rsidRDefault="001B124D" w:rsidP="00833BED">
            <w:pPr>
              <w:ind w:right="191"/>
              <w:rPr>
                <w:kern w:val="2"/>
                <w:sz w:val="26"/>
                <w:szCs w:val="26"/>
              </w:rPr>
            </w:pPr>
            <w:r w:rsidRPr="003044D8">
              <w:rPr>
                <w:kern w:val="2"/>
                <w:sz w:val="26"/>
                <w:szCs w:val="26"/>
              </w:rPr>
              <w:t xml:space="preserve">Старший </w:t>
            </w:r>
            <w:proofErr w:type="gramStart"/>
            <w:r w:rsidRPr="003044D8">
              <w:rPr>
                <w:kern w:val="2"/>
                <w:sz w:val="26"/>
                <w:szCs w:val="26"/>
              </w:rPr>
              <w:t>вице–президент</w:t>
            </w:r>
            <w:proofErr w:type="gramEnd"/>
            <w:r w:rsidRPr="003044D8">
              <w:rPr>
                <w:kern w:val="2"/>
                <w:sz w:val="26"/>
                <w:szCs w:val="26"/>
              </w:rPr>
              <w:t xml:space="preserve"> – директор по проектированию</w:t>
            </w:r>
          </w:p>
          <w:p w:rsidR="001B124D" w:rsidRPr="003044D8" w:rsidRDefault="001B124D" w:rsidP="00833BED">
            <w:pPr>
              <w:ind w:right="191"/>
              <w:rPr>
                <w:kern w:val="2"/>
                <w:sz w:val="26"/>
                <w:szCs w:val="26"/>
              </w:rPr>
            </w:pP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rPr>
                <w:kern w:val="2"/>
                <w:sz w:val="26"/>
                <w:szCs w:val="26"/>
              </w:rPr>
            </w:pPr>
          </w:p>
          <w:p w:rsidR="001B124D" w:rsidRPr="003044D8" w:rsidRDefault="001B124D" w:rsidP="00833BED">
            <w:pPr>
              <w:rPr>
                <w:kern w:val="2"/>
                <w:sz w:val="26"/>
                <w:szCs w:val="26"/>
              </w:rPr>
            </w:pPr>
            <w:r w:rsidRPr="003044D8">
              <w:rPr>
                <w:kern w:val="2"/>
                <w:sz w:val="26"/>
                <w:szCs w:val="26"/>
              </w:rPr>
              <w:t>Директор</w:t>
            </w:r>
          </w:p>
        </w:tc>
      </w:tr>
      <w:tr w:rsidR="001B124D" w:rsidRPr="003044D8" w:rsidTr="00833BED">
        <w:tc>
          <w:tcPr>
            <w:tcW w:w="4788" w:type="dxa"/>
          </w:tcPr>
          <w:p w:rsidR="001B124D" w:rsidRPr="003044D8" w:rsidRDefault="001B124D" w:rsidP="00833BED">
            <w:pPr>
              <w:rPr>
                <w:kern w:val="2"/>
                <w:sz w:val="26"/>
                <w:szCs w:val="26"/>
              </w:rPr>
            </w:pPr>
            <w:r w:rsidRPr="003044D8">
              <w:rPr>
                <w:kern w:val="2"/>
                <w:sz w:val="26"/>
                <w:szCs w:val="26"/>
              </w:rPr>
              <w:t xml:space="preserve">__________________ </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rPr>
                <w:kern w:val="2"/>
                <w:sz w:val="26"/>
                <w:szCs w:val="26"/>
              </w:rPr>
            </w:pPr>
            <w:r w:rsidRPr="003044D8">
              <w:rPr>
                <w:kern w:val="2"/>
                <w:sz w:val="26"/>
                <w:szCs w:val="26"/>
              </w:rPr>
              <w:t xml:space="preserve">_______________ </w:t>
            </w:r>
          </w:p>
        </w:tc>
      </w:tr>
      <w:tr w:rsidR="001B124D" w:rsidRPr="003044D8" w:rsidTr="00833BED">
        <w:tc>
          <w:tcPr>
            <w:tcW w:w="4788" w:type="dxa"/>
          </w:tcPr>
          <w:p w:rsidR="001B124D" w:rsidRPr="003044D8" w:rsidRDefault="001B124D" w:rsidP="00833BED">
            <w:pPr>
              <w:rPr>
                <w:kern w:val="2"/>
                <w:sz w:val="26"/>
                <w:szCs w:val="26"/>
              </w:rPr>
            </w:pPr>
            <w:r w:rsidRPr="003044D8">
              <w:rPr>
                <w:kern w:val="2"/>
                <w:sz w:val="26"/>
                <w:szCs w:val="26"/>
              </w:rPr>
              <w:t>М.П.</w:t>
            </w:r>
          </w:p>
        </w:tc>
        <w:tc>
          <w:tcPr>
            <w:tcW w:w="540" w:type="dxa"/>
          </w:tcPr>
          <w:p w:rsidR="001B124D" w:rsidRPr="003044D8" w:rsidRDefault="001B124D" w:rsidP="00833BED">
            <w:pPr>
              <w:rPr>
                <w:kern w:val="2"/>
                <w:sz w:val="26"/>
                <w:szCs w:val="26"/>
              </w:rPr>
            </w:pPr>
          </w:p>
        </w:tc>
        <w:tc>
          <w:tcPr>
            <w:tcW w:w="4320" w:type="dxa"/>
          </w:tcPr>
          <w:p w:rsidR="001B124D" w:rsidRPr="003044D8" w:rsidRDefault="001B124D" w:rsidP="00833BED">
            <w:pPr>
              <w:rPr>
                <w:kern w:val="2"/>
                <w:sz w:val="26"/>
                <w:szCs w:val="26"/>
              </w:rPr>
            </w:pPr>
            <w:r w:rsidRPr="003044D8">
              <w:rPr>
                <w:kern w:val="2"/>
                <w:sz w:val="26"/>
                <w:szCs w:val="26"/>
              </w:rPr>
              <w:t>М.П.</w:t>
            </w:r>
          </w:p>
        </w:tc>
      </w:tr>
    </w:tbl>
    <w:p w:rsidR="001B124D" w:rsidRPr="003044D8" w:rsidRDefault="001B124D" w:rsidP="001B124D">
      <w:pPr>
        <w:pStyle w:val="afa"/>
        <w:tabs>
          <w:tab w:val="clear" w:pos="705"/>
          <w:tab w:val="num" w:pos="2160"/>
        </w:tabs>
        <w:spacing w:before="240"/>
        <w:ind w:left="0" w:firstLine="720"/>
        <w:rPr>
          <w:rFonts w:ascii="Times New Roman" w:hAnsi="Times New Roman"/>
          <w:kern w:val="2"/>
          <w:sz w:val="26"/>
          <w:szCs w:val="26"/>
        </w:rPr>
      </w:pPr>
    </w:p>
    <w:p w:rsidR="001B124D" w:rsidRPr="003044D8" w:rsidRDefault="001B124D" w:rsidP="001B124D">
      <w:pPr>
        <w:pStyle w:val="afa"/>
        <w:tabs>
          <w:tab w:val="clear" w:pos="705"/>
          <w:tab w:val="num" w:pos="2160"/>
        </w:tabs>
        <w:spacing w:before="240"/>
        <w:ind w:left="0" w:firstLine="720"/>
        <w:rPr>
          <w:rFonts w:ascii="Times New Roman" w:hAnsi="Times New Roman"/>
          <w:kern w:val="2"/>
          <w:sz w:val="26"/>
          <w:szCs w:val="26"/>
        </w:rPr>
        <w:sectPr w:rsidR="001B124D" w:rsidRPr="003044D8" w:rsidSect="00777EC9">
          <w:headerReference w:type="even" r:id="rId11"/>
          <w:headerReference w:type="default" r:id="rId12"/>
          <w:pgSz w:w="11909" w:h="16834" w:code="9"/>
          <w:pgMar w:top="1134" w:right="851" w:bottom="993" w:left="1701" w:header="720" w:footer="720" w:gutter="0"/>
          <w:cols w:space="60"/>
          <w:noEndnote/>
          <w:titlePg/>
        </w:sectPr>
      </w:pP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lastRenderedPageBreak/>
        <w:t>Приложение № А-1</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
    <w:p w:rsidR="001B124D" w:rsidRPr="003044D8" w:rsidRDefault="001B124D" w:rsidP="001B124D">
      <w:pPr>
        <w:shd w:val="clear" w:color="auto" w:fill="FFFFFF"/>
        <w:ind w:right="43"/>
        <w:jc w:val="center"/>
        <w:rPr>
          <w:kern w:val="2"/>
          <w:sz w:val="26"/>
          <w:szCs w:val="26"/>
        </w:rPr>
      </w:pPr>
      <w:r w:rsidRPr="003044D8">
        <w:rPr>
          <w:b/>
          <w:kern w:val="2"/>
          <w:sz w:val="26"/>
          <w:szCs w:val="26"/>
        </w:rPr>
        <w:t xml:space="preserve">Термины и определения, используемые </w:t>
      </w:r>
      <w:r w:rsidRPr="003044D8">
        <w:rPr>
          <w:b/>
          <w:kern w:val="2"/>
          <w:sz w:val="26"/>
          <w:szCs w:val="26"/>
        </w:rPr>
        <w:br/>
        <w:t xml:space="preserve">в Соглашении </w:t>
      </w:r>
      <w:r w:rsidRPr="003044D8">
        <w:rPr>
          <w:b/>
          <w:bCs/>
          <w:kern w:val="2"/>
          <w:sz w:val="26"/>
          <w:szCs w:val="26"/>
        </w:rPr>
        <w:t>о конфиденциальности и неразглашении информации</w:t>
      </w:r>
    </w:p>
    <w:p w:rsidR="001B124D" w:rsidRPr="003044D8" w:rsidRDefault="001B124D" w:rsidP="001B124D">
      <w:pPr>
        <w:widowControl w:val="0"/>
        <w:shd w:val="clear" w:color="auto" w:fill="FFFFFF"/>
        <w:tabs>
          <w:tab w:val="left" w:pos="1248"/>
        </w:tabs>
        <w:autoSpaceDE w:val="0"/>
        <w:autoSpaceDN w:val="0"/>
        <w:adjustRightInd w:val="0"/>
        <w:spacing w:before="360"/>
        <w:ind w:firstLine="709"/>
        <w:jc w:val="both"/>
        <w:rPr>
          <w:kern w:val="2"/>
          <w:sz w:val="26"/>
          <w:szCs w:val="26"/>
        </w:rPr>
      </w:pPr>
      <w:r w:rsidRPr="003044D8">
        <w:rPr>
          <w:kern w:val="2"/>
          <w:sz w:val="26"/>
          <w:szCs w:val="26"/>
        </w:rPr>
        <w:t>В рамках настоящего Соглашения используется терминология, определённая:</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а)  Федеральным законом Российской Федерации от 27.07.2006 </w:t>
      </w:r>
      <w:r w:rsidRPr="003044D8">
        <w:rPr>
          <w:kern w:val="2"/>
          <w:sz w:val="26"/>
          <w:szCs w:val="26"/>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13" w:history="1">
        <w:r w:rsidRPr="003044D8">
          <w:rPr>
            <w:kern w:val="2"/>
            <w:sz w:val="26"/>
            <w:szCs w:val="26"/>
          </w:rPr>
          <w:t>N 200-ФЗ</w:t>
        </w:r>
      </w:hyperlink>
      <w:r w:rsidRPr="003044D8">
        <w:rPr>
          <w:kern w:val="2"/>
          <w:sz w:val="26"/>
          <w:szCs w:val="26"/>
        </w:rPr>
        <w:t>), а также «Отраслевыми требованиями по информационной безопасности Госкорпорации «Росатом».</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«информация»</w:t>
      </w:r>
      <w:r w:rsidRPr="003044D8">
        <w:rPr>
          <w:kern w:val="2"/>
          <w:sz w:val="26"/>
          <w:szCs w:val="26"/>
        </w:rPr>
        <w:t xml:space="preserve"> - сведения (сообщения, данные) независимо от формы их представления;</w:t>
      </w:r>
    </w:p>
    <w:p w:rsidR="001B124D" w:rsidRPr="003044D8" w:rsidRDefault="001B124D" w:rsidP="001B124D">
      <w:pPr>
        <w:spacing w:before="120"/>
        <w:ind w:firstLine="720"/>
        <w:jc w:val="both"/>
        <w:rPr>
          <w:kern w:val="2"/>
          <w:sz w:val="26"/>
          <w:szCs w:val="26"/>
        </w:rPr>
      </w:pPr>
      <w:r w:rsidRPr="003044D8">
        <w:rPr>
          <w:b/>
          <w:i/>
          <w:kern w:val="2"/>
          <w:sz w:val="26"/>
          <w:szCs w:val="26"/>
        </w:rPr>
        <w:t xml:space="preserve"> «информация ограниченного доступа» </w:t>
      </w:r>
      <w:r w:rsidRPr="003044D8">
        <w:rPr>
          <w:kern w:val="2"/>
          <w:sz w:val="26"/>
          <w:szCs w:val="26"/>
        </w:rPr>
        <w:t>–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«Росатом»:</w:t>
      </w:r>
    </w:p>
    <w:p w:rsidR="001B124D" w:rsidRPr="003044D8" w:rsidRDefault="001B124D" w:rsidP="000A5C76">
      <w:pPr>
        <w:pStyle w:val="a"/>
        <w:numPr>
          <w:ilvl w:val="0"/>
          <w:numId w:val="14"/>
        </w:numPr>
        <w:ind w:left="360"/>
        <w:rPr>
          <w:kern w:val="2"/>
          <w:sz w:val="26"/>
          <w:szCs w:val="26"/>
        </w:rPr>
      </w:pPr>
      <w:r w:rsidRPr="003044D8">
        <w:rPr>
          <w:kern w:val="2"/>
          <w:sz w:val="26"/>
          <w:szCs w:val="26"/>
        </w:rPr>
        <w:t>информация, составляющая коммерческую тайну;</w:t>
      </w:r>
    </w:p>
    <w:p w:rsidR="001B124D" w:rsidRPr="003044D8" w:rsidRDefault="001B124D" w:rsidP="000A5C76">
      <w:pPr>
        <w:pStyle w:val="a"/>
        <w:numPr>
          <w:ilvl w:val="0"/>
          <w:numId w:val="14"/>
        </w:numPr>
        <w:ind w:left="360"/>
        <w:rPr>
          <w:kern w:val="2"/>
          <w:sz w:val="26"/>
          <w:szCs w:val="26"/>
        </w:rPr>
      </w:pPr>
      <w:r w:rsidRPr="003044D8">
        <w:rPr>
          <w:kern w:val="2"/>
          <w:sz w:val="26"/>
          <w:szCs w:val="26"/>
        </w:rPr>
        <w:t>персональные данные;</w:t>
      </w:r>
    </w:p>
    <w:p w:rsidR="001B124D" w:rsidRPr="003044D8" w:rsidRDefault="001B124D" w:rsidP="000A5C76">
      <w:pPr>
        <w:pStyle w:val="a"/>
        <w:numPr>
          <w:ilvl w:val="0"/>
          <w:numId w:val="14"/>
        </w:numPr>
        <w:ind w:left="360"/>
        <w:rPr>
          <w:kern w:val="2"/>
          <w:sz w:val="26"/>
          <w:szCs w:val="26"/>
        </w:rPr>
      </w:pPr>
      <w:r w:rsidRPr="003044D8">
        <w:rPr>
          <w:kern w:val="2"/>
          <w:sz w:val="26"/>
          <w:szCs w:val="26"/>
        </w:rPr>
        <w:t>служебная тайна Госкорпорации «Росатом» и органов власти.</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roofErr w:type="gramStart"/>
      <w:r w:rsidRPr="003044D8">
        <w:rPr>
          <w:b/>
          <w:i/>
          <w:kern w:val="2"/>
          <w:sz w:val="26"/>
          <w:szCs w:val="26"/>
        </w:rPr>
        <w:t>«информация, составляющая коммерческую тайну (секрет производства)»</w:t>
      </w:r>
      <w:r w:rsidRPr="003044D8">
        <w:rPr>
          <w:kern w:val="2"/>
          <w:sz w:val="26"/>
          <w:szCs w:val="26"/>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w:t>
      </w:r>
      <w:proofErr w:type="gramEnd"/>
      <w:r w:rsidRPr="003044D8">
        <w:rPr>
          <w:kern w:val="2"/>
          <w:sz w:val="26"/>
          <w:szCs w:val="26"/>
        </w:rPr>
        <w:t xml:space="preserve"> которых обладателем таких сведений введен режим коммерческой тайны;</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«информационные ресурсы»</w:t>
      </w:r>
      <w:r w:rsidRPr="003044D8">
        <w:rPr>
          <w:kern w:val="2"/>
          <w:sz w:val="26"/>
          <w:szCs w:val="26"/>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«обладатель информации»</w:t>
      </w:r>
      <w:r w:rsidRPr="003044D8">
        <w:rPr>
          <w:kern w:val="2"/>
          <w:sz w:val="26"/>
          <w:szCs w:val="26"/>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«обладатель информации, составляющей коммерческую тайну»</w:t>
      </w:r>
      <w:r w:rsidRPr="003044D8">
        <w:rPr>
          <w:kern w:val="2"/>
          <w:sz w:val="26"/>
          <w:szCs w:val="26"/>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«доступ к информации»</w:t>
      </w:r>
      <w:r w:rsidRPr="003044D8">
        <w:rPr>
          <w:kern w:val="2"/>
          <w:sz w:val="26"/>
          <w:szCs w:val="26"/>
        </w:rPr>
        <w:t xml:space="preserve"> - возможность получения информац</w:t>
      </w:r>
      <w:proofErr w:type="gramStart"/>
      <w:r w:rsidRPr="003044D8">
        <w:rPr>
          <w:kern w:val="2"/>
          <w:sz w:val="26"/>
          <w:szCs w:val="26"/>
        </w:rPr>
        <w:t>ии и её</w:t>
      </w:r>
      <w:proofErr w:type="gramEnd"/>
      <w:r w:rsidRPr="003044D8">
        <w:rPr>
          <w:kern w:val="2"/>
          <w:sz w:val="26"/>
          <w:szCs w:val="26"/>
        </w:rPr>
        <w:t xml:space="preserve"> использования;</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lastRenderedPageBreak/>
        <w:t>«доступ к информации, составляющей коммерческую тайну»</w:t>
      </w:r>
      <w:r w:rsidRPr="003044D8">
        <w:rPr>
          <w:kern w:val="2"/>
          <w:sz w:val="26"/>
          <w:szCs w:val="26"/>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b/>
          <w:i/>
          <w:kern w:val="2"/>
          <w:sz w:val="26"/>
          <w:szCs w:val="26"/>
        </w:rPr>
      </w:pPr>
      <w:r w:rsidRPr="003044D8">
        <w:rPr>
          <w:b/>
          <w:i/>
          <w:kern w:val="2"/>
          <w:sz w:val="26"/>
          <w:szCs w:val="26"/>
        </w:rPr>
        <w:t xml:space="preserve">«доступность» – </w:t>
      </w:r>
      <w:r w:rsidRPr="003044D8">
        <w:rPr>
          <w:kern w:val="2"/>
          <w:sz w:val="26"/>
          <w:szCs w:val="26"/>
        </w:rPr>
        <w:t>состояние информации, при котором субъекты, имеющие право доступа, могут реализовывать его беспрепятственно;</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«конфиденциальность информации»</w:t>
      </w:r>
      <w:r w:rsidRPr="003044D8">
        <w:rPr>
          <w:kern w:val="2"/>
          <w:sz w:val="26"/>
          <w:szCs w:val="26"/>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«коммерческая тайна»</w:t>
      </w:r>
      <w:r w:rsidRPr="003044D8">
        <w:rPr>
          <w:kern w:val="2"/>
          <w:sz w:val="26"/>
          <w:szCs w:val="26"/>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«передача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w:t>
      </w:r>
      <w:r w:rsidRPr="003044D8">
        <w:rPr>
          <w:kern w:val="2"/>
          <w:sz w:val="26"/>
          <w:szCs w:val="26"/>
        </w:rPr>
        <w:t xml:space="preserve"> - действия, направленные на получение информации определённым кругом лиц или передачу информации определённому кругу лиц;</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«распространение информации»</w:t>
      </w:r>
      <w:r w:rsidRPr="003044D8">
        <w:rPr>
          <w:kern w:val="2"/>
          <w:sz w:val="26"/>
          <w:szCs w:val="26"/>
        </w:rPr>
        <w:t xml:space="preserve"> - действия, направленные на получение информации неопределённым кругом лиц или передачу информации неопределённому кругу лиц;</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«разглашение информации, составляющей коммерческую тайну»</w:t>
      </w:r>
      <w:r w:rsidRPr="003044D8">
        <w:rPr>
          <w:kern w:val="2"/>
          <w:sz w:val="26"/>
          <w:szCs w:val="26"/>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«контрагент»</w:t>
      </w:r>
      <w:r w:rsidRPr="003044D8">
        <w:rPr>
          <w:kern w:val="2"/>
          <w:sz w:val="26"/>
          <w:szCs w:val="26"/>
        </w:rPr>
        <w:t xml:space="preserve"> - сторона гражданско-правового договора, которой обладатель информации, составляющей коммерческую тайну, передал эту информацию;</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б)  Федеральным законом Российской Федерации от 27.07.2006 </w:t>
      </w:r>
      <w:r w:rsidRPr="003044D8">
        <w:rPr>
          <w:kern w:val="2"/>
          <w:sz w:val="26"/>
          <w:szCs w:val="26"/>
        </w:rPr>
        <w:br w:type="textWrapping" w:clear="all"/>
        <w:t>№ 152-ФЗ «О персональных данных»:</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«персональные данные»</w:t>
      </w:r>
      <w:r w:rsidRPr="003044D8">
        <w:rPr>
          <w:kern w:val="2"/>
          <w:sz w:val="26"/>
          <w:szCs w:val="26"/>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roofErr w:type="gramStart"/>
      <w:r w:rsidRPr="003044D8">
        <w:rPr>
          <w:b/>
          <w:i/>
          <w:kern w:val="2"/>
          <w:sz w:val="26"/>
          <w:szCs w:val="26"/>
        </w:rPr>
        <w:lastRenderedPageBreak/>
        <w:t>«обработка персональных данных»</w:t>
      </w:r>
      <w:r w:rsidRPr="003044D8">
        <w:rPr>
          <w:kern w:val="2"/>
          <w:sz w:val="26"/>
          <w:szCs w:val="26"/>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«общедоступная информация»</w:t>
      </w:r>
      <w:r w:rsidRPr="003044D8">
        <w:rPr>
          <w:kern w:val="2"/>
          <w:sz w:val="26"/>
          <w:szCs w:val="26"/>
        </w:rPr>
        <w:t xml:space="preserve"> - общеизвестные сведения и иная информация, 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 xml:space="preserve"> «служебная тайна»</w:t>
      </w:r>
      <w:r w:rsidRPr="003044D8">
        <w:rPr>
          <w:kern w:val="2"/>
          <w:sz w:val="26"/>
          <w:szCs w:val="26"/>
        </w:rPr>
        <w:t xml:space="preserve"> </w:t>
      </w:r>
      <w:r w:rsidRPr="003044D8">
        <w:rPr>
          <w:b/>
          <w:i/>
          <w:kern w:val="2"/>
          <w:sz w:val="26"/>
          <w:szCs w:val="26"/>
        </w:rPr>
        <w:t>(служебная информация ограниченного распространения)</w:t>
      </w:r>
      <w:r w:rsidRPr="003044D8">
        <w:rPr>
          <w:kern w:val="2"/>
          <w:sz w:val="26"/>
          <w:szCs w:val="26"/>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1B124D" w:rsidRPr="003044D8" w:rsidRDefault="001B124D" w:rsidP="001B124D">
      <w:pPr>
        <w:ind w:firstLine="720"/>
        <w:rPr>
          <w:kern w:val="2"/>
          <w:sz w:val="26"/>
          <w:szCs w:val="26"/>
        </w:rPr>
      </w:pPr>
      <w:r w:rsidRPr="003044D8">
        <w:rPr>
          <w:b/>
          <w:i/>
          <w:kern w:val="2"/>
          <w:sz w:val="26"/>
          <w:szCs w:val="26"/>
        </w:rPr>
        <w:t>«целостность»</w:t>
      </w:r>
      <w:r w:rsidRPr="003044D8">
        <w:rPr>
          <w:kern w:val="2"/>
          <w:sz w:val="26"/>
          <w:szCs w:val="26"/>
        </w:rPr>
        <w:t xml:space="preserve"> – свойство информации, заключающееся в обеспечении точности и полноты информации.</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sectPr w:rsidR="001B124D" w:rsidRPr="003044D8" w:rsidSect="00777EC9">
          <w:pgSz w:w="11909" w:h="16834" w:code="9"/>
          <w:pgMar w:top="1134" w:right="851" w:bottom="851" w:left="1701" w:header="720" w:footer="720" w:gutter="0"/>
          <w:cols w:space="60"/>
          <w:noEndnote/>
          <w:titlePg/>
        </w:sectPr>
      </w:pP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lastRenderedPageBreak/>
        <w:t>Приложение № А-2</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right"/>
        <w:rPr>
          <w:kern w:val="2"/>
          <w:sz w:val="26"/>
          <w:szCs w:val="26"/>
        </w:rPr>
      </w:pPr>
    </w:p>
    <w:p w:rsidR="001B124D" w:rsidRPr="003044D8" w:rsidRDefault="001B124D" w:rsidP="001B124D">
      <w:pPr>
        <w:shd w:val="clear" w:color="auto" w:fill="FFFFFF"/>
        <w:spacing w:after="240"/>
        <w:ind w:right="45"/>
        <w:jc w:val="center"/>
        <w:rPr>
          <w:b/>
          <w:bCs/>
          <w:kern w:val="2"/>
          <w:sz w:val="26"/>
          <w:szCs w:val="26"/>
        </w:rPr>
      </w:pPr>
      <w:r w:rsidRPr="003044D8">
        <w:rPr>
          <w:b/>
          <w:kern w:val="2"/>
          <w:sz w:val="26"/>
          <w:szCs w:val="26"/>
        </w:rPr>
        <w:t>Нормативные правовые акты,</w:t>
      </w:r>
      <w:r w:rsidRPr="003044D8">
        <w:rPr>
          <w:b/>
          <w:kern w:val="2"/>
          <w:sz w:val="26"/>
          <w:szCs w:val="26"/>
        </w:rPr>
        <w:br/>
        <w:t>в толковании которых находится</w:t>
      </w:r>
      <w:r w:rsidRPr="003044D8">
        <w:rPr>
          <w:b/>
          <w:kern w:val="2"/>
          <w:sz w:val="26"/>
          <w:szCs w:val="26"/>
        </w:rPr>
        <w:br/>
        <w:t xml:space="preserve"> Соглашение о </w:t>
      </w:r>
      <w:proofErr w:type="gramStart"/>
      <w:r w:rsidRPr="003044D8">
        <w:rPr>
          <w:b/>
          <w:bCs/>
          <w:kern w:val="2"/>
          <w:sz w:val="26"/>
          <w:szCs w:val="26"/>
        </w:rPr>
        <w:t>о</w:t>
      </w:r>
      <w:proofErr w:type="gramEnd"/>
      <w:r w:rsidRPr="003044D8">
        <w:rPr>
          <w:b/>
          <w:bCs/>
          <w:kern w:val="2"/>
          <w:sz w:val="26"/>
          <w:szCs w:val="26"/>
        </w:rPr>
        <w:t xml:space="preserve"> конфиденциальности и неразглашении информации</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360"/>
        <w:ind w:left="0" w:firstLine="357"/>
        <w:jc w:val="both"/>
        <w:rPr>
          <w:kern w:val="2"/>
          <w:sz w:val="26"/>
          <w:szCs w:val="26"/>
        </w:rPr>
      </w:pPr>
      <w:r w:rsidRPr="003044D8">
        <w:rPr>
          <w:bCs/>
          <w:kern w:val="2"/>
          <w:sz w:val="26"/>
          <w:szCs w:val="26"/>
        </w:rPr>
        <w:t>Статья 29 Конституции Российской Федерации;</w:t>
      </w:r>
    </w:p>
    <w:p w:rsidR="001B124D" w:rsidRPr="003044D8" w:rsidRDefault="001B124D" w:rsidP="000A5C76">
      <w:pPr>
        <w:widowControl w:val="0"/>
        <w:numPr>
          <w:ilvl w:val="0"/>
          <w:numId w:val="15"/>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183 и 285 Уголовного кодекса Российской Федерации;</w:t>
      </w:r>
    </w:p>
    <w:p w:rsidR="001B124D" w:rsidRPr="003044D8" w:rsidRDefault="001B124D" w:rsidP="000A5C76">
      <w:pPr>
        <w:widowControl w:val="0"/>
        <w:numPr>
          <w:ilvl w:val="0"/>
          <w:numId w:val="15"/>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57, 81,193, 238, 243 Трудового кодекса Российской Федерации, введенного в действие с 1.02.2002.</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Закон Российской Федерации от 21.07.1993 № 5485-1 «О государственной тайне»;</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Федеральный закон Российской Федерации от 27.07.2006 №149-ФЗ «Об информации, информационных технологиях и о защите информации»; </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29.07.2004 № 98-ФЗ «О коммерческой тайне»;</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27.07.2004 № 79-ФЗ «О государственной гражданской службе Российской Федерации»;</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Указ Президента Российской Федерации от 06.03.1997 № 188 «Об утверждении перечня сведений конфиденциального характера»;</w:t>
      </w:r>
    </w:p>
    <w:p w:rsidR="001B124D" w:rsidRPr="003044D8" w:rsidRDefault="001B124D" w:rsidP="000A5C76">
      <w:pPr>
        <w:widowControl w:val="0"/>
        <w:numPr>
          <w:ilvl w:val="0"/>
          <w:numId w:val="15"/>
        </w:numPr>
        <w:shd w:val="clear" w:color="auto" w:fill="FFFFFF"/>
        <w:tabs>
          <w:tab w:val="clear" w:pos="1440"/>
          <w:tab w:val="num" w:pos="0"/>
          <w:tab w:val="left" w:pos="720"/>
        </w:tabs>
        <w:autoSpaceDE w:val="0"/>
        <w:autoSpaceDN w:val="0"/>
        <w:adjustRightInd w:val="0"/>
        <w:spacing w:before="120"/>
        <w:ind w:left="0" w:firstLine="360"/>
        <w:jc w:val="both"/>
        <w:rPr>
          <w:kern w:val="2"/>
          <w:sz w:val="26"/>
          <w:szCs w:val="26"/>
        </w:rPr>
      </w:pPr>
      <w:r w:rsidRPr="003044D8">
        <w:rPr>
          <w:bCs/>
          <w:kern w:val="2"/>
          <w:sz w:val="26"/>
          <w:szCs w:val="26"/>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1B124D" w:rsidRPr="003044D8" w:rsidRDefault="001B124D" w:rsidP="000A5C76">
      <w:pPr>
        <w:widowControl w:val="0"/>
        <w:numPr>
          <w:ilvl w:val="0"/>
          <w:numId w:val="15"/>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Постановление Правительства РСФСР от 05.12.1991 № 35 «О перечне сведений, которые не могут составлять коммерческую тайну». </w:t>
      </w: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
    <w:p w:rsidR="001B124D" w:rsidRPr="003044D8" w:rsidRDefault="001B124D" w:rsidP="001B124D">
      <w:pPr>
        <w:widowControl w:val="0"/>
        <w:shd w:val="clear" w:color="auto" w:fill="FFFFFF"/>
        <w:tabs>
          <w:tab w:val="left" w:pos="1248"/>
        </w:tabs>
        <w:autoSpaceDE w:val="0"/>
        <w:autoSpaceDN w:val="0"/>
        <w:adjustRightInd w:val="0"/>
        <w:spacing w:before="120"/>
        <w:ind w:firstLine="709"/>
        <w:jc w:val="both"/>
        <w:rPr>
          <w:kern w:val="2"/>
          <w:sz w:val="26"/>
          <w:szCs w:val="26"/>
        </w:rPr>
      </w:pPr>
    </w:p>
    <w:p w:rsidR="001B124D" w:rsidRPr="003044D8" w:rsidRDefault="001B124D" w:rsidP="001B124D">
      <w:pPr>
        <w:pStyle w:val="afa"/>
        <w:tabs>
          <w:tab w:val="clear" w:pos="705"/>
          <w:tab w:val="num" w:pos="2160"/>
        </w:tabs>
        <w:spacing w:before="240"/>
        <w:ind w:left="0" w:firstLine="720"/>
        <w:rPr>
          <w:rFonts w:ascii="Times New Roman" w:hAnsi="Times New Roman"/>
          <w:kern w:val="2"/>
          <w:sz w:val="26"/>
          <w:szCs w:val="26"/>
        </w:rPr>
        <w:sectPr w:rsidR="001B124D" w:rsidRPr="003044D8" w:rsidSect="00777EC9">
          <w:pgSz w:w="11909" w:h="16834" w:code="9"/>
          <w:pgMar w:top="1134" w:right="851" w:bottom="851" w:left="1701" w:header="720" w:footer="720" w:gutter="0"/>
          <w:cols w:space="60"/>
          <w:noEndnote/>
          <w:titlePg/>
        </w:sectPr>
      </w:pPr>
    </w:p>
    <w:p w:rsidR="001B124D" w:rsidRPr="003044D8" w:rsidRDefault="001B124D" w:rsidP="001B124D">
      <w:pPr>
        <w:ind w:left="4320"/>
        <w:jc w:val="right"/>
        <w:rPr>
          <w:kern w:val="2"/>
          <w:sz w:val="26"/>
          <w:szCs w:val="26"/>
        </w:rPr>
      </w:pPr>
      <w:r w:rsidRPr="003044D8">
        <w:rPr>
          <w:kern w:val="2"/>
          <w:sz w:val="26"/>
          <w:szCs w:val="26"/>
        </w:rPr>
        <w:lastRenderedPageBreak/>
        <w:t>Приложение № А-3</w:t>
      </w:r>
    </w:p>
    <w:p w:rsidR="001B124D" w:rsidRPr="003044D8" w:rsidRDefault="001B124D" w:rsidP="001B124D">
      <w:pPr>
        <w:ind w:left="3828"/>
        <w:jc w:val="center"/>
        <w:rPr>
          <w:sz w:val="26"/>
          <w:szCs w:val="26"/>
        </w:rPr>
      </w:pPr>
    </w:p>
    <w:p w:rsidR="001B124D" w:rsidRPr="003044D8" w:rsidRDefault="001B124D" w:rsidP="001B124D">
      <w:pPr>
        <w:ind w:left="3828"/>
        <w:jc w:val="center"/>
        <w:rPr>
          <w:sz w:val="26"/>
          <w:szCs w:val="26"/>
        </w:rPr>
      </w:pPr>
      <w:r w:rsidRPr="003044D8">
        <w:rPr>
          <w:sz w:val="26"/>
          <w:szCs w:val="26"/>
        </w:rPr>
        <w:t xml:space="preserve">Приложение </w:t>
      </w:r>
      <w:r w:rsidRPr="003044D8">
        <w:rPr>
          <w:sz w:val="26"/>
          <w:szCs w:val="26"/>
        </w:rPr>
        <w:br w:type="textWrapping" w:clear="all"/>
        <w:t xml:space="preserve">к трудовому договору </w:t>
      </w:r>
      <w:proofErr w:type="gramStart"/>
      <w:r w:rsidRPr="003044D8">
        <w:rPr>
          <w:sz w:val="26"/>
          <w:szCs w:val="26"/>
        </w:rPr>
        <w:t>от</w:t>
      </w:r>
      <w:proofErr w:type="gramEnd"/>
      <w:r w:rsidRPr="003044D8">
        <w:rPr>
          <w:sz w:val="26"/>
          <w:szCs w:val="26"/>
        </w:rPr>
        <w:t xml:space="preserve"> ________ № ________</w:t>
      </w:r>
    </w:p>
    <w:p w:rsidR="001B124D" w:rsidRPr="003044D8" w:rsidRDefault="001B124D" w:rsidP="001B124D">
      <w:pPr>
        <w:rPr>
          <w:sz w:val="26"/>
          <w:szCs w:val="26"/>
        </w:rPr>
      </w:pPr>
    </w:p>
    <w:p w:rsidR="001B124D" w:rsidRPr="003044D8" w:rsidRDefault="001B124D" w:rsidP="001B124D">
      <w:pPr>
        <w:rPr>
          <w:sz w:val="26"/>
          <w:szCs w:val="26"/>
        </w:rPr>
      </w:pPr>
    </w:p>
    <w:p w:rsidR="001B124D" w:rsidRPr="003044D8" w:rsidRDefault="001B124D" w:rsidP="001B124D">
      <w:pPr>
        <w:jc w:val="center"/>
        <w:rPr>
          <w:b/>
          <w:sz w:val="26"/>
          <w:szCs w:val="26"/>
        </w:rPr>
      </w:pPr>
      <w:r w:rsidRPr="003044D8">
        <w:rPr>
          <w:b/>
          <w:sz w:val="26"/>
          <w:szCs w:val="26"/>
        </w:rPr>
        <w:t>Дополнительное соглашение к Трудовому договору</w:t>
      </w:r>
      <w:r w:rsidRPr="003044D8">
        <w:rPr>
          <w:b/>
          <w:sz w:val="26"/>
          <w:szCs w:val="26"/>
        </w:rPr>
        <w:br/>
        <w:t xml:space="preserve"> о неразглашении сведений, ставших известными </w:t>
      </w:r>
      <w:r w:rsidRPr="003044D8">
        <w:rPr>
          <w:b/>
          <w:sz w:val="26"/>
          <w:szCs w:val="26"/>
        </w:rPr>
        <w:br/>
        <w:t>в период действия трудовых отношений</w:t>
      </w:r>
    </w:p>
    <w:p w:rsidR="001B124D" w:rsidRPr="003044D8" w:rsidRDefault="001B124D" w:rsidP="001B124D">
      <w:pPr>
        <w:jc w:val="center"/>
        <w:rPr>
          <w:b/>
          <w:sz w:val="26"/>
          <w:szCs w:val="26"/>
        </w:rPr>
      </w:pPr>
      <w:r w:rsidRPr="003044D8">
        <w:rPr>
          <w:b/>
          <w:sz w:val="26"/>
          <w:szCs w:val="26"/>
        </w:rPr>
        <w:t>№ ____________</w:t>
      </w:r>
    </w:p>
    <w:p w:rsidR="001B124D" w:rsidRPr="003044D8" w:rsidRDefault="001B124D" w:rsidP="001B124D">
      <w:pPr>
        <w:rPr>
          <w:sz w:val="26"/>
          <w:szCs w:val="26"/>
        </w:rPr>
      </w:pPr>
    </w:p>
    <w:p w:rsidR="001B124D" w:rsidRPr="003044D8" w:rsidRDefault="001B124D" w:rsidP="001B124D">
      <w:pPr>
        <w:ind w:firstLine="720"/>
        <w:jc w:val="both"/>
        <w:rPr>
          <w:b/>
          <w:sz w:val="26"/>
          <w:szCs w:val="26"/>
        </w:rPr>
      </w:pPr>
      <w:r w:rsidRPr="003044D8">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 ознакомле</w:t>
      </w:r>
      <w:proofErr w:type="gramStart"/>
      <w:r w:rsidRPr="003044D8">
        <w:rPr>
          <w:sz w:val="26"/>
          <w:szCs w:val="26"/>
        </w:rPr>
        <w:t>н(</w:t>
      </w:r>
      <w:proofErr w:type="gramEnd"/>
      <w:r w:rsidRPr="003044D8">
        <w:rPr>
          <w:sz w:val="26"/>
          <w:szCs w:val="26"/>
        </w:rPr>
        <w:t>а) с правилами и условиями работы с информацией ограниченного доступа ОАО «НИАЭП».</w:t>
      </w:r>
    </w:p>
    <w:p w:rsidR="001B124D" w:rsidRPr="003044D8" w:rsidRDefault="001B124D" w:rsidP="001B124D">
      <w:pPr>
        <w:ind w:firstLine="720"/>
        <w:jc w:val="both"/>
        <w:rPr>
          <w:b/>
          <w:sz w:val="26"/>
          <w:szCs w:val="26"/>
        </w:rPr>
      </w:pPr>
    </w:p>
    <w:p w:rsidR="001B124D" w:rsidRPr="003044D8" w:rsidRDefault="001B124D" w:rsidP="001B124D">
      <w:pPr>
        <w:ind w:firstLine="720"/>
        <w:jc w:val="both"/>
        <w:rPr>
          <w:b/>
          <w:sz w:val="26"/>
          <w:szCs w:val="26"/>
        </w:rPr>
      </w:pPr>
      <w:r w:rsidRPr="003044D8">
        <w:rPr>
          <w:b/>
          <w:sz w:val="26"/>
          <w:szCs w:val="26"/>
        </w:rPr>
        <w:t xml:space="preserve">О Б Я </w:t>
      </w:r>
      <w:proofErr w:type="gramStart"/>
      <w:r w:rsidRPr="003044D8">
        <w:rPr>
          <w:b/>
          <w:sz w:val="26"/>
          <w:szCs w:val="26"/>
        </w:rPr>
        <w:t>З</w:t>
      </w:r>
      <w:proofErr w:type="gramEnd"/>
      <w:r w:rsidRPr="003044D8">
        <w:rPr>
          <w:b/>
          <w:sz w:val="26"/>
          <w:szCs w:val="26"/>
        </w:rPr>
        <w:t xml:space="preserve"> У Ю С Ь :</w:t>
      </w:r>
    </w:p>
    <w:p w:rsidR="001B124D" w:rsidRPr="003044D8" w:rsidRDefault="001B124D" w:rsidP="001B124D">
      <w:pPr>
        <w:spacing w:before="120"/>
        <w:jc w:val="both"/>
        <w:rPr>
          <w:sz w:val="26"/>
          <w:szCs w:val="26"/>
        </w:rPr>
      </w:pPr>
      <w:r w:rsidRPr="003044D8">
        <w:rPr>
          <w:sz w:val="26"/>
          <w:szCs w:val="26"/>
        </w:rPr>
        <w:t>   1. Не разглашать информацию ограниченного доступа Работодателя, а также коммерческую тайну сторонних организаций, переданные мне в ходе трудовой деятельности или которые мне будут доверены, или станут известными в период действия трудового договора.</w:t>
      </w:r>
    </w:p>
    <w:p w:rsidR="001B124D" w:rsidRPr="003044D8" w:rsidRDefault="001B124D" w:rsidP="001B124D">
      <w:pPr>
        <w:spacing w:before="120"/>
        <w:jc w:val="both"/>
        <w:rPr>
          <w:sz w:val="26"/>
          <w:szCs w:val="26"/>
        </w:rPr>
      </w:pPr>
      <w:r w:rsidRPr="003044D8">
        <w:rPr>
          <w:sz w:val="26"/>
          <w:szCs w:val="26"/>
        </w:rPr>
        <w:t>   2. Не сообщать устно или письменно кому бы то ни было информацию ограниченного доступа, без соответствующего распоряжения лиц, имеющих на то право.</w:t>
      </w:r>
    </w:p>
    <w:p w:rsidR="001B124D" w:rsidRPr="003044D8" w:rsidRDefault="001B124D" w:rsidP="001B124D">
      <w:pPr>
        <w:spacing w:before="120"/>
        <w:jc w:val="both"/>
        <w:rPr>
          <w:sz w:val="26"/>
          <w:szCs w:val="26"/>
        </w:rPr>
      </w:pPr>
      <w:r w:rsidRPr="003044D8">
        <w:rPr>
          <w:sz w:val="26"/>
          <w:szCs w:val="26"/>
        </w:rPr>
        <w:t>   3. В случае попытки посторонних лиц получить информацию ограниченного доступа немедленно сообщать об этом через своего начальника в подразделения, занимающиеся вопросами защиты информации.</w:t>
      </w:r>
    </w:p>
    <w:p w:rsidR="001B124D" w:rsidRPr="003044D8" w:rsidRDefault="001B124D" w:rsidP="001B124D">
      <w:pPr>
        <w:spacing w:before="120"/>
        <w:jc w:val="both"/>
        <w:rPr>
          <w:sz w:val="26"/>
          <w:szCs w:val="26"/>
        </w:rPr>
      </w:pPr>
      <w:r w:rsidRPr="003044D8">
        <w:rPr>
          <w:sz w:val="26"/>
          <w:szCs w:val="26"/>
        </w:rPr>
        <w:t>   4. Не использовать информацию ограниченного доступа для занятий любой деятельностью, которая в качестве конкурентного действия может нанести ущерб Работодателю.</w:t>
      </w:r>
    </w:p>
    <w:p w:rsidR="001B124D" w:rsidRPr="003044D8" w:rsidRDefault="001B124D" w:rsidP="001B124D">
      <w:pPr>
        <w:spacing w:before="120"/>
        <w:jc w:val="both"/>
        <w:rPr>
          <w:sz w:val="26"/>
          <w:szCs w:val="26"/>
        </w:rPr>
      </w:pPr>
      <w:r w:rsidRPr="003044D8">
        <w:rPr>
          <w:sz w:val="26"/>
          <w:szCs w:val="26"/>
        </w:rPr>
        <w:t>   5.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1B124D" w:rsidRPr="003044D8" w:rsidRDefault="001B124D" w:rsidP="001B124D">
      <w:pPr>
        <w:spacing w:before="120"/>
        <w:jc w:val="both"/>
        <w:rPr>
          <w:sz w:val="26"/>
          <w:szCs w:val="26"/>
        </w:rPr>
      </w:pPr>
      <w:r w:rsidRPr="003044D8">
        <w:rPr>
          <w:sz w:val="26"/>
          <w:szCs w:val="26"/>
        </w:rPr>
        <w:t xml:space="preserve">   6.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w:t>
      </w:r>
      <w:r w:rsidRPr="003044D8">
        <w:rPr>
          <w:sz w:val="26"/>
          <w:szCs w:val="26"/>
        </w:rPr>
        <w:lastRenderedPageBreak/>
        <w:t>немедленно сообщать в подразделение, занимающееся вопросами защиты информации.</w:t>
      </w:r>
    </w:p>
    <w:p w:rsidR="001B124D" w:rsidRPr="003044D8" w:rsidRDefault="001B124D" w:rsidP="001B124D">
      <w:pPr>
        <w:spacing w:before="120"/>
        <w:jc w:val="both"/>
        <w:rPr>
          <w:sz w:val="26"/>
          <w:szCs w:val="26"/>
        </w:rPr>
      </w:pPr>
      <w:r w:rsidRPr="003044D8">
        <w:rPr>
          <w:sz w:val="26"/>
          <w:szCs w:val="26"/>
        </w:rPr>
        <w:t>   7. Использовать переданные мне Работодателем и установленные на рабочем месте технические средства обработки и передачи информации исключительно для выполнения обязанностей, предусмотренных трудовым договором и должностной инструкцией.</w:t>
      </w:r>
    </w:p>
    <w:p w:rsidR="001B124D" w:rsidRPr="003044D8" w:rsidRDefault="001B124D" w:rsidP="001B124D">
      <w:pPr>
        <w:spacing w:before="120"/>
        <w:jc w:val="both"/>
        <w:rPr>
          <w:sz w:val="26"/>
          <w:szCs w:val="26"/>
        </w:rPr>
      </w:pPr>
      <w:r w:rsidRPr="003044D8">
        <w:rPr>
          <w:sz w:val="26"/>
          <w:szCs w:val="26"/>
        </w:rPr>
        <w:t>   8. Я ознакомле</w:t>
      </w:r>
      <w:proofErr w:type="gramStart"/>
      <w:r w:rsidRPr="003044D8">
        <w:rPr>
          <w:sz w:val="26"/>
          <w:szCs w:val="26"/>
        </w:rPr>
        <w:t>н(</w:t>
      </w:r>
      <w:proofErr w:type="gramEnd"/>
      <w:r w:rsidRPr="003044D8">
        <w:rPr>
          <w:sz w:val="26"/>
          <w:szCs w:val="26"/>
        </w:rPr>
        <w:t>а) с регламентом, утвержденным Работодателем,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w:t>
      </w:r>
    </w:p>
    <w:p w:rsidR="001B124D" w:rsidRPr="003044D8" w:rsidRDefault="001B124D" w:rsidP="001B124D">
      <w:pPr>
        <w:spacing w:before="120"/>
        <w:jc w:val="both"/>
        <w:rPr>
          <w:sz w:val="26"/>
          <w:szCs w:val="26"/>
        </w:rPr>
      </w:pPr>
      <w:r w:rsidRPr="003044D8">
        <w:rPr>
          <w:sz w:val="26"/>
          <w:szCs w:val="26"/>
        </w:rPr>
        <w:t>   9. Я 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мои обязательства в соответствии с настоящим дополнительным соглашением.   10. Я ознакомле</w:t>
      </w:r>
      <w:proofErr w:type="gramStart"/>
      <w:r w:rsidRPr="003044D8">
        <w:rPr>
          <w:sz w:val="26"/>
          <w:szCs w:val="26"/>
        </w:rPr>
        <w:t>н(</w:t>
      </w:r>
      <w:proofErr w:type="gramEnd"/>
      <w:r w:rsidRPr="003044D8">
        <w:rPr>
          <w:sz w:val="26"/>
          <w:szCs w:val="26"/>
        </w:rPr>
        <w:t>а) под роспись с «Положением о защите информации, составляющей коммерческую тайну», с «Положением о персональных данных» и с перечнями сведений ограниченного доступа, разглашение которых может нанести ущерб интересам Работодателя и нарушить данное дополнительное соглашение.</w:t>
      </w:r>
    </w:p>
    <w:p w:rsidR="001B124D" w:rsidRPr="003044D8" w:rsidRDefault="001B124D" w:rsidP="001B124D">
      <w:pPr>
        <w:spacing w:before="120"/>
        <w:jc w:val="both"/>
        <w:rPr>
          <w:sz w:val="26"/>
          <w:szCs w:val="26"/>
        </w:rPr>
      </w:pPr>
      <w:r w:rsidRPr="003044D8">
        <w:rPr>
          <w:sz w:val="26"/>
          <w:szCs w:val="26"/>
        </w:rPr>
        <w:t>   11. </w:t>
      </w:r>
      <w:proofErr w:type="gramStart"/>
      <w:r w:rsidRPr="003044D8">
        <w:rPr>
          <w:sz w:val="26"/>
          <w:szCs w:val="26"/>
        </w:rPr>
        <w:t>Если в связи с выполнением мною трудовых обязанностей или конкретного задания Работодателя мне станет известен секрет производства,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 которым секрет производства передан по договору об отчуждении исключительного права на секрет производства, в том числе и после прекращения действия трудового договора.</w:t>
      </w:r>
      <w:proofErr w:type="gramEnd"/>
    </w:p>
    <w:p w:rsidR="001B124D" w:rsidRPr="003044D8" w:rsidRDefault="001B124D" w:rsidP="001B124D">
      <w:pPr>
        <w:spacing w:before="120"/>
        <w:jc w:val="both"/>
        <w:rPr>
          <w:sz w:val="26"/>
          <w:szCs w:val="26"/>
        </w:rPr>
      </w:pPr>
      <w:r w:rsidRPr="003044D8">
        <w:rPr>
          <w:sz w:val="26"/>
          <w:szCs w:val="26"/>
        </w:rPr>
        <w:t>   12. Я осознаю, что разглашение сведений ограниченного доступа, ставших мне известными в период действия настоящего соглашения, может повлечь в отношении меня дисциплинарную, административную, гражданско-правовую, уголовную ответственность, предусмотренную действующим законодательством Российской Федерации, и необходимость возмещения мною причинённого ущерба в результате такого разглашения.</w:t>
      </w:r>
    </w:p>
    <w:p w:rsidR="001B124D" w:rsidRPr="003044D8" w:rsidRDefault="001B124D" w:rsidP="001B124D">
      <w:pPr>
        <w:spacing w:before="120"/>
        <w:jc w:val="both"/>
        <w:rPr>
          <w:sz w:val="26"/>
          <w:szCs w:val="26"/>
        </w:rPr>
      </w:pPr>
      <w:r w:rsidRPr="003044D8">
        <w:rPr>
          <w:sz w:val="26"/>
          <w:szCs w:val="26"/>
        </w:rPr>
        <w:t xml:space="preserve">   13. Я обязуюсь выполнять данное дополнительное соглашение с момента его подписания мною и в течение пяти лет после окончания действия трудового договора </w:t>
      </w:r>
      <w:proofErr w:type="gramStart"/>
      <w:r w:rsidRPr="003044D8">
        <w:rPr>
          <w:sz w:val="26"/>
          <w:szCs w:val="26"/>
        </w:rPr>
        <w:t>от</w:t>
      </w:r>
      <w:proofErr w:type="gramEnd"/>
      <w:r w:rsidRPr="003044D8">
        <w:rPr>
          <w:sz w:val="26"/>
          <w:szCs w:val="26"/>
        </w:rPr>
        <w:t xml:space="preserve"> ___________ № ______________.</w:t>
      </w:r>
    </w:p>
    <w:p w:rsidR="001B124D" w:rsidRPr="003044D8" w:rsidRDefault="001B124D" w:rsidP="001B124D">
      <w:pPr>
        <w:spacing w:before="120"/>
        <w:jc w:val="both"/>
        <w:rPr>
          <w:sz w:val="26"/>
          <w:szCs w:val="26"/>
        </w:rPr>
      </w:pPr>
    </w:p>
    <w:p w:rsidR="001B124D" w:rsidRPr="003044D8" w:rsidRDefault="001B124D" w:rsidP="001B124D">
      <w:pPr>
        <w:spacing w:before="120"/>
        <w:jc w:val="both"/>
        <w:rPr>
          <w:sz w:val="26"/>
          <w:szCs w:val="26"/>
        </w:rPr>
      </w:pPr>
      <w:r w:rsidRPr="003044D8">
        <w:rPr>
          <w:sz w:val="26"/>
          <w:szCs w:val="26"/>
        </w:rPr>
        <w:t>«___» ____________20___г.</w:t>
      </w:r>
    </w:p>
    <w:p w:rsidR="001B124D" w:rsidRPr="003044D8" w:rsidRDefault="001B124D" w:rsidP="001B124D">
      <w:pPr>
        <w:spacing w:before="120"/>
        <w:jc w:val="both"/>
        <w:rPr>
          <w:sz w:val="26"/>
          <w:szCs w:val="26"/>
        </w:rPr>
      </w:pPr>
    </w:p>
    <w:p w:rsidR="001B124D" w:rsidRPr="003044D8" w:rsidRDefault="001B124D" w:rsidP="001B124D">
      <w:pPr>
        <w:spacing w:before="120"/>
        <w:jc w:val="both"/>
        <w:rPr>
          <w:sz w:val="26"/>
          <w:szCs w:val="26"/>
        </w:rPr>
      </w:pPr>
      <w:r w:rsidRPr="003044D8">
        <w:rPr>
          <w:sz w:val="26"/>
          <w:szCs w:val="26"/>
        </w:rPr>
        <w:t>Работник___________                                             Директор_________________</w:t>
      </w:r>
    </w:p>
    <w:p w:rsidR="001B124D" w:rsidRPr="003044D8" w:rsidRDefault="001B124D" w:rsidP="001B124D">
      <w:pPr>
        <w:tabs>
          <w:tab w:val="left" w:pos="4368"/>
        </w:tabs>
        <w:jc w:val="both"/>
        <w:rPr>
          <w:kern w:val="2"/>
          <w:sz w:val="26"/>
          <w:szCs w:val="26"/>
        </w:rPr>
      </w:pPr>
    </w:p>
    <w:p w:rsidR="001B124D" w:rsidRPr="003044D8" w:rsidRDefault="001B124D" w:rsidP="001B124D">
      <w:pPr>
        <w:autoSpaceDE w:val="0"/>
        <w:autoSpaceDN w:val="0"/>
        <w:adjustRightInd w:val="0"/>
        <w:jc w:val="right"/>
        <w:rPr>
          <w:kern w:val="2"/>
          <w:sz w:val="26"/>
          <w:szCs w:val="26"/>
        </w:rPr>
        <w:sectPr w:rsidR="001B124D" w:rsidRPr="003044D8" w:rsidSect="00777EC9">
          <w:pgSz w:w="11909" w:h="16834" w:code="9"/>
          <w:pgMar w:top="1134" w:right="851" w:bottom="851" w:left="1701" w:header="720" w:footer="720" w:gutter="0"/>
          <w:cols w:space="60"/>
          <w:noEndnote/>
          <w:titlePg/>
        </w:sectPr>
      </w:pPr>
    </w:p>
    <w:p w:rsidR="001B124D" w:rsidRPr="003044D8" w:rsidRDefault="001B124D" w:rsidP="001B124D">
      <w:pPr>
        <w:autoSpaceDE w:val="0"/>
        <w:autoSpaceDN w:val="0"/>
        <w:adjustRightInd w:val="0"/>
        <w:jc w:val="right"/>
        <w:rPr>
          <w:kern w:val="2"/>
          <w:sz w:val="26"/>
          <w:szCs w:val="26"/>
        </w:rPr>
      </w:pPr>
      <w:r w:rsidRPr="003044D8">
        <w:rPr>
          <w:kern w:val="2"/>
          <w:sz w:val="26"/>
          <w:szCs w:val="26"/>
        </w:rPr>
        <w:lastRenderedPageBreak/>
        <w:t>Приложение № А-4</w:t>
      </w:r>
    </w:p>
    <w:p w:rsidR="001B124D" w:rsidRPr="003044D8" w:rsidRDefault="001B124D" w:rsidP="001B124D">
      <w:pPr>
        <w:pStyle w:val="ConsPlusTitle"/>
        <w:spacing w:before="240"/>
        <w:jc w:val="center"/>
        <w:rPr>
          <w:kern w:val="2"/>
          <w:sz w:val="26"/>
          <w:szCs w:val="26"/>
        </w:rPr>
      </w:pPr>
      <w:r w:rsidRPr="003044D8">
        <w:rPr>
          <w:kern w:val="2"/>
          <w:sz w:val="26"/>
          <w:szCs w:val="26"/>
        </w:rPr>
        <w:t xml:space="preserve">Форма Акта </w:t>
      </w:r>
    </w:p>
    <w:p w:rsidR="001B124D" w:rsidRPr="003044D8" w:rsidRDefault="001B124D" w:rsidP="001B124D">
      <w:pPr>
        <w:autoSpaceDE w:val="0"/>
        <w:autoSpaceDN w:val="0"/>
        <w:adjustRightInd w:val="0"/>
        <w:jc w:val="center"/>
        <w:rPr>
          <w:kern w:val="2"/>
          <w:sz w:val="26"/>
          <w:szCs w:val="26"/>
        </w:rPr>
      </w:pPr>
      <w:r w:rsidRPr="003044D8">
        <w:rPr>
          <w:kern w:val="2"/>
          <w:sz w:val="26"/>
          <w:szCs w:val="26"/>
        </w:rPr>
        <w:t>приема-передачи сведений ограниченного доступа</w:t>
      </w:r>
    </w:p>
    <w:p w:rsidR="001B124D" w:rsidRPr="003044D8" w:rsidRDefault="001B124D" w:rsidP="001B124D">
      <w:pPr>
        <w:shd w:val="clear" w:color="auto" w:fill="FFFFFF"/>
        <w:tabs>
          <w:tab w:val="left" w:leader="underscore" w:pos="1807"/>
          <w:tab w:val="left" w:pos="6823"/>
          <w:tab w:val="left" w:leader="underscore" w:pos="7338"/>
          <w:tab w:val="left" w:leader="underscore" w:pos="8912"/>
        </w:tabs>
        <w:spacing w:before="644"/>
        <w:rPr>
          <w:kern w:val="2"/>
          <w:sz w:val="26"/>
          <w:szCs w:val="26"/>
        </w:rPr>
      </w:pPr>
      <w:r w:rsidRPr="003044D8">
        <w:rPr>
          <w:bCs/>
          <w:kern w:val="2"/>
          <w:sz w:val="26"/>
          <w:szCs w:val="26"/>
          <w:u w:val="single"/>
        </w:rPr>
        <w:t>г. Нижний Новгород</w:t>
      </w:r>
      <w:r w:rsidRPr="003044D8">
        <w:rPr>
          <w:kern w:val="2"/>
          <w:sz w:val="26"/>
          <w:szCs w:val="26"/>
        </w:rPr>
        <w:t xml:space="preserve">                                                                «___» 201__ г.</w:t>
      </w:r>
    </w:p>
    <w:p w:rsidR="001B124D" w:rsidRPr="003044D8" w:rsidRDefault="001B124D" w:rsidP="001B124D">
      <w:pPr>
        <w:shd w:val="clear" w:color="auto" w:fill="FFFFFF"/>
        <w:spacing w:before="10"/>
        <w:ind w:left="10"/>
        <w:rPr>
          <w:kern w:val="2"/>
          <w:sz w:val="26"/>
          <w:szCs w:val="26"/>
        </w:rPr>
      </w:pPr>
      <w:r w:rsidRPr="003044D8">
        <w:rPr>
          <w:kern w:val="2"/>
          <w:sz w:val="26"/>
          <w:szCs w:val="26"/>
        </w:rPr>
        <w:t>(место составления)</w:t>
      </w:r>
    </w:p>
    <w:p w:rsidR="001B124D" w:rsidRPr="003044D8" w:rsidRDefault="001B124D" w:rsidP="001B124D">
      <w:pPr>
        <w:pStyle w:val="af6"/>
        <w:spacing w:after="240"/>
        <w:ind w:firstLine="720"/>
        <w:jc w:val="both"/>
        <w:rPr>
          <w:kern w:val="2"/>
          <w:sz w:val="26"/>
          <w:szCs w:val="26"/>
        </w:rPr>
      </w:pPr>
      <w:proofErr w:type="gramStart"/>
      <w:r w:rsidRPr="003044D8">
        <w:rPr>
          <w:kern w:val="2"/>
          <w:sz w:val="26"/>
          <w:szCs w:val="26"/>
        </w:rPr>
        <w:t>Открытое акционерное общество «Нижегородская инжиниринговая компания «</w:t>
      </w:r>
      <w:proofErr w:type="spellStart"/>
      <w:r w:rsidRPr="003044D8">
        <w:rPr>
          <w:kern w:val="2"/>
          <w:sz w:val="26"/>
          <w:szCs w:val="26"/>
        </w:rPr>
        <w:t>Атомэнергопроект</w:t>
      </w:r>
      <w:proofErr w:type="spellEnd"/>
      <w:r w:rsidRPr="003044D8">
        <w:rPr>
          <w:kern w:val="2"/>
          <w:sz w:val="26"/>
          <w:szCs w:val="26"/>
        </w:rPr>
        <w:t>» (ОАО «НИАЭП»), именуемое в дальнейшем «Раскрывающая сторона», в лице _______________________________________, действующего на основании ___________________________ с одной стороны, и ________________________________________________________________, именуемое в дальнейшем «Получающая сторона», в лице ___________________________________________________, действующего на основании _________________________________________,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w:t>
      </w:r>
      <w:proofErr w:type="gramEnd"/>
      <w:r w:rsidRPr="003044D8">
        <w:rPr>
          <w:kern w:val="2"/>
          <w:sz w:val="26"/>
          <w:szCs w:val="26"/>
        </w:rPr>
        <w:t xml:space="preserve"> о том, что Раскрывающая сторона передала, а Получающая сторона приняла нижеуказанные сведения (документы):</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2693"/>
        <w:gridCol w:w="1388"/>
        <w:gridCol w:w="2260"/>
        <w:gridCol w:w="1246"/>
        <w:gridCol w:w="1455"/>
      </w:tblGrid>
      <w:tr w:rsidR="001B124D" w:rsidRPr="003044D8" w:rsidTr="00833BED">
        <w:tc>
          <w:tcPr>
            <w:tcW w:w="534"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 xml:space="preserve">№ </w:t>
            </w:r>
            <w:proofErr w:type="spellStart"/>
            <w:proofErr w:type="gramStart"/>
            <w:r w:rsidRPr="003044D8">
              <w:rPr>
                <w:rFonts w:ascii="Arial" w:hAnsi="Arial" w:cs="Arial"/>
                <w:kern w:val="2"/>
                <w:sz w:val="20"/>
                <w:szCs w:val="20"/>
              </w:rPr>
              <w:t>п</w:t>
            </w:r>
            <w:proofErr w:type="spellEnd"/>
            <w:proofErr w:type="gramEnd"/>
            <w:r w:rsidRPr="003044D8">
              <w:rPr>
                <w:rFonts w:ascii="Arial" w:hAnsi="Arial" w:cs="Arial"/>
                <w:kern w:val="2"/>
                <w:sz w:val="20"/>
                <w:szCs w:val="20"/>
              </w:rPr>
              <w:t>/</w:t>
            </w:r>
            <w:proofErr w:type="spellStart"/>
            <w:r w:rsidRPr="003044D8">
              <w:rPr>
                <w:rFonts w:ascii="Arial" w:hAnsi="Arial" w:cs="Arial"/>
                <w:kern w:val="2"/>
                <w:sz w:val="20"/>
                <w:szCs w:val="20"/>
              </w:rPr>
              <w:t>п</w:t>
            </w:r>
            <w:proofErr w:type="spellEnd"/>
          </w:p>
        </w:tc>
        <w:tc>
          <w:tcPr>
            <w:tcW w:w="2693"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Наименование документа</w:t>
            </w:r>
            <w:r w:rsidRPr="003044D8">
              <w:rPr>
                <w:rFonts w:ascii="Arial" w:hAnsi="Arial" w:cs="Arial"/>
                <w:kern w:val="2"/>
                <w:sz w:val="20"/>
                <w:szCs w:val="20"/>
              </w:rPr>
              <w:br/>
              <w:t xml:space="preserve"> (машинного носителя, файла, базы данных)</w:t>
            </w:r>
          </w:p>
        </w:tc>
        <w:tc>
          <w:tcPr>
            <w:tcW w:w="1388"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Учётный номер документа (носителя), дата</w:t>
            </w:r>
          </w:p>
        </w:tc>
        <w:tc>
          <w:tcPr>
            <w:tcW w:w="2260"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Гриф конфиденциальности</w:t>
            </w:r>
          </w:p>
        </w:tc>
        <w:tc>
          <w:tcPr>
            <w:tcW w:w="1246"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 экз. документа (носителя)</w:t>
            </w:r>
          </w:p>
        </w:tc>
        <w:tc>
          <w:tcPr>
            <w:tcW w:w="1455" w:type="dxa"/>
            <w:shd w:val="clear" w:color="auto" w:fill="E6E6E6"/>
            <w:vAlign w:val="center"/>
          </w:tcPr>
          <w:p w:rsidR="001B124D" w:rsidRPr="003044D8" w:rsidRDefault="001B124D" w:rsidP="00833BED">
            <w:pPr>
              <w:tabs>
                <w:tab w:val="center" w:pos="0"/>
              </w:tabs>
              <w:jc w:val="center"/>
              <w:rPr>
                <w:rFonts w:ascii="Arial" w:hAnsi="Arial" w:cs="Arial"/>
                <w:kern w:val="2"/>
                <w:sz w:val="20"/>
                <w:szCs w:val="20"/>
              </w:rPr>
            </w:pPr>
            <w:r w:rsidRPr="003044D8">
              <w:rPr>
                <w:rFonts w:ascii="Arial" w:hAnsi="Arial" w:cs="Arial"/>
                <w:kern w:val="2"/>
                <w:sz w:val="20"/>
                <w:szCs w:val="20"/>
              </w:rPr>
              <w:t>Количество листов (размер файла, базы данных)</w:t>
            </w:r>
          </w:p>
        </w:tc>
      </w:tr>
      <w:tr w:rsidR="001B124D" w:rsidRPr="003044D8" w:rsidTr="00833BED">
        <w:tc>
          <w:tcPr>
            <w:tcW w:w="534" w:type="dxa"/>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1.</w:t>
            </w:r>
          </w:p>
        </w:tc>
        <w:tc>
          <w:tcPr>
            <w:tcW w:w="2693" w:type="dxa"/>
            <w:vAlign w:val="center"/>
          </w:tcPr>
          <w:p w:rsidR="001B124D" w:rsidRPr="003044D8" w:rsidRDefault="001B124D" w:rsidP="00833BED">
            <w:pPr>
              <w:tabs>
                <w:tab w:val="center" w:pos="0"/>
              </w:tabs>
              <w:rPr>
                <w:rFonts w:ascii="Arial" w:hAnsi="Arial" w:cs="Arial"/>
                <w:kern w:val="2"/>
                <w:sz w:val="20"/>
                <w:szCs w:val="20"/>
              </w:rPr>
            </w:pPr>
          </w:p>
        </w:tc>
        <w:tc>
          <w:tcPr>
            <w:tcW w:w="1388" w:type="dxa"/>
          </w:tcPr>
          <w:p w:rsidR="001B124D" w:rsidRPr="003044D8" w:rsidRDefault="001B124D" w:rsidP="00833BED">
            <w:pPr>
              <w:tabs>
                <w:tab w:val="center" w:pos="0"/>
              </w:tabs>
              <w:rPr>
                <w:rFonts w:ascii="Arial" w:hAnsi="Arial" w:cs="Arial"/>
                <w:kern w:val="2"/>
                <w:sz w:val="20"/>
                <w:szCs w:val="20"/>
              </w:rPr>
            </w:pPr>
          </w:p>
        </w:tc>
        <w:tc>
          <w:tcPr>
            <w:tcW w:w="2260" w:type="dxa"/>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Коммерческая тайна</w:t>
            </w:r>
          </w:p>
        </w:tc>
        <w:tc>
          <w:tcPr>
            <w:tcW w:w="1246" w:type="dxa"/>
          </w:tcPr>
          <w:p w:rsidR="001B124D" w:rsidRPr="003044D8" w:rsidRDefault="001B124D" w:rsidP="00833BED">
            <w:pPr>
              <w:tabs>
                <w:tab w:val="center" w:pos="0"/>
              </w:tabs>
              <w:rPr>
                <w:rFonts w:ascii="Arial" w:hAnsi="Arial" w:cs="Arial"/>
                <w:kern w:val="2"/>
                <w:sz w:val="20"/>
                <w:szCs w:val="20"/>
              </w:rPr>
            </w:pPr>
          </w:p>
        </w:tc>
        <w:tc>
          <w:tcPr>
            <w:tcW w:w="1455" w:type="dxa"/>
          </w:tcPr>
          <w:p w:rsidR="001B124D" w:rsidRPr="003044D8" w:rsidRDefault="001B124D" w:rsidP="00833BED">
            <w:pPr>
              <w:tabs>
                <w:tab w:val="center" w:pos="0"/>
              </w:tabs>
              <w:rPr>
                <w:rFonts w:ascii="Arial" w:hAnsi="Arial" w:cs="Arial"/>
                <w:kern w:val="2"/>
                <w:sz w:val="20"/>
                <w:szCs w:val="20"/>
              </w:rPr>
            </w:pPr>
          </w:p>
        </w:tc>
      </w:tr>
      <w:tr w:rsidR="001B124D" w:rsidRPr="003044D8" w:rsidTr="00833BED">
        <w:tc>
          <w:tcPr>
            <w:tcW w:w="534" w:type="dxa"/>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vAlign w:val="center"/>
          </w:tcPr>
          <w:p w:rsidR="001B124D" w:rsidRPr="003044D8" w:rsidRDefault="001B124D" w:rsidP="00833BED">
            <w:pPr>
              <w:tabs>
                <w:tab w:val="center" w:pos="0"/>
              </w:tabs>
              <w:rPr>
                <w:rFonts w:ascii="Arial" w:hAnsi="Arial" w:cs="Arial"/>
                <w:kern w:val="2"/>
                <w:sz w:val="20"/>
                <w:szCs w:val="20"/>
              </w:rPr>
            </w:pPr>
          </w:p>
        </w:tc>
        <w:tc>
          <w:tcPr>
            <w:tcW w:w="1388" w:type="dxa"/>
          </w:tcPr>
          <w:p w:rsidR="001B124D" w:rsidRPr="003044D8" w:rsidRDefault="001B124D" w:rsidP="00833BED">
            <w:pPr>
              <w:tabs>
                <w:tab w:val="center" w:pos="0"/>
              </w:tabs>
              <w:rPr>
                <w:rFonts w:ascii="Arial" w:hAnsi="Arial" w:cs="Arial"/>
                <w:kern w:val="2"/>
                <w:sz w:val="20"/>
                <w:szCs w:val="20"/>
              </w:rPr>
            </w:pPr>
          </w:p>
        </w:tc>
        <w:tc>
          <w:tcPr>
            <w:tcW w:w="2260" w:type="dxa"/>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 xml:space="preserve">Для служебного пользования </w:t>
            </w:r>
          </w:p>
        </w:tc>
        <w:tc>
          <w:tcPr>
            <w:tcW w:w="1246" w:type="dxa"/>
          </w:tcPr>
          <w:p w:rsidR="001B124D" w:rsidRPr="003044D8" w:rsidRDefault="001B124D" w:rsidP="00833BED">
            <w:pPr>
              <w:tabs>
                <w:tab w:val="center" w:pos="0"/>
              </w:tabs>
              <w:rPr>
                <w:rFonts w:ascii="Arial" w:hAnsi="Arial" w:cs="Arial"/>
                <w:kern w:val="2"/>
                <w:sz w:val="20"/>
                <w:szCs w:val="20"/>
              </w:rPr>
            </w:pPr>
          </w:p>
        </w:tc>
        <w:tc>
          <w:tcPr>
            <w:tcW w:w="1455" w:type="dxa"/>
          </w:tcPr>
          <w:p w:rsidR="001B124D" w:rsidRPr="003044D8" w:rsidRDefault="001B124D" w:rsidP="00833BED">
            <w:pPr>
              <w:tabs>
                <w:tab w:val="center" w:pos="0"/>
              </w:tabs>
              <w:rPr>
                <w:rFonts w:ascii="Arial" w:hAnsi="Arial" w:cs="Arial"/>
                <w:kern w:val="2"/>
                <w:sz w:val="20"/>
                <w:szCs w:val="20"/>
              </w:rPr>
            </w:pPr>
          </w:p>
        </w:tc>
      </w:tr>
      <w:tr w:rsidR="001B124D" w:rsidRPr="003044D8" w:rsidTr="00833BED">
        <w:tc>
          <w:tcPr>
            <w:tcW w:w="534" w:type="dxa"/>
            <w:tcBorders>
              <w:top w:val="single" w:sz="4" w:space="0" w:color="000000"/>
              <w:left w:val="single" w:sz="4" w:space="0" w:color="000000"/>
              <w:bottom w:val="single" w:sz="4" w:space="0" w:color="000000"/>
              <w:right w:val="single" w:sz="4" w:space="0" w:color="000000"/>
            </w:tcBorders>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tcBorders>
              <w:top w:val="single" w:sz="4" w:space="0" w:color="000000"/>
              <w:left w:val="single" w:sz="4" w:space="0" w:color="000000"/>
              <w:bottom w:val="single" w:sz="4" w:space="0" w:color="000000"/>
              <w:right w:val="single" w:sz="4" w:space="0" w:color="000000"/>
            </w:tcBorders>
            <w:vAlign w:val="center"/>
          </w:tcPr>
          <w:p w:rsidR="001B124D" w:rsidRPr="003044D8" w:rsidRDefault="001B124D" w:rsidP="00833BED">
            <w:pPr>
              <w:tabs>
                <w:tab w:val="center" w:pos="0"/>
              </w:tabs>
              <w:rPr>
                <w:rFonts w:ascii="Arial" w:hAnsi="Arial" w:cs="Arial"/>
                <w:kern w:val="2"/>
                <w:sz w:val="20"/>
                <w:szCs w:val="20"/>
              </w:rPr>
            </w:pPr>
          </w:p>
        </w:tc>
        <w:tc>
          <w:tcPr>
            <w:tcW w:w="1388" w:type="dxa"/>
            <w:tcBorders>
              <w:top w:val="single" w:sz="4" w:space="0" w:color="000000"/>
              <w:left w:val="single" w:sz="4" w:space="0" w:color="000000"/>
              <w:bottom w:val="single" w:sz="4" w:space="0" w:color="000000"/>
              <w:right w:val="single" w:sz="4" w:space="0" w:color="000000"/>
            </w:tcBorders>
          </w:tcPr>
          <w:p w:rsidR="001B124D" w:rsidRPr="003044D8" w:rsidRDefault="001B124D" w:rsidP="00833BED">
            <w:pPr>
              <w:tabs>
                <w:tab w:val="center" w:pos="0"/>
              </w:tabs>
              <w:rPr>
                <w:rFonts w:ascii="Arial" w:hAnsi="Arial" w:cs="Arial"/>
                <w:kern w:val="2"/>
                <w:sz w:val="20"/>
                <w:szCs w:val="20"/>
              </w:rPr>
            </w:pPr>
          </w:p>
        </w:tc>
        <w:tc>
          <w:tcPr>
            <w:tcW w:w="2260" w:type="dxa"/>
            <w:tcBorders>
              <w:top w:val="single" w:sz="4" w:space="0" w:color="000000"/>
              <w:left w:val="single" w:sz="4" w:space="0" w:color="000000"/>
              <w:bottom w:val="single" w:sz="4" w:space="0" w:color="000000"/>
              <w:right w:val="single" w:sz="4" w:space="0" w:color="000000"/>
            </w:tcBorders>
            <w:vAlign w:val="center"/>
          </w:tcPr>
          <w:p w:rsidR="001B124D" w:rsidRPr="003044D8" w:rsidRDefault="001B124D" w:rsidP="00833BED">
            <w:pPr>
              <w:tabs>
                <w:tab w:val="center" w:pos="0"/>
              </w:tabs>
              <w:rPr>
                <w:rFonts w:ascii="Arial" w:hAnsi="Arial" w:cs="Arial"/>
                <w:kern w:val="2"/>
                <w:sz w:val="20"/>
                <w:szCs w:val="20"/>
              </w:rPr>
            </w:pPr>
            <w:r w:rsidRPr="003044D8">
              <w:rPr>
                <w:rFonts w:ascii="Arial" w:hAnsi="Arial" w:cs="Arial"/>
                <w:kern w:val="2"/>
                <w:sz w:val="20"/>
                <w:szCs w:val="20"/>
              </w:rPr>
              <w:t xml:space="preserve">Конфиденциально </w:t>
            </w:r>
          </w:p>
        </w:tc>
        <w:tc>
          <w:tcPr>
            <w:tcW w:w="1246" w:type="dxa"/>
            <w:tcBorders>
              <w:top w:val="single" w:sz="4" w:space="0" w:color="000000"/>
              <w:left w:val="single" w:sz="4" w:space="0" w:color="000000"/>
              <w:bottom w:val="single" w:sz="4" w:space="0" w:color="000000"/>
              <w:right w:val="single" w:sz="4" w:space="0" w:color="000000"/>
            </w:tcBorders>
          </w:tcPr>
          <w:p w:rsidR="001B124D" w:rsidRPr="003044D8" w:rsidRDefault="001B124D" w:rsidP="00833BED">
            <w:pPr>
              <w:tabs>
                <w:tab w:val="center" w:pos="0"/>
              </w:tabs>
              <w:rPr>
                <w:rFonts w:ascii="Arial" w:hAnsi="Arial" w:cs="Arial"/>
                <w:kern w:val="2"/>
                <w:sz w:val="20"/>
                <w:szCs w:val="20"/>
              </w:rPr>
            </w:pPr>
          </w:p>
        </w:tc>
        <w:tc>
          <w:tcPr>
            <w:tcW w:w="1455" w:type="dxa"/>
            <w:tcBorders>
              <w:top w:val="single" w:sz="4" w:space="0" w:color="000000"/>
              <w:left w:val="single" w:sz="4" w:space="0" w:color="000000"/>
              <w:bottom w:val="single" w:sz="4" w:space="0" w:color="000000"/>
              <w:right w:val="single" w:sz="4" w:space="0" w:color="000000"/>
            </w:tcBorders>
          </w:tcPr>
          <w:p w:rsidR="001B124D" w:rsidRPr="003044D8" w:rsidRDefault="001B124D" w:rsidP="00833BED">
            <w:pPr>
              <w:tabs>
                <w:tab w:val="center" w:pos="0"/>
              </w:tabs>
              <w:rPr>
                <w:rFonts w:ascii="Arial" w:hAnsi="Arial" w:cs="Arial"/>
                <w:kern w:val="2"/>
                <w:sz w:val="20"/>
                <w:szCs w:val="20"/>
              </w:rPr>
            </w:pPr>
          </w:p>
        </w:tc>
      </w:tr>
    </w:tbl>
    <w:p w:rsidR="001B124D" w:rsidRPr="003044D8" w:rsidRDefault="001B124D" w:rsidP="001B124D">
      <w:pPr>
        <w:pStyle w:val="12"/>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1B124D" w:rsidRPr="003044D8" w:rsidRDefault="001B124D" w:rsidP="001B124D">
      <w:pPr>
        <w:pStyle w:val="12"/>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Раскрывающей стороной может быть определён более продолжительный срок выполнения обязательств по защите полученной информации, о чём делается специальная отметка в настоящем Акте.</w:t>
      </w:r>
    </w:p>
    <w:p w:rsidR="001B124D" w:rsidRPr="003044D8" w:rsidRDefault="001B124D" w:rsidP="001B124D">
      <w:pPr>
        <w:pStyle w:val="12"/>
        <w:tabs>
          <w:tab w:val="clear" w:pos="357"/>
          <w:tab w:val="clear" w:pos="720"/>
          <w:tab w:val="clear" w:pos="4734"/>
          <w:tab w:val="clear" w:pos="9356"/>
          <w:tab w:val="right" w:pos="0"/>
        </w:tabs>
        <w:spacing w:before="120"/>
        <w:ind w:left="0" w:firstLine="720"/>
        <w:rPr>
          <w:rFonts w:ascii="Times New Roman" w:hAnsi="Times New Roman"/>
          <w:kern w:val="2"/>
          <w:sz w:val="26"/>
          <w:szCs w:val="26"/>
        </w:rPr>
      </w:pPr>
    </w:p>
    <w:tbl>
      <w:tblPr>
        <w:tblW w:w="9648" w:type="dxa"/>
        <w:tblLook w:val="01E0"/>
      </w:tblPr>
      <w:tblGrid>
        <w:gridCol w:w="4428"/>
        <w:gridCol w:w="720"/>
        <w:gridCol w:w="4500"/>
      </w:tblGrid>
      <w:tr w:rsidR="001B124D" w:rsidRPr="003044D8" w:rsidTr="00833BED">
        <w:tc>
          <w:tcPr>
            <w:tcW w:w="4428"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передающей стороны:</w:t>
            </w:r>
          </w:p>
        </w:tc>
        <w:tc>
          <w:tcPr>
            <w:tcW w:w="72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получающей стороны:</w:t>
            </w:r>
          </w:p>
        </w:tc>
      </w:tr>
      <w:tr w:rsidR="001B124D" w:rsidRPr="003044D8" w:rsidTr="00833BED">
        <w:tc>
          <w:tcPr>
            <w:tcW w:w="4428"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p>
        </w:tc>
        <w:tc>
          <w:tcPr>
            <w:tcW w:w="72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p>
        </w:tc>
      </w:tr>
      <w:tr w:rsidR="001B124D" w:rsidRPr="003044D8" w:rsidTr="00833BED">
        <w:tc>
          <w:tcPr>
            <w:tcW w:w="4428"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c>
          <w:tcPr>
            <w:tcW w:w="72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1B124D" w:rsidRPr="003044D8" w:rsidRDefault="001B124D" w:rsidP="00833BED">
            <w:pPr>
              <w:pStyle w:val="12"/>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r>
    </w:tbl>
    <w:p w:rsidR="001B124D" w:rsidRDefault="001B124D" w:rsidP="001B124D">
      <w:pPr>
        <w:pStyle w:val="12"/>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 xml:space="preserve"> </w:t>
      </w:r>
    </w:p>
    <w:p w:rsidR="001B124D" w:rsidRDefault="001B124D" w:rsidP="001B124D">
      <w:pPr>
        <w:rPr>
          <w:rFonts w:eastAsia="Batang"/>
          <w:kern w:val="2"/>
          <w:sz w:val="26"/>
          <w:szCs w:val="26"/>
        </w:rPr>
      </w:pPr>
      <w:r>
        <w:rPr>
          <w:kern w:val="2"/>
          <w:sz w:val="26"/>
          <w:szCs w:val="26"/>
        </w:rPr>
        <w:br w:type="page"/>
      </w:r>
    </w:p>
    <w:p w:rsidR="001B124D" w:rsidRPr="00CB7942" w:rsidRDefault="001B124D" w:rsidP="001B124D">
      <w:pPr>
        <w:pStyle w:val="12"/>
        <w:tabs>
          <w:tab w:val="clear" w:pos="357"/>
          <w:tab w:val="clear" w:pos="720"/>
          <w:tab w:val="clear" w:pos="4734"/>
          <w:tab w:val="clear" w:pos="9356"/>
          <w:tab w:val="right" w:pos="0"/>
        </w:tabs>
        <w:spacing w:before="120"/>
        <w:ind w:left="0" w:firstLine="720"/>
        <w:jc w:val="right"/>
        <w:rPr>
          <w:rFonts w:ascii="Times New Roman" w:hAnsi="Times New Roman"/>
          <w:kern w:val="2"/>
          <w:sz w:val="26"/>
          <w:szCs w:val="26"/>
        </w:rPr>
      </w:pPr>
      <w:r w:rsidRPr="00CB7942">
        <w:rPr>
          <w:rFonts w:ascii="Times New Roman" w:hAnsi="Times New Roman"/>
          <w:kern w:val="2"/>
          <w:sz w:val="26"/>
          <w:szCs w:val="26"/>
        </w:rPr>
        <w:lastRenderedPageBreak/>
        <w:t>Приложение № </w:t>
      </w:r>
      <w:r>
        <w:rPr>
          <w:rFonts w:ascii="Times New Roman" w:hAnsi="Times New Roman"/>
          <w:kern w:val="2"/>
          <w:sz w:val="26"/>
          <w:szCs w:val="26"/>
        </w:rPr>
        <w:t>4</w:t>
      </w:r>
    </w:p>
    <w:p w:rsidR="001B124D" w:rsidRPr="00CB7942" w:rsidRDefault="001B124D" w:rsidP="001B124D">
      <w:pPr>
        <w:spacing w:before="360"/>
        <w:jc w:val="center"/>
        <w:rPr>
          <w:b/>
          <w:sz w:val="26"/>
          <w:szCs w:val="26"/>
        </w:rPr>
      </w:pPr>
      <w:r w:rsidRPr="00CB7942">
        <w:rPr>
          <w:b/>
          <w:sz w:val="26"/>
          <w:szCs w:val="26"/>
        </w:rPr>
        <w:t>Форма заявки для подключения работников</w:t>
      </w:r>
      <w:r w:rsidRPr="00CB7942">
        <w:rPr>
          <w:b/>
          <w:sz w:val="26"/>
          <w:szCs w:val="26"/>
        </w:rPr>
        <w:br/>
        <w:t xml:space="preserve"> к информационным ресурсам Раскрывающей стороны</w:t>
      </w:r>
    </w:p>
    <w:p w:rsidR="001B124D" w:rsidRPr="00CB7942" w:rsidRDefault="001B124D" w:rsidP="001B124D">
      <w:pPr>
        <w:keepLines/>
        <w:spacing w:before="360" w:after="120"/>
        <w:ind w:firstLine="720"/>
        <w:jc w:val="both"/>
        <w:rPr>
          <w:color w:val="BFBFBF" w:themeColor="background1" w:themeShade="BF"/>
          <w:sz w:val="25"/>
          <w:szCs w:val="25"/>
        </w:rPr>
      </w:pPr>
      <w:r w:rsidRPr="00CB7942">
        <w:rPr>
          <w:sz w:val="25"/>
          <w:szCs w:val="25"/>
        </w:rPr>
        <w:t xml:space="preserve">С целью выполнения работ по </w:t>
      </w:r>
      <w:r w:rsidRPr="00CB7942">
        <w:rPr>
          <w:color w:val="BFBFBF" w:themeColor="background1" w:themeShade="BF"/>
          <w:sz w:val="25"/>
          <w:szCs w:val="25"/>
        </w:rPr>
        <w:t>«</w:t>
      </w:r>
      <w:r>
        <w:rPr>
          <w:color w:val="BFBFBF" w:themeColor="background1" w:themeShade="BF"/>
          <w:sz w:val="25"/>
          <w:szCs w:val="25"/>
        </w:rPr>
        <w:t>00000000</w:t>
      </w:r>
      <w:r w:rsidRPr="00CB7942">
        <w:rPr>
          <w:color w:val="BFBFBF" w:themeColor="background1" w:themeShade="BF"/>
          <w:sz w:val="25"/>
          <w:szCs w:val="25"/>
        </w:rPr>
        <w:t xml:space="preserve">» в рамках договора между ОАО «НИАЭП» </w:t>
      </w:r>
      <w:proofErr w:type="gramStart"/>
      <w:r w:rsidRPr="00CB7942">
        <w:rPr>
          <w:color w:val="BFBFBF" w:themeColor="background1" w:themeShade="BF"/>
          <w:sz w:val="25"/>
          <w:szCs w:val="25"/>
        </w:rPr>
        <w:t>и ООО</w:t>
      </w:r>
      <w:proofErr w:type="gramEnd"/>
      <w:r w:rsidRPr="00CB7942">
        <w:rPr>
          <w:color w:val="BFBFBF" w:themeColor="background1" w:themeShade="BF"/>
          <w:sz w:val="25"/>
          <w:szCs w:val="25"/>
        </w:rPr>
        <w:t xml:space="preserve"> «</w:t>
      </w:r>
      <w:r>
        <w:rPr>
          <w:color w:val="BFBFBF" w:themeColor="background1" w:themeShade="BF"/>
          <w:sz w:val="25"/>
          <w:szCs w:val="25"/>
        </w:rPr>
        <w:t>0000000</w:t>
      </w:r>
      <w:r w:rsidRPr="00CB7942">
        <w:rPr>
          <w:color w:val="BFBFBF" w:themeColor="background1" w:themeShade="BF"/>
          <w:sz w:val="25"/>
          <w:szCs w:val="25"/>
        </w:rPr>
        <w:t>» от</w:t>
      </w:r>
      <w:r>
        <w:rPr>
          <w:color w:val="BFBFBF" w:themeColor="background1" w:themeShade="BF"/>
          <w:sz w:val="25"/>
          <w:szCs w:val="25"/>
        </w:rPr>
        <w:t> 00</w:t>
      </w:r>
      <w:r w:rsidRPr="00CB7942">
        <w:rPr>
          <w:color w:val="BFBFBF" w:themeColor="background1" w:themeShade="BF"/>
          <w:sz w:val="25"/>
          <w:szCs w:val="25"/>
        </w:rPr>
        <w:t>.</w:t>
      </w:r>
      <w:r>
        <w:rPr>
          <w:color w:val="BFBFBF" w:themeColor="background1" w:themeShade="BF"/>
          <w:sz w:val="25"/>
          <w:szCs w:val="25"/>
        </w:rPr>
        <w:t>00</w:t>
      </w:r>
      <w:r w:rsidRPr="00CB7942">
        <w:rPr>
          <w:color w:val="BFBFBF" w:themeColor="background1" w:themeShade="BF"/>
          <w:sz w:val="25"/>
          <w:szCs w:val="25"/>
        </w:rPr>
        <w:t>.</w:t>
      </w:r>
      <w:r>
        <w:rPr>
          <w:color w:val="BFBFBF" w:themeColor="background1" w:themeShade="BF"/>
          <w:sz w:val="25"/>
          <w:szCs w:val="25"/>
        </w:rPr>
        <w:t>0000</w:t>
      </w:r>
      <w:r w:rsidRPr="00CB7942">
        <w:rPr>
          <w:color w:val="BFBFBF" w:themeColor="background1" w:themeShade="BF"/>
          <w:sz w:val="25"/>
          <w:szCs w:val="25"/>
        </w:rPr>
        <w:t xml:space="preserve"> № </w:t>
      </w:r>
      <w:r>
        <w:rPr>
          <w:color w:val="BFBFBF" w:themeColor="background1" w:themeShade="BF"/>
          <w:sz w:val="25"/>
          <w:szCs w:val="25"/>
        </w:rPr>
        <w:t>0000</w:t>
      </w:r>
      <w:r w:rsidRPr="00CB7942">
        <w:rPr>
          <w:color w:val="BFBFBF" w:themeColor="background1" w:themeShade="BF"/>
          <w:sz w:val="25"/>
          <w:szCs w:val="25"/>
        </w:rPr>
        <w:t>/</w:t>
      </w:r>
      <w:r>
        <w:rPr>
          <w:color w:val="BFBFBF" w:themeColor="background1" w:themeShade="BF"/>
          <w:sz w:val="25"/>
          <w:szCs w:val="25"/>
        </w:rPr>
        <w:t>0000</w:t>
      </w:r>
      <w:r w:rsidRPr="00CB7942">
        <w:rPr>
          <w:sz w:val="25"/>
          <w:szCs w:val="25"/>
        </w:rPr>
        <w:t xml:space="preserve"> прошу Вас подключить работников </w:t>
      </w:r>
      <w:r w:rsidRPr="00CB7942">
        <w:rPr>
          <w:color w:val="BFBFBF" w:themeColor="background1" w:themeShade="BF"/>
          <w:sz w:val="25"/>
          <w:szCs w:val="25"/>
        </w:rPr>
        <w:t>ООО «</w:t>
      </w:r>
      <w:r>
        <w:rPr>
          <w:color w:val="BFBFBF" w:themeColor="background1" w:themeShade="BF"/>
          <w:sz w:val="25"/>
          <w:szCs w:val="25"/>
        </w:rPr>
        <w:t>0000000</w:t>
      </w:r>
      <w:r w:rsidRPr="00CB7942">
        <w:rPr>
          <w:color w:val="BFBFBF" w:themeColor="background1" w:themeShade="BF"/>
          <w:sz w:val="25"/>
          <w:szCs w:val="25"/>
        </w:rPr>
        <w:t xml:space="preserve">» </w:t>
      </w:r>
      <w:r w:rsidRPr="00CB7942">
        <w:rPr>
          <w:sz w:val="25"/>
          <w:szCs w:val="25"/>
        </w:rPr>
        <w:t xml:space="preserve"> к</w:t>
      </w:r>
      <w:r w:rsidRPr="00CB7942">
        <w:rPr>
          <w:sz w:val="25"/>
          <w:szCs w:val="25"/>
          <w:lang w:val="en-US"/>
        </w:rPr>
        <w:t> </w:t>
      </w:r>
      <w:r w:rsidRPr="00CB7942">
        <w:rPr>
          <w:sz w:val="25"/>
          <w:szCs w:val="25"/>
        </w:rPr>
        <w:t xml:space="preserve">информационным ресурсам ОАО «НИАЭП» </w:t>
      </w:r>
      <w:r w:rsidRPr="00CB7942">
        <w:rPr>
          <w:color w:val="BFBFBF" w:themeColor="background1" w:themeShade="BF"/>
          <w:sz w:val="25"/>
          <w:szCs w:val="25"/>
        </w:rPr>
        <w:t>с правами на «чтение» и «запись»:</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8"/>
        <w:gridCol w:w="1539"/>
        <w:gridCol w:w="3089"/>
        <w:gridCol w:w="1787"/>
        <w:gridCol w:w="1990"/>
        <w:gridCol w:w="1143"/>
      </w:tblGrid>
      <w:tr w:rsidR="001B124D" w:rsidRPr="0048189B" w:rsidTr="00833BED">
        <w:trPr>
          <w:trHeight w:val="219"/>
          <w:tblHeader/>
          <w:jc w:val="center"/>
        </w:trPr>
        <w:tc>
          <w:tcPr>
            <w:tcW w:w="374" w:type="dxa"/>
            <w:vMerge w:val="restart"/>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w:t>
            </w:r>
          </w:p>
        </w:tc>
        <w:tc>
          <w:tcPr>
            <w:tcW w:w="6181" w:type="dxa"/>
            <w:gridSpan w:val="3"/>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Пользователь</w:t>
            </w:r>
          </w:p>
        </w:tc>
        <w:tc>
          <w:tcPr>
            <w:tcW w:w="1917" w:type="dxa"/>
            <w:vMerge w:val="restart"/>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Наименование систем, к которым необходим доступ</w:t>
            </w:r>
            <w:r>
              <w:rPr>
                <w:rFonts w:ascii="Arial" w:hAnsi="Arial" w:cs="Arial"/>
                <w:sz w:val="18"/>
                <w:szCs w:val="18"/>
              </w:rPr>
              <w:t xml:space="preserve">, </w:t>
            </w:r>
            <w:r>
              <w:rPr>
                <w:rFonts w:ascii="Arial" w:hAnsi="Arial" w:cs="Arial"/>
                <w:sz w:val="18"/>
                <w:szCs w:val="18"/>
              </w:rPr>
              <w:br/>
              <w:t>права доступа</w:t>
            </w:r>
          </w:p>
        </w:tc>
        <w:tc>
          <w:tcPr>
            <w:tcW w:w="1101" w:type="dxa"/>
            <w:vMerge w:val="restart"/>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Конечный срок предоставления доступа</w:t>
            </w:r>
          </w:p>
        </w:tc>
      </w:tr>
      <w:tr w:rsidR="001B124D" w:rsidRPr="0048189B" w:rsidTr="00833BED">
        <w:trPr>
          <w:trHeight w:val="835"/>
          <w:tblHeader/>
          <w:jc w:val="center"/>
        </w:trPr>
        <w:tc>
          <w:tcPr>
            <w:tcW w:w="374" w:type="dxa"/>
            <w:vMerge/>
            <w:shd w:val="clear" w:color="auto" w:fill="EEECE1" w:themeFill="background2"/>
            <w:vAlign w:val="center"/>
          </w:tcPr>
          <w:p w:rsidR="001B124D" w:rsidRPr="0048189B" w:rsidRDefault="001B124D" w:rsidP="00833BED">
            <w:pPr>
              <w:jc w:val="center"/>
              <w:rPr>
                <w:rFonts w:ascii="Arial" w:hAnsi="Arial" w:cs="Arial"/>
                <w:sz w:val="18"/>
                <w:szCs w:val="18"/>
              </w:rPr>
            </w:pPr>
          </w:p>
        </w:tc>
        <w:tc>
          <w:tcPr>
            <w:tcW w:w="1483" w:type="dxa"/>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Ф.И.О.</w:t>
            </w:r>
          </w:p>
        </w:tc>
        <w:tc>
          <w:tcPr>
            <w:tcW w:w="2976" w:type="dxa"/>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Должность, подразделение (отдел)</w:t>
            </w:r>
          </w:p>
        </w:tc>
        <w:tc>
          <w:tcPr>
            <w:tcW w:w="1722" w:type="dxa"/>
            <w:shd w:val="clear" w:color="auto" w:fill="EEECE1" w:themeFill="background2"/>
            <w:vAlign w:val="center"/>
          </w:tcPr>
          <w:p w:rsidR="001B124D" w:rsidRPr="0048189B" w:rsidRDefault="001B124D" w:rsidP="00833BED">
            <w:pPr>
              <w:jc w:val="center"/>
              <w:rPr>
                <w:rFonts w:ascii="Arial" w:hAnsi="Arial" w:cs="Arial"/>
                <w:sz w:val="18"/>
                <w:szCs w:val="18"/>
              </w:rPr>
            </w:pPr>
            <w:r w:rsidRPr="0048189B">
              <w:rPr>
                <w:rFonts w:ascii="Arial" w:hAnsi="Arial" w:cs="Arial"/>
                <w:sz w:val="18"/>
                <w:szCs w:val="18"/>
              </w:rPr>
              <w:t xml:space="preserve">Контактная информация (тел., </w:t>
            </w:r>
            <w:r w:rsidRPr="0048189B">
              <w:rPr>
                <w:rFonts w:ascii="Arial" w:hAnsi="Arial" w:cs="Arial"/>
                <w:sz w:val="18"/>
                <w:szCs w:val="18"/>
                <w:lang w:val="en-US"/>
              </w:rPr>
              <w:t>e</w:t>
            </w:r>
            <w:r w:rsidRPr="0048189B">
              <w:rPr>
                <w:rFonts w:ascii="Arial" w:hAnsi="Arial" w:cs="Arial"/>
                <w:sz w:val="18"/>
                <w:szCs w:val="18"/>
              </w:rPr>
              <w:t>-</w:t>
            </w:r>
            <w:r w:rsidRPr="0048189B">
              <w:rPr>
                <w:rFonts w:ascii="Arial" w:hAnsi="Arial" w:cs="Arial"/>
                <w:sz w:val="18"/>
                <w:szCs w:val="18"/>
                <w:lang w:val="en-US"/>
              </w:rPr>
              <w:t>mail</w:t>
            </w:r>
            <w:r w:rsidRPr="0048189B">
              <w:rPr>
                <w:rFonts w:ascii="Arial" w:hAnsi="Arial" w:cs="Arial"/>
                <w:sz w:val="18"/>
                <w:szCs w:val="18"/>
              </w:rPr>
              <w:t>)</w:t>
            </w:r>
          </w:p>
        </w:tc>
        <w:tc>
          <w:tcPr>
            <w:tcW w:w="1917" w:type="dxa"/>
            <w:vMerge/>
            <w:shd w:val="clear" w:color="auto" w:fill="EEECE1" w:themeFill="background2"/>
            <w:vAlign w:val="center"/>
          </w:tcPr>
          <w:p w:rsidR="001B124D" w:rsidRPr="0048189B" w:rsidRDefault="001B124D" w:rsidP="00833BED">
            <w:pPr>
              <w:jc w:val="center"/>
              <w:rPr>
                <w:rFonts w:ascii="Arial" w:hAnsi="Arial" w:cs="Arial"/>
                <w:sz w:val="18"/>
                <w:szCs w:val="18"/>
              </w:rPr>
            </w:pPr>
          </w:p>
        </w:tc>
        <w:tc>
          <w:tcPr>
            <w:tcW w:w="1101" w:type="dxa"/>
            <w:vMerge/>
            <w:shd w:val="clear" w:color="auto" w:fill="EEECE1" w:themeFill="background2"/>
            <w:vAlign w:val="center"/>
          </w:tcPr>
          <w:p w:rsidR="001B124D" w:rsidRPr="0048189B" w:rsidRDefault="001B124D" w:rsidP="00833BED">
            <w:pPr>
              <w:jc w:val="center"/>
              <w:rPr>
                <w:rFonts w:ascii="Arial" w:hAnsi="Arial" w:cs="Arial"/>
                <w:sz w:val="18"/>
                <w:szCs w:val="18"/>
              </w:rPr>
            </w:pPr>
          </w:p>
        </w:tc>
      </w:tr>
      <w:tr w:rsidR="001B124D" w:rsidRPr="00774D92" w:rsidTr="00833BED">
        <w:trPr>
          <w:jc w:val="center"/>
        </w:trPr>
        <w:tc>
          <w:tcPr>
            <w:tcW w:w="374" w:type="dxa"/>
            <w:shd w:val="clear" w:color="auto" w:fill="auto"/>
          </w:tcPr>
          <w:p w:rsidR="001B124D" w:rsidRPr="00774D92" w:rsidRDefault="001B124D" w:rsidP="000A5C76">
            <w:pPr>
              <w:numPr>
                <w:ilvl w:val="0"/>
                <w:numId w:val="18"/>
              </w:numPr>
              <w:ind w:left="0" w:firstLine="0"/>
              <w:rPr>
                <w:rFonts w:ascii="Arial" w:hAnsi="Arial" w:cs="Arial"/>
                <w:sz w:val="18"/>
                <w:szCs w:val="18"/>
              </w:rPr>
            </w:pPr>
          </w:p>
        </w:tc>
        <w:tc>
          <w:tcPr>
            <w:tcW w:w="1483" w:type="dxa"/>
            <w:shd w:val="clear" w:color="auto" w:fill="auto"/>
          </w:tcPr>
          <w:p w:rsidR="001B124D" w:rsidRPr="00774D92" w:rsidRDefault="001B124D" w:rsidP="00833BED">
            <w:pPr>
              <w:rPr>
                <w:rFonts w:ascii="Arial" w:hAnsi="Arial" w:cs="Arial"/>
                <w:color w:val="000000"/>
                <w:sz w:val="18"/>
                <w:szCs w:val="18"/>
              </w:rPr>
            </w:pPr>
            <w:r>
              <w:rPr>
                <w:rFonts w:ascii="Arial" w:hAnsi="Arial" w:cs="Arial"/>
                <w:color w:val="000000"/>
                <w:sz w:val="18"/>
                <w:szCs w:val="18"/>
              </w:rPr>
              <w:t>Сидоров</w:t>
            </w:r>
            <w:r w:rsidRPr="00774D92">
              <w:rPr>
                <w:rFonts w:ascii="Arial" w:hAnsi="Arial" w:cs="Arial"/>
                <w:color w:val="000000"/>
                <w:sz w:val="18"/>
                <w:szCs w:val="18"/>
              </w:rPr>
              <w:t xml:space="preserve"> </w:t>
            </w:r>
            <w:r>
              <w:rPr>
                <w:rFonts w:ascii="Arial" w:hAnsi="Arial" w:cs="Arial"/>
                <w:color w:val="000000"/>
                <w:sz w:val="18"/>
                <w:szCs w:val="18"/>
              </w:rPr>
              <w:t>Сидор</w:t>
            </w:r>
            <w:r w:rsidRPr="00774D92">
              <w:rPr>
                <w:rFonts w:ascii="Arial" w:hAnsi="Arial" w:cs="Arial"/>
                <w:color w:val="000000"/>
                <w:sz w:val="18"/>
                <w:szCs w:val="18"/>
              </w:rPr>
              <w:t xml:space="preserve"> </w:t>
            </w:r>
            <w:r>
              <w:rPr>
                <w:rFonts w:ascii="Arial" w:hAnsi="Arial" w:cs="Arial"/>
                <w:color w:val="000000"/>
                <w:sz w:val="18"/>
                <w:szCs w:val="18"/>
              </w:rPr>
              <w:t>Сидорович</w:t>
            </w:r>
          </w:p>
        </w:tc>
        <w:tc>
          <w:tcPr>
            <w:tcW w:w="2976" w:type="dxa"/>
            <w:shd w:val="clear" w:color="auto" w:fill="auto"/>
          </w:tcPr>
          <w:p w:rsidR="001B124D" w:rsidRDefault="001B124D" w:rsidP="00833BED">
            <w:pPr>
              <w:rPr>
                <w:rFonts w:ascii="Arial" w:hAnsi="Arial" w:cs="Arial"/>
                <w:color w:val="000000"/>
                <w:sz w:val="18"/>
                <w:szCs w:val="18"/>
              </w:rPr>
            </w:pPr>
            <w:r w:rsidRPr="00774D92">
              <w:rPr>
                <w:rFonts w:ascii="Arial" w:hAnsi="Arial" w:cs="Arial"/>
                <w:color w:val="000000"/>
                <w:sz w:val="18"/>
                <w:szCs w:val="18"/>
              </w:rPr>
              <w:t xml:space="preserve">Главный специалист. </w:t>
            </w:r>
            <w:r>
              <w:rPr>
                <w:rFonts w:ascii="Arial" w:hAnsi="Arial" w:cs="Arial"/>
                <w:color w:val="000000"/>
                <w:sz w:val="18"/>
                <w:szCs w:val="18"/>
              </w:rPr>
              <w:br/>
            </w:r>
            <w:r w:rsidRPr="00774D92">
              <w:rPr>
                <w:rFonts w:ascii="Arial" w:hAnsi="Arial" w:cs="Arial"/>
                <w:color w:val="000000"/>
                <w:sz w:val="18"/>
                <w:szCs w:val="18"/>
              </w:rPr>
              <w:t>Группа технологов технологического отдела бюро комплексного проектирования</w:t>
            </w:r>
            <w:r>
              <w:rPr>
                <w:rFonts w:ascii="Arial" w:hAnsi="Arial" w:cs="Arial"/>
                <w:color w:val="000000"/>
                <w:sz w:val="18"/>
                <w:szCs w:val="18"/>
              </w:rPr>
              <w:t>;</w:t>
            </w:r>
          </w:p>
          <w:p w:rsidR="001B124D" w:rsidRPr="00774D92" w:rsidRDefault="001B124D" w:rsidP="00833BED">
            <w:pPr>
              <w:rPr>
                <w:rFonts w:ascii="Arial" w:hAnsi="Arial" w:cs="Arial"/>
                <w:color w:val="000000"/>
                <w:sz w:val="18"/>
                <w:szCs w:val="18"/>
              </w:rPr>
            </w:pPr>
            <w:r>
              <w:rPr>
                <w:rFonts w:ascii="Arial" w:hAnsi="Arial" w:cs="Arial"/>
                <w:color w:val="000000"/>
                <w:sz w:val="18"/>
                <w:szCs w:val="18"/>
              </w:rPr>
              <w:t>ПЭВМ № 00000</w:t>
            </w:r>
          </w:p>
        </w:tc>
        <w:tc>
          <w:tcPr>
            <w:tcW w:w="1722" w:type="dxa"/>
            <w:shd w:val="clear" w:color="auto" w:fill="auto"/>
          </w:tcPr>
          <w:p w:rsidR="001B124D" w:rsidRPr="00F2503A" w:rsidRDefault="001B124D" w:rsidP="00833BED">
            <w:pPr>
              <w:rPr>
                <w:rFonts w:ascii="Arial" w:hAnsi="Arial" w:cs="Arial"/>
                <w:sz w:val="18"/>
                <w:szCs w:val="18"/>
              </w:rPr>
            </w:pPr>
            <w:r w:rsidRPr="000842A4">
              <w:rPr>
                <w:rFonts w:ascii="Arial" w:hAnsi="Arial" w:cs="Arial"/>
                <w:sz w:val="18"/>
                <w:szCs w:val="18"/>
              </w:rPr>
              <w:t> (8</w:t>
            </w:r>
            <w:r>
              <w:rPr>
                <w:rFonts w:ascii="Arial" w:hAnsi="Arial" w:cs="Arial"/>
                <w:sz w:val="18"/>
                <w:szCs w:val="18"/>
              </w:rPr>
              <w:t>12</w:t>
            </w:r>
            <w:r w:rsidRPr="000842A4">
              <w:rPr>
                <w:rFonts w:ascii="Arial" w:hAnsi="Arial" w:cs="Arial"/>
                <w:sz w:val="18"/>
                <w:szCs w:val="18"/>
              </w:rPr>
              <w:t xml:space="preserve">) </w:t>
            </w:r>
            <w:r>
              <w:rPr>
                <w:rFonts w:ascii="Arial" w:hAnsi="Arial" w:cs="Arial"/>
                <w:sz w:val="18"/>
                <w:szCs w:val="18"/>
              </w:rPr>
              <w:t>0000000</w:t>
            </w:r>
            <w:r w:rsidRPr="000842A4">
              <w:rPr>
                <w:rFonts w:ascii="Arial" w:hAnsi="Arial" w:cs="Arial"/>
                <w:sz w:val="18"/>
                <w:szCs w:val="18"/>
              </w:rPr>
              <w:t xml:space="preserve">, </w:t>
            </w:r>
            <w:proofErr w:type="spellStart"/>
            <w:r w:rsidRPr="000842A4">
              <w:rPr>
                <w:rFonts w:ascii="Arial" w:hAnsi="Arial" w:cs="Arial"/>
                <w:sz w:val="18"/>
                <w:szCs w:val="18"/>
              </w:rPr>
              <w:t>доб</w:t>
            </w:r>
            <w:proofErr w:type="spellEnd"/>
            <w:r w:rsidRPr="000842A4">
              <w:rPr>
                <w:rFonts w:ascii="Arial" w:hAnsi="Arial" w:cs="Arial"/>
                <w:sz w:val="18"/>
                <w:szCs w:val="18"/>
              </w:rPr>
              <w:t xml:space="preserve">. </w:t>
            </w:r>
            <w:r>
              <w:rPr>
                <w:rFonts w:ascii="Arial" w:hAnsi="Arial" w:cs="Arial"/>
                <w:sz w:val="18"/>
                <w:szCs w:val="18"/>
              </w:rPr>
              <w:t xml:space="preserve">0000; </w:t>
            </w:r>
          </w:p>
          <w:p w:rsidR="001B124D" w:rsidRPr="00F2503A" w:rsidRDefault="001B124D" w:rsidP="00833BED">
            <w:pPr>
              <w:rPr>
                <w:rFonts w:ascii="Arial" w:hAnsi="Arial" w:cs="Arial"/>
                <w:sz w:val="18"/>
                <w:szCs w:val="18"/>
              </w:rPr>
            </w:pPr>
            <w:r w:rsidRPr="00694FE9">
              <w:rPr>
                <w:rFonts w:ascii="Arial" w:hAnsi="Arial" w:cs="Arial"/>
                <w:sz w:val="18"/>
                <w:szCs w:val="18"/>
              </w:rPr>
              <w:t>ss.sidorov@</w:t>
            </w:r>
            <w:r>
              <w:rPr>
                <w:rFonts w:ascii="Arial" w:hAnsi="Arial" w:cs="Arial"/>
                <w:sz w:val="18"/>
                <w:szCs w:val="18"/>
              </w:rPr>
              <w:t>000</w:t>
            </w:r>
            <w:r w:rsidRPr="00694FE9">
              <w:rPr>
                <w:rFonts w:ascii="Arial" w:hAnsi="Arial" w:cs="Arial"/>
                <w:sz w:val="18"/>
                <w:szCs w:val="18"/>
              </w:rPr>
              <w:t>.ru</w:t>
            </w:r>
          </w:p>
        </w:tc>
        <w:tc>
          <w:tcPr>
            <w:tcW w:w="1917" w:type="dxa"/>
            <w:shd w:val="clear" w:color="auto" w:fill="auto"/>
          </w:tcPr>
          <w:p w:rsidR="001B124D" w:rsidRDefault="001B124D" w:rsidP="00833BED">
            <w:pPr>
              <w:rPr>
                <w:rFonts w:ascii="Arial" w:hAnsi="Arial" w:cs="Arial"/>
                <w:sz w:val="18"/>
                <w:szCs w:val="18"/>
              </w:rPr>
            </w:pPr>
            <w:proofErr w:type="spellStart"/>
            <w:r>
              <w:rPr>
                <w:rFonts w:ascii="Arial" w:hAnsi="Arial" w:cs="Arial"/>
                <w:sz w:val="18"/>
                <w:szCs w:val="18"/>
                <w:lang w:val="en-US"/>
              </w:rPr>
              <w:t>Aris</w:t>
            </w:r>
            <w:proofErr w:type="spellEnd"/>
            <w:r w:rsidRPr="00774D92">
              <w:rPr>
                <w:rFonts w:ascii="Arial" w:hAnsi="Arial" w:cs="Arial"/>
                <w:sz w:val="18"/>
                <w:szCs w:val="18"/>
              </w:rPr>
              <w:t xml:space="preserve"> </w:t>
            </w:r>
            <w:r>
              <w:rPr>
                <w:rFonts w:ascii="Arial" w:hAnsi="Arial" w:cs="Arial"/>
                <w:sz w:val="18"/>
                <w:szCs w:val="18"/>
              </w:rPr>
              <w:t xml:space="preserve"> - чтение;</w:t>
            </w:r>
            <w:r w:rsidRPr="00774D92">
              <w:rPr>
                <w:rFonts w:ascii="Arial" w:hAnsi="Arial" w:cs="Arial"/>
                <w:sz w:val="18"/>
                <w:szCs w:val="18"/>
              </w:rPr>
              <w:t xml:space="preserve"> </w:t>
            </w:r>
          </w:p>
          <w:p w:rsidR="001B124D" w:rsidRPr="00774D92" w:rsidRDefault="001B124D" w:rsidP="00833BED">
            <w:pPr>
              <w:rPr>
                <w:rFonts w:ascii="Arial" w:hAnsi="Arial" w:cs="Arial"/>
                <w:sz w:val="18"/>
                <w:szCs w:val="18"/>
              </w:rPr>
            </w:pPr>
            <w:proofErr w:type="spellStart"/>
            <w:r>
              <w:rPr>
                <w:rFonts w:ascii="Arial" w:hAnsi="Arial" w:cs="Arial"/>
                <w:sz w:val="18"/>
                <w:szCs w:val="18"/>
                <w:lang w:val="en-US"/>
              </w:rPr>
              <w:t>ArisPubliher</w:t>
            </w:r>
            <w:proofErr w:type="spellEnd"/>
            <w:r>
              <w:rPr>
                <w:rFonts w:ascii="Arial" w:hAnsi="Arial" w:cs="Arial"/>
                <w:sz w:val="18"/>
                <w:szCs w:val="18"/>
              </w:rPr>
              <w:t xml:space="preserve"> – чтение, запись</w:t>
            </w:r>
          </w:p>
        </w:tc>
        <w:tc>
          <w:tcPr>
            <w:tcW w:w="1101" w:type="dxa"/>
            <w:shd w:val="clear" w:color="auto" w:fill="auto"/>
          </w:tcPr>
          <w:p w:rsidR="001B124D" w:rsidRPr="00A028B4" w:rsidRDefault="001B124D" w:rsidP="00833BED">
            <w:pPr>
              <w:rPr>
                <w:rFonts w:ascii="Arial" w:hAnsi="Arial" w:cs="Arial"/>
                <w:sz w:val="18"/>
                <w:szCs w:val="18"/>
              </w:rPr>
            </w:pPr>
            <w:r w:rsidRPr="00774D92">
              <w:rPr>
                <w:rFonts w:ascii="Arial" w:hAnsi="Arial" w:cs="Arial"/>
                <w:sz w:val="18"/>
                <w:szCs w:val="18"/>
              </w:rPr>
              <w:t>1 год</w:t>
            </w:r>
            <w:r>
              <w:rPr>
                <w:rFonts w:ascii="Arial" w:hAnsi="Arial" w:cs="Arial"/>
                <w:sz w:val="18"/>
                <w:szCs w:val="18"/>
                <w:lang w:val="en-US"/>
              </w:rPr>
              <w:t xml:space="preserve"> (00 </w:t>
            </w:r>
            <w:r>
              <w:rPr>
                <w:rFonts w:ascii="Arial" w:hAnsi="Arial" w:cs="Arial"/>
                <w:sz w:val="18"/>
                <w:szCs w:val="18"/>
              </w:rPr>
              <w:t>месяцев)</w:t>
            </w:r>
          </w:p>
        </w:tc>
      </w:tr>
    </w:tbl>
    <w:p w:rsidR="001B124D" w:rsidRPr="00CB7942" w:rsidRDefault="001B124D" w:rsidP="001B124D">
      <w:pPr>
        <w:keepLines/>
        <w:spacing w:before="120" w:after="120"/>
        <w:ind w:firstLine="720"/>
        <w:jc w:val="both"/>
        <w:rPr>
          <w:sz w:val="25"/>
          <w:szCs w:val="25"/>
        </w:rPr>
      </w:pPr>
      <w:r w:rsidRPr="00A028B4">
        <w:rPr>
          <w:color w:val="A6A6A6" w:themeColor="background1" w:themeShade="A6"/>
          <w:sz w:val="25"/>
          <w:szCs w:val="25"/>
        </w:rPr>
        <w:t>ООО «000000»</w:t>
      </w:r>
      <w:r w:rsidRPr="00CB7942">
        <w:rPr>
          <w:sz w:val="25"/>
          <w:szCs w:val="25"/>
        </w:rPr>
        <w:t xml:space="preserve"> с целью выполнения условий конфиденциальности в рамках указанного договора:</w:t>
      </w:r>
    </w:p>
    <w:p w:rsidR="001B124D" w:rsidRPr="00CB7942" w:rsidRDefault="001B124D" w:rsidP="000A5C76">
      <w:pPr>
        <w:pStyle w:val="af8"/>
        <w:numPr>
          <w:ilvl w:val="0"/>
          <w:numId w:val="19"/>
        </w:numPr>
        <w:tabs>
          <w:tab w:val="right" w:leader="underscore" w:pos="9356"/>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признаёт, что ему предоставляется доступ к информации, представленной в электронной форме или виде, которая может не иметь реквизитов документа,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w:t>
      </w:r>
    </w:p>
    <w:p w:rsidR="001B124D" w:rsidRPr="00CB7942" w:rsidRDefault="001B124D" w:rsidP="000A5C76">
      <w:pPr>
        <w:pStyle w:val="af8"/>
        <w:numPr>
          <w:ilvl w:val="0"/>
          <w:numId w:val="19"/>
        </w:numPr>
        <w:tabs>
          <w:tab w:val="right" w:leader="underscore" w:pos="9356"/>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w:t>
      </w:r>
    </w:p>
    <w:p w:rsidR="001B124D" w:rsidRPr="00CB7942" w:rsidRDefault="001B124D" w:rsidP="000A5C76">
      <w:pPr>
        <w:pStyle w:val="af8"/>
        <w:numPr>
          <w:ilvl w:val="0"/>
          <w:numId w:val="19"/>
        </w:numPr>
        <w:tabs>
          <w:tab w:val="left" w:pos="900"/>
          <w:tab w:val="num" w:pos="3427"/>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1B124D" w:rsidRPr="00CB7942" w:rsidRDefault="001B124D" w:rsidP="000A5C76">
      <w:pPr>
        <w:pStyle w:val="af8"/>
        <w:numPr>
          <w:ilvl w:val="0"/>
          <w:numId w:val="19"/>
        </w:numPr>
        <w:tabs>
          <w:tab w:val="left" w:pos="900"/>
          <w:tab w:val="num" w:pos="3427"/>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 xml:space="preserve">обязуется контролировать выполнение своими работниками требований по обеспечению безопасности информации и обязательств по неразглашению. </w:t>
      </w:r>
    </w:p>
    <w:p w:rsidR="001B124D" w:rsidRDefault="001B124D" w:rsidP="001B124D">
      <w:pPr>
        <w:spacing w:before="120"/>
        <w:ind w:firstLine="709"/>
        <w:jc w:val="both"/>
        <w:rPr>
          <w:color w:val="BFBFBF" w:themeColor="background1" w:themeShade="BF"/>
          <w:sz w:val="25"/>
          <w:szCs w:val="25"/>
        </w:rPr>
      </w:pPr>
      <w:r w:rsidRPr="00CB7942">
        <w:rPr>
          <w:sz w:val="25"/>
          <w:szCs w:val="25"/>
        </w:rPr>
        <w:t>Ответственный за организацию подключения к информационным ресурсам ОАО «НИАЭП» со сторон</w:t>
      </w:r>
      <w:proofErr w:type="gramStart"/>
      <w:r w:rsidRPr="00CB7942">
        <w:rPr>
          <w:sz w:val="25"/>
          <w:szCs w:val="25"/>
        </w:rPr>
        <w:t xml:space="preserve">ы </w:t>
      </w:r>
      <w:r w:rsidRPr="00CB7942">
        <w:rPr>
          <w:color w:val="BFBFBF" w:themeColor="background1" w:themeShade="BF"/>
          <w:sz w:val="25"/>
          <w:szCs w:val="25"/>
        </w:rPr>
        <w:t>ООО</w:t>
      </w:r>
      <w:proofErr w:type="gramEnd"/>
      <w:r w:rsidRPr="00CB7942">
        <w:rPr>
          <w:color w:val="BFBFBF" w:themeColor="background1" w:themeShade="BF"/>
          <w:sz w:val="25"/>
          <w:szCs w:val="25"/>
        </w:rPr>
        <w:t xml:space="preserve"> «</w:t>
      </w:r>
      <w:r>
        <w:rPr>
          <w:color w:val="BFBFBF" w:themeColor="background1" w:themeShade="BF"/>
          <w:sz w:val="25"/>
          <w:szCs w:val="25"/>
        </w:rPr>
        <w:t>0000000</w:t>
      </w:r>
      <w:r w:rsidRPr="00CB7942">
        <w:rPr>
          <w:color w:val="BFBFBF" w:themeColor="background1" w:themeShade="BF"/>
          <w:sz w:val="25"/>
          <w:szCs w:val="25"/>
        </w:rPr>
        <w:t xml:space="preserve">» </w:t>
      </w:r>
      <w:r w:rsidRPr="00CB7942">
        <w:rPr>
          <w:sz w:val="25"/>
          <w:szCs w:val="25"/>
        </w:rPr>
        <w:t xml:space="preserve"> инженер 1-й категории Группы поддержки приложений информационной безопасности ОИТ </w:t>
      </w:r>
      <w:r w:rsidRPr="00CB7942">
        <w:rPr>
          <w:color w:val="BFBFBF" w:themeColor="background1" w:themeShade="BF"/>
          <w:sz w:val="25"/>
          <w:szCs w:val="25"/>
        </w:rPr>
        <w:t>Иванов Иван Иванович, (тел.: +7(</w:t>
      </w:r>
      <w:r>
        <w:rPr>
          <w:color w:val="BFBFBF" w:themeColor="background1" w:themeShade="BF"/>
          <w:sz w:val="25"/>
          <w:szCs w:val="25"/>
        </w:rPr>
        <w:t>000</w:t>
      </w:r>
      <w:r w:rsidRPr="00CB7942">
        <w:rPr>
          <w:color w:val="BFBFBF" w:themeColor="background1" w:themeShade="BF"/>
          <w:sz w:val="25"/>
          <w:szCs w:val="25"/>
        </w:rPr>
        <w:t xml:space="preserve">) 0000000, </w:t>
      </w:r>
      <w:proofErr w:type="spellStart"/>
      <w:r w:rsidRPr="00CB7942">
        <w:rPr>
          <w:color w:val="BFBFBF" w:themeColor="background1" w:themeShade="BF"/>
          <w:sz w:val="25"/>
          <w:szCs w:val="25"/>
        </w:rPr>
        <w:t>доб</w:t>
      </w:r>
      <w:proofErr w:type="spellEnd"/>
      <w:r w:rsidRPr="00CB7942">
        <w:rPr>
          <w:color w:val="BFBFBF" w:themeColor="background1" w:themeShade="BF"/>
          <w:sz w:val="25"/>
          <w:szCs w:val="25"/>
        </w:rPr>
        <w:t xml:space="preserve">. 0000, </w:t>
      </w:r>
      <w:hyperlink r:id="rId14" w:history="1">
        <w:r w:rsidRPr="00BC1705">
          <w:rPr>
            <w:rStyle w:val="aa"/>
            <w:sz w:val="25"/>
            <w:szCs w:val="25"/>
            <w:lang w:val="en-US"/>
          </w:rPr>
          <w:t>ii</w:t>
        </w:r>
        <w:r w:rsidRPr="00BC1705">
          <w:rPr>
            <w:rStyle w:val="aa"/>
            <w:sz w:val="25"/>
            <w:szCs w:val="25"/>
          </w:rPr>
          <w:t>.</w:t>
        </w:r>
        <w:r w:rsidRPr="00BC1705">
          <w:rPr>
            <w:rStyle w:val="aa"/>
            <w:sz w:val="25"/>
            <w:szCs w:val="25"/>
            <w:lang w:val="en-US"/>
          </w:rPr>
          <w:t>ivanov</w:t>
        </w:r>
        <w:r w:rsidRPr="00BC1705">
          <w:rPr>
            <w:rStyle w:val="aa"/>
            <w:sz w:val="25"/>
            <w:szCs w:val="25"/>
          </w:rPr>
          <w:t>@000.ru</w:t>
        </w:r>
      </w:hyperlink>
      <w:r w:rsidRPr="00CB7942">
        <w:rPr>
          <w:color w:val="BFBFBF" w:themeColor="background1" w:themeShade="BF"/>
          <w:sz w:val="25"/>
          <w:szCs w:val="25"/>
          <w:u w:val="single"/>
        </w:rPr>
        <w:t>)</w:t>
      </w:r>
      <w:r w:rsidRPr="00CB7942">
        <w:rPr>
          <w:color w:val="BFBFBF" w:themeColor="background1" w:themeShade="BF"/>
          <w:sz w:val="25"/>
          <w:szCs w:val="25"/>
        </w:rPr>
        <w:t>.</w:t>
      </w:r>
    </w:p>
    <w:p w:rsidR="001B124D" w:rsidRPr="00CB7942" w:rsidRDefault="001B124D" w:rsidP="001B124D">
      <w:pPr>
        <w:spacing w:before="120"/>
        <w:ind w:firstLine="709"/>
        <w:jc w:val="both"/>
        <w:rPr>
          <w:color w:val="BFBFBF" w:themeColor="background1" w:themeShade="BF"/>
          <w:sz w:val="25"/>
          <w:szCs w:val="25"/>
        </w:rPr>
      </w:pPr>
      <w:r>
        <w:rPr>
          <w:sz w:val="25"/>
          <w:szCs w:val="25"/>
        </w:rPr>
        <w:t>Координатор</w:t>
      </w:r>
      <w:r w:rsidRPr="00CB7942">
        <w:rPr>
          <w:sz w:val="25"/>
          <w:szCs w:val="25"/>
        </w:rPr>
        <w:t xml:space="preserve"> </w:t>
      </w:r>
      <w:r>
        <w:rPr>
          <w:sz w:val="25"/>
          <w:szCs w:val="25"/>
        </w:rPr>
        <w:t>по вопросам</w:t>
      </w:r>
      <w:r w:rsidRPr="00CB7942">
        <w:rPr>
          <w:sz w:val="25"/>
          <w:szCs w:val="25"/>
        </w:rPr>
        <w:t xml:space="preserve"> подключения к информационным ресурсам ОАО «НИАЭП» со сторон</w:t>
      </w:r>
      <w:proofErr w:type="gramStart"/>
      <w:r w:rsidRPr="00CB7942">
        <w:rPr>
          <w:sz w:val="25"/>
          <w:szCs w:val="25"/>
        </w:rPr>
        <w:t xml:space="preserve">ы </w:t>
      </w:r>
      <w:r w:rsidRPr="00CB7942">
        <w:rPr>
          <w:color w:val="BFBFBF" w:themeColor="background1" w:themeShade="BF"/>
          <w:sz w:val="25"/>
          <w:szCs w:val="25"/>
        </w:rPr>
        <w:t>ООО</w:t>
      </w:r>
      <w:proofErr w:type="gramEnd"/>
      <w:r w:rsidRPr="00CB7942">
        <w:rPr>
          <w:color w:val="BFBFBF" w:themeColor="background1" w:themeShade="BF"/>
          <w:sz w:val="25"/>
          <w:szCs w:val="25"/>
        </w:rPr>
        <w:t xml:space="preserve"> «</w:t>
      </w:r>
      <w:r>
        <w:rPr>
          <w:color w:val="BFBFBF" w:themeColor="background1" w:themeShade="BF"/>
          <w:sz w:val="25"/>
          <w:szCs w:val="25"/>
        </w:rPr>
        <w:t>0000000</w:t>
      </w:r>
      <w:r w:rsidRPr="00CB7942">
        <w:rPr>
          <w:color w:val="BFBFBF" w:themeColor="background1" w:themeShade="BF"/>
          <w:sz w:val="25"/>
          <w:szCs w:val="25"/>
        </w:rPr>
        <w:t xml:space="preserve">» </w:t>
      </w:r>
      <w:r w:rsidRPr="00CB7942">
        <w:rPr>
          <w:sz w:val="25"/>
          <w:szCs w:val="25"/>
        </w:rPr>
        <w:t xml:space="preserve">  </w:t>
      </w:r>
      <w:r>
        <w:rPr>
          <w:sz w:val="25"/>
          <w:szCs w:val="25"/>
        </w:rPr>
        <w:t xml:space="preserve">заместитель главного </w:t>
      </w:r>
      <w:r w:rsidRPr="00CB7942">
        <w:rPr>
          <w:sz w:val="25"/>
          <w:szCs w:val="25"/>
        </w:rPr>
        <w:t>инженер</w:t>
      </w:r>
      <w:r>
        <w:rPr>
          <w:sz w:val="25"/>
          <w:szCs w:val="25"/>
        </w:rPr>
        <w:t>а</w:t>
      </w:r>
      <w:r w:rsidRPr="00CB7942">
        <w:rPr>
          <w:sz w:val="25"/>
          <w:szCs w:val="25"/>
        </w:rPr>
        <w:t xml:space="preserve"> </w:t>
      </w:r>
      <w:r>
        <w:rPr>
          <w:color w:val="BFBFBF" w:themeColor="background1" w:themeShade="BF"/>
          <w:sz w:val="25"/>
          <w:szCs w:val="25"/>
        </w:rPr>
        <w:t>Петров</w:t>
      </w:r>
      <w:r w:rsidRPr="00CB7942">
        <w:rPr>
          <w:color w:val="BFBFBF" w:themeColor="background1" w:themeShade="BF"/>
          <w:sz w:val="25"/>
          <w:szCs w:val="25"/>
        </w:rPr>
        <w:t xml:space="preserve"> </w:t>
      </w:r>
      <w:r>
        <w:rPr>
          <w:color w:val="BFBFBF" w:themeColor="background1" w:themeShade="BF"/>
          <w:sz w:val="25"/>
          <w:szCs w:val="25"/>
        </w:rPr>
        <w:t>Петр Петрович</w:t>
      </w:r>
      <w:r w:rsidRPr="00CB7942">
        <w:rPr>
          <w:color w:val="BFBFBF" w:themeColor="background1" w:themeShade="BF"/>
          <w:sz w:val="25"/>
          <w:szCs w:val="25"/>
        </w:rPr>
        <w:t>, (тел.: +7(</w:t>
      </w:r>
      <w:r>
        <w:rPr>
          <w:color w:val="BFBFBF" w:themeColor="background1" w:themeShade="BF"/>
          <w:sz w:val="25"/>
          <w:szCs w:val="25"/>
        </w:rPr>
        <w:t>000</w:t>
      </w:r>
      <w:r w:rsidRPr="00CB7942">
        <w:rPr>
          <w:color w:val="BFBFBF" w:themeColor="background1" w:themeShade="BF"/>
          <w:sz w:val="25"/>
          <w:szCs w:val="25"/>
        </w:rPr>
        <w:t xml:space="preserve">) 0000000, </w:t>
      </w:r>
      <w:proofErr w:type="spellStart"/>
      <w:r w:rsidRPr="00CB7942">
        <w:rPr>
          <w:color w:val="BFBFBF" w:themeColor="background1" w:themeShade="BF"/>
          <w:sz w:val="25"/>
          <w:szCs w:val="25"/>
        </w:rPr>
        <w:t>доб</w:t>
      </w:r>
      <w:proofErr w:type="spellEnd"/>
      <w:r w:rsidRPr="00CB7942">
        <w:rPr>
          <w:color w:val="BFBFBF" w:themeColor="background1" w:themeShade="BF"/>
          <w:sz w:val="25"/>
          <w:szCs w:val="25"/>
        </w:rPr>
        <w:t xml:space="preserve">. 0000, </w:t>
      </w:r>
      <w:r>
        <w:rPr>
          <w:color w:val="BFBFBF" w:themeColor="background1" w:themeShade="BF"/>
          <w:sz w:val="25"/>
          <w:szCs w:val="25"/>
          <w:lang w:val="en-US"/>
        </w:rPr>
        <w:t>pp</w:t>
      </w:r>
      <w:hyperlink r:id="rId15" w:history="1">
        <w:r w:rsidRPr="00BC1705">
          <w:rPr>
            <w:rStyle w:val="aa"/>
            <w:sz w:val="25"/>
            <w:szCs w:val="25"/>
          </w:rPr>
          <w:t>.</w:t>
        </w:r>
        <w:r w:rsidRPr="00BC1705">
          <w:rPr>
            <w:rStyle w:val="aa"/>
            <w:sz w:val="25"/>
            <w:szCs w:val="25"/>
            <w:lang w:val="en-US"/>
          </w:rPr>
          <w:t>petrov</w:t>
        </w:r>
        <w:r w:rsidRPr="00BC1705">
          <w:rPr>
            <w:rStyle w:val="aa"/>
            <w:sz w:val="25"/>
            <w:szCs w:val="25"/>
          </w:rPr>
          <w:t>@000.ru</w:t>
        </w:r>
      </w:hyperlink>
      <w:r w:rsidRPr="00CB7942">
        <w:rPr>
          <w:color w:val="BFBFBF" w:themeColor="background1" w:themeShade="BF"/>
          <w:sz w:val="25"/>
          <w:szCs w:val="25"/>
          <w:u w:val="single"/>
        </w:rPr>
        <w:t>)</w:t>
      </w:r>
      <w:r w:rsidRPr="00CB7942">
        <w:rPr>
          <w:color w:val="BFBFBF" w:themeColor="background1" w:themeShade="BF"/>
          <w:sz w:val="25"/>
          <w:szCs w:val="25"/>
        </w:rPr>
        <w:t>.</w:t>
      </w:r>
    </w:p>
    <w:p w:rsidR="001B124D" w:rsidRDefault="001B124D" w:rsidP="001B124D">
      <w:pPr>
        <w:spacing w:before="640"/>
        <w:jc w:val="both"/>
        <w:rPr>
          <w:color w:val="BFBFBF" w:themeColor="background1" w:themeShade="BF"/>
          <w:sz w:val="26"/>
          <w:szCs w:val="26"/>
        </w:rPr>
      </w:pPr>
      <w:r w:rsidRPr="00CB7942">
        <w:rPr>
          <w:color w:val="BFBFBF" w:themeColor="background1" w:themeShade="BF"/>
          <w:sz w:val="25"/>
          <w:szCs w:val="25"/>
        </w:rPr>
        <w:t>Должность………………………Подпись</w:t>
      </w:r>
      <w:proofErr w:type="gramStart"/>
      <w:r w:rsidRPr="00CB7942">
        <w:rPr>
          <w:color w:val="BFBFBF" w:themeColor="background1" w:themeShade="BF"/>
          <w:sz w:val="25"/>
          <w:szCs w:val="25"/>
        </w:rPr>
        <w:t>………………………..</w:t>
      </w:r>
      <w:proofErr w:type="gramEnd"/>
      <w:r w:rsidRPr="00CB7942">
        <w:rPr>
          <w:color w:val="BFBFBF" w:themeColor="background1" w:themeShade="BF"/>
          <w:sz w:val="25"/>
          <w:szCs w:val="25"/>
        </w:rPr>
        <w:t>И.О. Фамилия</w:t>
      </w:r>
      <w:r>
        <w:rPr>
          <w:color w:val="BFBFBF" w:themeColor="background1" w:themeShade="BF"/>
          <w:sz w:val="26"/>
          <w:szCs w:val="26"/>
        </w:rPr>
        <w:br w:type="page"/>
      </w:r>
    </w:p>
    <w:p w:rsidR="001B124D" w:rsidRDefault="001B124D" w:rsidP="001B124D">
      <w:pPr>
        <w:pStyle w:val="12"/>
        <w:tabs>
          <w:tab w:val="clear" w:pos="357"/>
          <w:tab w:val="clear" w:pos="720"/>
          <w:tab w:val="clear" w:pos="4734"/>
          <w:tab w:val="clear" w:pos="9356"/>
          <w:tab w:val="right" w:pos="0"/>
        </w:tabs>
        <w:spacing w:before="120"/>
        <w:ind w:left="0" w:firstLine="720"/>
        <w:jc w:val="right"/>
        <w:rPr>
          <w:rFonts w:ascii="Times New Roman" w:hAnsi="Times New Roman"/>
          <w:kern w:val="2"/>
          <w:sz w:val="26"/>
          <w:szCs w:val="26"/>
        </w:rPr>
      </w:pPr>
      <w:r w:rsidRPr="00CB7942">
        <w:rPr>
          <w:rFonts w:ascii="Times New Roman" w:hAnsi="Times New Roman"/>
          <w:kern w:val="2"/>
          <w:sz w:val="26"/>
          <w:szCs w:val="26"/>
        </w:rPr>
        <w:lastRenderedPageBreak/>
        <w:t>Приложение № </w:t>
      </w:r>
      <w:r>
        <w:rPr>
          <w:rFonts w:ascii="Times New Roman" w:hAnsi="Times New Roman"/>
          <w:kern w:val="2"/>
          <w:sz w:val="26"/>
          <w:szCs w:val="26"/>
        </w:rPr>
        <w:t>5</w:t>
      </w:r>
    </w:p>
    <w:p w:rsidR="001B124D" w:rsidRPr="008D63D1" w:rsidRDefault="001B124D" w:rsidP="001B124D">
      <w:pPr>
        <w:jc w:val="center"/>
        <w:rPr>
          <w:b/>
          <w:sz w:val="26"/>
          <w:szCs w:val="26"/>
        </w:rPr>
      </w:pPr>
      <w:r>
        <w:rPr>
          <w:b/>
          <w:sz w:val="26"/>
          <w:szCs w:val="26"/>
        </w:rPr>
        <w:t xml:space="preserve">Форма </w:t>
      </w:r>
      <w:r w:rsidRPr="008D63D1">
        <w:rPr>
          <w:b/>
          <w:sz w:val="26"/>
          <w:szCs w:val="26"/>
        </w:rPr>
        <w:t>акт</w:t>
      </w:r>
      <w:r>
        <w:rPr>
          <w:b/>
          <w:sz w:val="26"/>
          <w:szCs w:val="26"/>
        </w:rPr>
        <w:t>а</w:t>
      </w:r>
    </w:p>
    <w:p w:rsidR="001B124D" w:rsidRPr="008D63D1" w:rsidRDefault="001B124D" w:rsidP="001B124D">
      <w:pPr>
        <w:jc w:val="center"/>
        <w:rPr>
          <w:sz w:val="26"/>
          <w:szCs w:val="26"/>
        </w:rPr>
      </w:pPr>
      <w:r w:rsidRPr="008D63D1">
        <w:rPr>
          <w:b/>
          <w:sz w:val="26"/>
          <w:szCs w:val="26"/>
        </w:rPr>
        <w:t>готовности к работе и ввода в эксплуатацию</w:t>
      </w:r>
      <w:r>
        <w:rPr>
          <w:sz w:val="26"/>
          <w:szCs w:val="26"/>
        </w:rPr>
        <w:br/>
      </w:r>
      <w:r w:rsidRPr="008D63D1">
        <w:rPr>
          <w:sz w:val="26"/>
          <w:szCs w:val="26"/>
        </w:rPr>
        <w:t xml:space="preserve"> </w:t>
      </w:r>
      <w:r>
        <w:rPr>
          <w:sz w:val="26"/>
          <w:szCs w:val="26"/>
        </w:rPr>
        <w:t>автоматизированного рабочего места терминального доступ</w:t>
      </w:r>
      <w:proofErr w:type="gramStart"/>
      <w:r>
        <w:rPr>
          <w:sz w:val="26"/>
          <w:szCs w:val="26"/>
        </w:rPr>
        <w:t xml:space="preserve">а </w:t>
      </w:r>
      <w:r w:rsidRPr="00A028B4">
        <w:rPr>
          <w:color w:val="A6A6A6" w:themeColor="background1" w:themeShade="A6"/>
          <w:sz w:val="26"/>
          <w:szCs w:val="26"/>
        </w:rPr>
        <w:t>ООО</w:t>
      </w:r>
      <w:proofErr w:type="gramEnd"/>
      <w:r w:rsidRPr="00A028B4">
        <w:rPr>
          <w:color w:val="A6A6A6" w:themeColor="background1" w:themeShade="A6"/>
          <w:sz w:val="26"/>
          <w:szCs w:val="26"/>
        </w:rPr>
        <w:t xml:space="preserve"> «0000»</w:t>
      </w:r>
      <w:r>
        <w:rPr>
          <w:sz w:val="26"/>
          <w:szCs w:val="26"/>
        </w:rPr>
        <w:br/>
      </w:r>
      <w:r w:rsidRPr="008D63D1">
        <w:rPr>
          <w:sz w:val="26"/>
          <w:szCs w:val="26"/>
        </w:rPr>
        <w:t xml:space="preserve">ПЭВМ инвентарный номер </w:t>
      </w:r>
      <w:r w:rsidRPr="008D63D1">
        <w:rPr>
          <w:color w:val="BFBFBF" w:themeColor="background1" w:themeShade="BF"/>
          <w:sz w:val="26"/>
          <w:szCs w:val="26"/>
        </w:rPr>
        <w:t>0000000</w:t>
      </w:r>
      <w:r w:rsidRPr="008D63D1">
        <w:rPr>
          <w:sz w:val="26"/>
          <w:szCs w:val="26"/>
        </w:rPr>
        <w:t xml:space="preserve"> </w:t>
      </w:r>
    </w:p>
    <w:p w:rsidR="001B124D" w:rsidRDefault="001B124D" w:rsidP="001B124D">
      <w:pPr>
        <w:jc w:val="center"/>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1"/>
      </w:tblGrid>
      <w:tr w:rsidR="001B124D" w:rsidTr="00833BED">
        <w:tc>
          <w:tcPr>
            <w:tcW w:w="3190" w:type="dxa"/>
          </w:tcPr>
          <w:p w:rsidR="001B124D" w:rsidRDefault="001B124D" w:rsidP="00833BED">
            <w:pPr>
              <w:jc w:val="center"/>
              <w:rPr>
                <w:sz w:val="26"/>
                <w:szCs w:val="26"/>
              </w:rPr>
            </w:pPr>
            <w:r w:rsidRPr="008D63D1">
              <w:rPr>
                <w:sz w:val="26"/>
                <w:szCs w:val="26"/>
              </w:rPr>
              <w:t xml:space="preserve">г. </w:t>
            </w:r>
            <w:r w:rsidRPr="00A028B4">
              <w:rPr>
                <w:color w:val="A6A6A6" w:themeColor="background1" w:themeShade="A6"/>
                <w:sz w:val="26"/>
                <w:szCs w:val="26"/>
              </w:rPr>
              <w:t>00000000</w:t>
            </w:r>
          </w:p>
        </w:tc>
        <w:tc>
          <w:tcPr>
            <w:tcW w:w="3190" w:type="dxa"/>
          </w:tcPr>
          <w:p w:rsidR="001B124D" w:rsidRDefault="001B124D" w:rsidP="00833BED">
            <w:pPr>
              <w:jc w:val="center"/>
              <w:rPr>
                <w:sz w:val="26"/>
                <w:szCs w:val="26"/>
              </w:rPr>
            </w:pPr>
          </w:p>
        </w:tc>
        <w:tc>
          <w:tcPr>
            <w:tcW w:w="3191" w:type="dxa"/>
          </w:tcPr>
          <w:p w:rsidR="001B124D" w:rsidRDefault="001B124D" w:rsidP="00833BED">
            <w:pPr>
              <w:jc w:val="center"/>
              <w:rPr>
                <w:sz w:val="26"/>
                <w:szCs w:val="26"/>
              </w:rPr>
            </w:pPr>
            <w:r w:rsidRPr="008D63D1">
              <w:rPr>
                <w:sz w:val="26"/>
                <w:szCs w:val="26"/>
              </w:rPr>
              <w:t>«___»_________20___г.</w:t>
            </w:r>
          </w:p>
        </w:tc>
      </w:tr>
    </w:tbl>
    <w:p w:rsidR="001B124D" w:rsidRDefault="001B124D" w:rsidP="001B124D">
      <w:pPr>
        <w:jc w:val="center"/>
        <w:rPr>
          <w:sz w:val="26"/>
          <w:szCs w:val="26"/>
        </w:rPr>
      </w:pPr>
    </w:p>
    <w:p w:rsidR="001B124D" w:rsidRPr="008D63D1" w:rsidRDefault="001B124D" w:rsidP="001B124D">
      <w:pPr>
        <w:jc w:val="both"/>
        <w:rPr>
          <w:sz w:val="26"/>
          <w:szCs w:val="26"/>
        </w:rPr>
      </w:pPr>
    </w:p>
    <w:p w:rsidR="001B124D" w:rsidRPr="008D63D1" w:rsidRDefault="001B124D" w:rsidP="001B124D">
      <w:pPr>
        <w:ind w:firstLine="709"/>
        <w:jc w:val="both"/>
        <w:rPr>
          <w:sz w:val="26"/>
          <w:szCs w:val="26"/>
        </w:rPr>
      </w:pPr>
      <w:r w:rsidRPr="008D63D1">
        <w:rPr>
          <w:sz w:val="26"/>
          <w:szCs w:val="26"/>
        </w:rPr>
        <w:t xml:space="preserve">С целью выполнения работ по </w:t>
      </w:r>
      <w:r w:rsidRPr="008D63D1">
        <w:rPr>
          <w:color w:val="BFBFBF" w:themeColor="background1" w:themeShade="BF"/>
          <w:sz w:val="26"/>
          <w:szCs w:val="26"/>
        </w:rPr>
        <w:t>«</w:t>
      </w:r>
      <w:r>
        <w:rPr>
          <w:color w:val="BFBFBF" w:themeColor="background1" w:themeShade="BF"/>
          <w:sz w:val="26"/>
          <w:szCs w:val="26"/>
        </w:rPr>
        <w:t>00000</w:t>
      </w:r>
      <w:r w:rsidRPr="008D63D1">
        <w:rPr>
          <w:color w:val="BFBFBF" w:themeColor="background1" w:themeShade="BF"/>
          <w:sz w:val="26"/>
          <w:szCs w:val="26"/>
        </w:rPr>
        <w:t xml:space="preserve">» в рамках договора между ОАО «НИАЭП» </w:t>
      </w:r>
      <w:proofErr w:type="gramStart"/>
      <w:r w:rsidRPr="008D63D1">
        <w:rPr>
          <w:color w:val="BFBFBF" w:themeColor="background1" w:themeShade="BF"/>
          <w:sz w:val="26"/>
          <w:szCs w:val="26"/>
        </w:rPr>
        <w:t>и ООО</w:t>
      </w:r>
      <w:proofErr w:type="gramEnd"/>
      <w:r w:rsidRPr="008D63D1">
        <w:rPr>
          <w:color w:val="BFBFBF" w:themeColor="background1" w:themeShade="BF"/>
          <w:sz w:val="26"/>
          <w:szCs w:val="26"/>
        </w:rPr>
        <w:t xml:space="preserve"> «</w:t>
      </w:r>
      <w:r>
        <w:rPr>
          <w:color w:val="BFBFBF" w:themeColor="background1" w:themeShade="BF"/>
          <w:sz w:val="26"/>
          <w:szCs w:val="26"/>
        </w:rPr>
        <w:t>0000</w:t>
      </w:r>
      <w:r w:rsidRPr="008D63D1">
        <w:rPr>
          <w:color w:val="BFBFBF" w:themeColor="background1" w:themeShade="BF"/>
          <w:sz w:val="26"/>
          <w:szCs w:val="26"/>
        </w:rPr>
        <w:t>» от </w:t>
      </w:r>
      <w:r>
        <w:rPr>
          <w:color w:val="BFBFBF" w:themeColor="background1" w:themeShade="BF"/>
          <w:sz w:val="26"/>
          <w:szCs w:val="26"/>
        </w:rPr>
        <w:t>00</w:t>
      </w:r>
      <w:r w:rsidRPr="008D63D1">
        <w:rPr>
          <w:color w:val="BFBFBF" w:themeColor="background1" w:themeShade="BF"/>
          <w:sz w:val="26"/>
          <w:szCs w:val="26"/>
        </w:rPr>
        <w:t>.</w:t>
      </w:r>
      <w:r>
        <w:rPr>
          <w:color w:val="BFBFBF" w:themeColor="background1" w:themeShade="BF"/>
          <w:sz w:val="26"/>
          <w:szCs w:val="26"/>
        </w:rPr>
        <w:t xml:space="preserve">00.0000 </w:t>
      </w:r>
      <w:r w:rsidRPr="008D63D1">
        <w:rPr>
          <w:color w:val="BFBFBF" w:themeColor="background1" w:themeShade="BF"/>
          <w:sz w:val="26"/>
          <w:szCs w:val="26"/>
        </w:rPr>
        <w:t>№ </w:t>
      </w:r>
      <w:r>
        <w:rPr>
          <w:color w:val="BFBFBF" w:themeColor="background1" w:themeShade="BF"/>
          <w:sz w:val="26"/>
          <w:szCs w:val="26"/>
        </w:rPr>
        <w:t>00000</w:t>
      </w:r>
      <w:r w:rsidRPr="008D63D1">
        <w:rPr>
          <w:color w:val="BFBFBF" w:themeColor="background1" w:themeShade="BF"/>
          <w:sz w:val="26"/>
          <w:szCs w:val="26"/>
        </w:rPr>
        <w:t>/</w:t>
      </w:r>
      <w:r>
        <w:rPr>
          <w:color w:val="BFBFBF" w:themeColor="background1" w:themeShade="BF"/>
          <w:sz w:val="26"/>
          <w:szCs w:val="26"/>
        </w:rPr>
        <w:t>0000</w:t>
      </w:r>
      <w:r w:rsidRPr="008D63D1">
        <w:rPr>
          <w:color w:val="BFBFBF" w:themeColor="background1" w:themeShade="BF"/>
          <w:sz w:val="26"/>
          <w:szCs w:val="26"/>
        </w:rPr>
        <w:t xml:space="preserve"> </w:t>
      </w:r>
      <w:r w:rsidRPr="008D63D1">
        <w:rPr>
          <w:sz w:val="26"/>
          <w:szCs w:val="26"/>
        </w:rPr>
        <w:t xml:space="preserve">комиссией </w:t>
      </w:r>
      <w:r w:rsidRPr="008D63D1">
        <w:rPr>
          <w:color w:val="BFBFBF" w:themeColor="background1" w:themeShade="BF"/>
          <w:sz w:val="26"/>
          <w:szCs w:val="26"/>
        </w:rPr>
        <w:t>ООО «</w:t>
      </w:r>
      <w:r>
        <w:rPr>
          <w:color w:val="BFBFBF" w:themeColor="background1" w:themeShade="BF"/>
          <w:sz w:val="26"/>
          <w:szCs w:val="26"/>
        </w:rPr>
        <w:t>0000</w:t>
      </w:r>
      <w:r w:rsidRPr="008D63D1">
        <w:rPr>
          <w:color w:val="BFBFBF" w:themeColor="background1" w:themeShade="BF"/>
          <w:sz w:val="26"/>
          <w:szCs w:val="26"/>
        </w:rPr>
        <w:t xml:space="preserve">» </w:t>
      </w:r>
      <w:r>
        <w:rPr>
          <w:sz w:val="26"/>
          <w:szCs w:val="26"/>
        </w:rPr>
        <w:t xml:space="preserve"> в составе</w:t>
      </w:r>
      <w:r w:rsidRPr="008D63D1">
        <w:rPr>
          <w:sz w:val="26"/>
          <w:szCs w:val="26"/>
        </w:rPr>
        <w:t>:</w:t>
      </w:r>
    </w:p>
    <w:p w:rsidR="001B124D" w:rsidRDefault="001B124D" w:rsidP="001B124D">
      <w:pPr>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1"/>
      </w:tblGrid>
      <w:tr w:rsidR="001B124D" w:rsidTr="00833BED">
        <w:tc>
          <w:tcPr>
            <w:tcW w:w="3190" w:type="dxa"/>
          </w:tcPr>
          <w:p w:rsidR="001B124D" w:rsidRDefault="001B124D" w:rsidP="00833BED">
            <w:pPr>
              <w:jc w:val="both"/>
              <w:rPr>
                <w:sz w:val="26"/>
                <w:szCs w:val="26"/>
              </w:rPr>
            </w:pPr>
            <w:r w:rsidRPr="008D63D1">
              <w:rPr>
                <w:sz w:val="26"/>
                <w:szCs w:val="26"/>
              </w:rPr>
              <w:t>Председатель комиссии:</w:t>
            </w:r>
          </w:p>
        </w:tc>
        <w:tc>
          <w:tcPr>
            <w:tcW w:w="3190" w:type="dxa"/>
          </w:tcPr>
          <w:p w:rsidR="001B124D" w:rsidRPr="00F76D2F" w:rsidRDefault="001B124D" w:rsidP="00833BED">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1B124D" w:rsidRPr="00F76D2F" w:rsidRDefault="001B124D" w:rsidP="00833BED">
            <w:pPr>
              <w:jc w:val="right"/>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jc w:val="both"/>
              <w:rPr>
                <w:sz w:val="26"/>
                <w:szCs w:val="26"/>
              </w:rPr>
            </w:pPr>
            <w:r w:rsidRPr="008D63D1">
              <w:rPr>
                <w:sz w:val="26"/>
                <w:szCs w:val="26"/>
              </w:rPr>
              <w:t>Члены комиссии:</w:t>
            </w:r>
          </w:p>
        </w:tc>
        <w:tc>
          <w:tcPr>
            <w:tcW w:w="3190" w:type="dxa"/>
          </w:tcPr>
          <w:p w:rsidR="001B124D" w:rsidRPr="00F76D2F" w:rsidRDefault="001B124D" w:rsidP="00833BED">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1B124D" w:rsidRPr="00F76D2F" w:rsidRDefault="001B124D" w:rsidP="00833BED">
            <w:pPr>
              <w:jc w:val="right"/>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jc w:val="both"/>
              <w:rPr>
                <w:sz w:val="26"/>
                <w:szCs w:val="26"/>
              </w:rPr>
            </w:pPr>
          </w:p>
        </w:tc>
        <w:tc>
          <w:tcPr>
            <w:tcW w:w="3190" w:type="dxa"/>
          </w:tcPr>
          <w:p w:rsidR="001B124D" w:rsidRPr="00F76D2F" w:rsidRDefault="001B124D" w:rsidP="00833BED">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1B124D" w:rsidRPr="00F76D2F" w:rsidRDefault="001B124D" w:rsidP="00833BED">
            <w:pPr>
              <w:jc w:val="right"/>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jc w:val="both"/>
              <w:rPr>
                <w:sz w:val="26"/>
                <w:szCs w:val="26"/>
              </w:rPr>
            </w:pPr>
          </w:p>
        </w:tc>
        <w:tc>
          <w:tcPr>
            <w:tcW w:w="3190" w:type="dxa"/>
          </w:tcPr>
          <w:p w:rsidR="001B124D" w:rsidRPr="00F76D2F" w:rsidRDefault="001B124D" w:rsidP="00833BED">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1B124D" w:rsidRPr="00F76D2F" w:rsidRDefault="001B124D" w:rsidP="00833BED">
            <w:pPr>
              <w:jc w:val="right"/>
              <w:rPr>
                <w:color w:val="BFBFBF" w:themeColor="background1" w:themeShade="BF"/>
                <w:sz w:val="26"/>
                <w:szCs w:val="26"/>
              </w:rPr>
            </w:pPr>
            <w:r w:rsidRPr="00F76D2F">
              <w:rPr>
                <w:color w:val="BFBFBF" w:themeColor="background1" w:themeShade="BF"/>
                <w:sz w:val="26"/>
                <w:szCs w:val="26"/>
              </w:rPr>
              <w:t>Ф.И. Отчество</w:t>
            </w:r>
          </w:p>
        </w:tc>
      </w:tr>
    </w:tbl>
    <w:p w:rsidR="001B124D" w:rsidRPr="00D82213" w:rsidRDefault="001B124D" w:rsidP="001B124D">
      <w:pPr>
        <w:jc w:val="both"/>
        <w:rPr>
          <w:sz w:val="26"/>
          <w:szCs w:val="26"/>
        </w:rPr>
      </w:pPr>
      <w:r w:rsidRPr="008D63D1">
        <w:rPr>
          <w:sz w:val="26"/>
          <w:szCs w:val="26"/>
        </w:rPr>
        <w:t>Провер</w:t>
      </w:r>
      <w:r>
        <w:rPr>
          <w:sz w:val="26"/>
          <w:szCs w:val="26"/>
        </w:rPr>
        <w:t>ена готовность</w:t>
      </w:r>
      <w:r w:rsidRPr="008D63D1">
        <w:rPr>
          <w:sz w:val="26"/>
          <w:szCs w:val="26"/>
        </w:rPr>
        <w:t xml:space="preserve"> </w:t>
      </w:r>
      <w:r>
        <w:rPr>
          <w:sz w:val="26"/>
          <w:szCs w:val="26"/>
        </w:rPr>
        <w:t>автоматизированного рабочего места (далее – АРМ) к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Pr>
          <w:sz w:val="26"/>
          <w:szCs w:val="26"/>
        </w:rPr>
        <w:t xml:space="preserve">. </w:t>
      </w:r>
      <w:r w:rsidRPr="00D82213">
        <w:rPr>
          <w:sz w:val="26"/>
          <w:szCs w:val="26"/>
        </w:rPr>
        <w:t>В результате проверки УСТАНОВЛЕНО</w:t>
      </w:r>
      <w:r>
        <w:rPr>
          <w:sz w:val="26"/>
          <w:szCs w:val="26"/>
        </w:rPr>
        <w:t>:</w:t>
      </w:r>
    </w:p>
    <w:p w:rsidR="001B124D" w:rsidRPr="00D82213" w:rsidRDefault="001B124D" w:rsidP="001B124D">
      <w:pPr>
        <w:spacing w:before="240"/>
        <w:ind w:firstLine="709"/>
        <w:jc w:val="both"/>
        <w:rPr>
          <w:sz w:val="26"/>
          <w:szCs w:val="26"/>
        </w:rPr>
      </w:pPr>
      <w:r w:rsidRPr="00D82213">
        <w:rPr>
          <w:sz w:val="26"/>
          <w:szCs w:val="26"/>
        </w:rPr>
        <w:t>1.  Размещение, техническое состояние автоматизированного рабочего места и состояние программного обеспечения соответствуют предъявляемым требованиям:</w:t>
      </w:r>
    </w:p>
    <w:p w:rsidR="001B124D" w:rsidRDefault="001B124D" w:rsidP="000A5C76">
      <w:pPr>
        <w:pStyle w:val="af1"/>
        <w:numPr>
          <w:ilvl w:val="0"/>
          <w:numId w:val="20"/>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jc w:val="both"/>
        <w:rPr>
          <w:sz w:val="26"/>
          <w:szCs w:val="26"/>
        </w:rPr>
      </w:pPr>
      <w:r>
        <w:rPr>
          <w:sz w:val="26"/>
          <w:szCs w:val="26"/>
        </w:rPr>
        <w:t>Д</w:t>
      </w:r>
      <w:r w:rsidRPr="00A11010">
        <w:rPr>
          <w:sz w:val="26"/>
          <w:szCs w:val="26"/>
        </w:rPr>
        <w:t>оступ в помещение, в котором размещ</w:t>
      </w:r>
      <w:r>
        <w:rPr>
          <w:sz w:val="26"/>
          <w:szCs w:val="26"/>
        </w:rPr>
        <w:t>е</w:t>
      </w:r>
      <w:r w:rsidRPr="00A11010">
        <w:rPr>
          <w:sz w:val="26"/>
          <w:szCs w:val="26"/>
        </w:rPr>
        <w:t>н</w:t>
      </w:r>
      <w:r>
        <w:rPr>
          <w:sz w:val="26"/>
          <w:szCs w:val="26"/>
        </w:rPr>
        <w:t>ы</w:t>
      </w:r>
      <w:r w:rsidRPr="00A11010">
        <w:rPr>
          <w:sz w:val="26"/>
          <w:szCs w:val="26"/>
        </w:rPr>
        <w:t xml:space="preserve"> технические средства </w:t>
      </w:r>
      <w:proofErr w:type="gramStart"/>
      <w:r w:rsidRPr="00A11010">
        <w:rPr>
          <w:sz w:val="26"/>
          <w:szCs w:val="26"/>
        </w:rPr>
        <w:t>АРМ</w:t>
      </w:r>
      <w:proofErr w:type="gramEnd"/>
      <w:r w:rsidRPr="00A11010">
        <w:rPr>
          <w:sz w:val="26"/>
          <w:szCs w:val="26"/>
        </w:rPr>
        <w:t xml:space="preserve"> контролируется с использованием </w:t>
      </w:r>
      <w:r>
        <w:rPr>
          <w:sz w:val="26"/>
          <w:szCs w:val="26"/>
        </w:rPr>
        <w:t>технических средств;</w:t>
      </w:r>
    </w:p>
    <w:p w:rsidR="001B124D" w:rsidRDefault="001B124D" w:rsidP="000A5C76">
      <w:pPr>
        <w:pStyle w:val="af1"/>
        <w:numPr>
          <w:ilvl w:val="0"/>
          <w:numId w:val="20"/>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A11010">
        <w:rPr>
          <w:sz w:val="26"/>
          <w:szCs w:val="26"/>
        </w:rPr>
        <w:t xml:space="preserve">Разграничение доступа </w:t>
      </w:r>
      <w:r>
        <w:rPr>
          <w:sz w:val="26"/>
          <w:szCs w:val="26"/>
        </w:rPr>
        <w:t xml:space="preserve">к аппаратным средствам и файловым ресурсам АРМ </w:t>
      </w:r>
      <w:r w:rsidRPr="00A11010">
        <w:rPr>
          <w:sz w:val="26"/>
          <w:szCs w:val="26"/>
        </w:rPr>
        <w:t xml:space="preserve">осуществляется </w:t>
      </w:r>
      <w:r>
        <w:rPr>
          <w:sz w:val="26"/>
          <w:szCs w:val="26"/>
        </w:rPr>
        <w:t xml:space="preserve">исключительно </w:t>
      </w:r>
      <w:r w:rsidRPr="00A11010">
        <w:rPr>
          <w:sz w:val="26"/>
          <w:szCs w:val="26"/>
        </w:rPr>
        <w:t>по персональным (личным) паролям лиц</w:t>
      </w:r>
      <w:r>
        <w:rPr>
          <w:sz w:val="26"/>
          <w:szCs w:val="26"/>
        </w:rPr>
        <w:t>,</w:t>
      </w:r>
      <w:r w:rsidRPr="00A11010">
        <w:rPr>
          <w:sz w:val="26"/>
          <w:szCs w:val="26"/>
        </w:rPr>
        <w:t xml:space="preserve"> ответственных </w:t>
      </w:r>
      <w:r>
        <w:rPr>
          <w:sz w:val="26"/>
          <w:szCs w:val="26"/>
        </w:rPr>
        <w:t>за его эксплуатацию</w:t>
      </w:r>
      <w:r w:rsidRPr="00A11010">
        <w:rPr>
          <w:sz w:val="26"/>
          <w:szCs w:val="26"/>
        </w:rPr>
        <w:t>;</w:t>
      </w:r>
    </w:p>
    <w:p w:rsidR="001B124D" w:rsidRDefault="001B124D" w:rsidP="000A5C76">
      <w:pPr>
        <w:pStyle w:val="af1"/>
        <w:numPr>
          <w:ilvl w:val="0"/>
          <w:numId w:val="20"/>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A11010">
        <w:rPr>
          <w:sz w:val="26"/>
          <w:szCs w:val="26"/>
        </w:rPr>
        <w:t>Для защиты от несанкционированного доступа к ресурсам АРМ</w:t>
      </w:r>
      <w:r>
        <w:rPr>
          <w:sz w:val="26"/>
          <w:szCs w:val="26"/>
        </w:rPr>
        <w:t xml:space="preserve"> </w:t>
      </w:r>
      <w:r w:rsidRPr="00A11010">
        <w:rPr>
          <w:sz w:val="26"/>
          <w:szCs w:val="26"/>
        </w:rPr>
        <w:t>применя</w:t>
      </w:r>
      <w:r>
        <w:rPr>
          <w:sz w:val="26"/>
          <w:szCs w:val="26"/>
        </w:rPr>
        <w:t>е</w:t>
      </w:r>
      <w:r w:rsidRPr="00A11010">
        <w:rPr>
          <w:sz w:val="26"/>
          <w:szCs w:val="26"/>
        </w:rPr>
        <w:t>тся штатн</w:t>
      </w:r>
      <w:r>
        <w:rPr>
          <w:sz w:val="26"/>
          <w:szCs w:val="26"/>
        </w:rPr>
        <w:t>ое</w:t>
      </w:r>
      <w:r w:rsidRPr="00A11010">
        <w:rPr>
          <w:sz w:val="26"/>
          <w:szCs w:val="26"/>
        </w:rPr>
        <w:t xml:space="preserve"> </w:t>
      </w:r>
      <w:r>
        <w:rPr>
          <w:sz w:val="26"/>
          <w:szCs w:val="26"/>
        </w:rPr>
        <w:t xml:space="preserve">лицензионное </w:t>
      </w:r>
      <w:r w:rsidRPr="00A11010">
        <w:rPr>
          <w:sz w:val="26"/>
          <w:szCs w:val="26"/>
        </w:rPr>
        <w:t>общесистемно</w:t>
      </w:r>
      <w:r>
        <w:rPr>
          <w:sz w:val="26"/>
          <w:szCs w:val="26"/>
        </w:rPr>
        <w:t>е</w:t>
      </w:r>
      <w:r w:rsidRPr="00A11010">
        <w:rPr>
          <w:sz w:val="26"/>
          <w:szCs w:val="26"/>
        </w:rPr>
        <w:t xml:space="preserve"> программно</w:t>
      </w:r>
      <w:r>
        <w:rPr>
          <w:sz w:val="26"/>
          <w:szCs w:val="26"/>
        </w:rPr>
        <w:t>е</w:t>
      </w:r>
      <w:r w:rsidRPr="00A11010">
        <w:rPr>
          <w:sz w:val="26"/>
          <w:szCs w:val="26"/>
        </w:rPr>
        <w:t xml:space="preserve"> обеспечени</w:t>
      </w:r>
      <w:r>
        <w:rPr>
          <w:sz w:val="26"/>
          <w:szCs w:val="26"/>
        </w:rPr>
        <w:t>е</w:t>
      </w:r>
      <w:r w:rsidRPr="009733B6">
        <w:rPr>
          <w:sz w:val="26"/>
          <w:szCs w:val="26"/>
        </w:rPr>
        <w:t xml:space="preserve"> </w:t>
      </w:r>
      <w:r w:rsidRPr="009733B6">
        <w:rPr>
          <w:color w:val="A6A6A6" w:themeColor="background1" w:themeShade="A6"/>
          <w:sz w:val="26"/>
          <w:szCs w:val="26"/>
        </w:rPr>
        <w:t>(</w:t>
      </w:r>
      <w:r>
        <w:rPr>
          <w:color w:val="A6A6A6" w:themeColor="background1" w:themeShade="A6"/>
          <w:sz w:val="26"/>
          <w:szCs w:val="26"/>
        </w:rPr>
        <w:t>сертифицированные по требованиям безопасности программно-технические средства защиты информации)</w:t>
      </w:r>
      <w:r>
        <w:rPr>
          <w:sz w:val="26"/>
          <w:szCs w:val="26"/>
        </w:rPr>
        <w:t>;</w:t>
      </w:r>
    </w:p>
    <w:p w:rsidR="001B124D" w:rsidRDefault="001B124D" w:rsidP="000A5C76">
      <w:pPr>
        <w:pStyle w:val="af1"/>
        <w:numPr>
          <w:ilvl w:val="0"/>
          <w:numId w:val="20"/>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Pr>
          <w:sz w:val="26"/>
          <w:szCs w:val="26"/>
        </w:rPr>
        <w:t xml:space="preserve">Операционная система </w:t>
      </w:r>
      <w:r w:rsidRPr="008D63D1">
        <w:rPr>
          <w:sz w:val="26"/>
          <w:szCs w:val="26"/>
        </w:rPr>
        <w:t>и средства персонального межсетевого экранирования операционной системы</w:t>
      </w:r>
      <w:r w:rsidRPr="00642541">
        <w:rPr>
          <w:sz w:val="26"/>
          <w:szCs w:val="26"/>
        </w:rPr>
        <w:t xml:space="preserve"> </w:t>
      </w:r>
      <w:r w:rsidRPr="008D63D1">
        <w:rPr>
          <w:sz w:val="26"/>
          <w:szCs w:val="26"/>
        </w:rPr>
        <w:t>настроены в соответствии с</w:t>
      </w:r>
      <w:r>
        <w:rPr>
          <w:sz w:val="26"/>
          <w:szCs w:val="26"/>
        </w:rPr>
        <w:t> </w:t>
      </w:r>
      <w:r w:rsidRPr="008D63D1">
        <w:rPr>
          <w:sz w:val="26"/>
          <w:szCs w:val="26"/>
        </w:rPr>
        <w:t>рекомендациями по безопасной настройке</w:t>
      </w:r>
      <w:r>
        <w:rPr>
          <w:sz w:val="26"/>
          <w:szCs w:val="26"/>
        </w:rPr>
        <w:t>;</w:t>
      </w:r>
    </w:p>
    <w:p w:rsidR="001B124D" w:rsidRDefault="001B124D" w:rsidP="000A5C76">
      <w:pPr>
        <w:pStyle w:val="af1"/>
        <w:numPr>
          <w:ilvl w:val="0"/>
          <w:numId w:val="20"/>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72307B">
        <w:rPr>
          <w:sz w:val="26"/>
          <w:szCs w:val="26"/>
        </w:rPr>
        <w:t xml:space="preserve">Для защиты от компьютерных вирусов и </w:t>
      </w:r>
      <w:r>
        <w:rPr>
          <w:sz w:val="26"/>
          <w:szCs w:val="26"/>
        </w:rPr>
        <w:t xml:space="preserve">вредоносных </w:t>
      </w:r>
      <w:r w:rsidRPr="0072307B">
        <w:rPr>
          <w:sz w:val="26"/>
          <w:szCs w:val="26"/>
        </w:rPr>
        <w:t>программ используется антивирусное программное обеспечение;</w:t>
      </w:r>
    </w:p>
    <w:p w:rsidR="001B124D" w:rsidRPr="008D63D1" w:rsidRDefault="001B124D" w:rsidP="001B124D">
      <w:pPr>
        <w:spacing w:before="240"/>
        <w:ind w:firstLine="709"/>
        <w:jc w:val="both"/>
        <w:rPr>
          <w:sz w:val="26"/>
          <w:szCs w:val="26"/>
        </w:rPr>
      </w:pPr>
      <w:r>
        <w:rPr>
          <w:sz w:val="26"/>
          <w:szCs w:val="26"/>
        </w:rPr>
        <w:t>2.  Лица, ответственные за использование</w:t>
      </w:r>
      <w:r w:rsidRPr="0029777B">
        <w:rPr>
          <w:sz w:val="26"/>
          <w:szCs w:val="26"/>
        </w:rPr>
        <w:t xml:space="preserve"> АРМ</w:t>
      </w:r>
      <w:r>
        <w:rPr>
          <w:sz w:val="26"/>
          <w:szCs w:val="26"/>
        </w:rPr>
        <w:t xml:space="preserve"> для обработки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 обучен</w:t>
      </w:r>
      <w:r>
        <w:rPr>
          <w:sz w:val="26"/>
          <w:szCs w:val="26"/>
        </w:rPr>
        <w:t>ы</w:t>
      </w:r>
      <w:r w:rsidRPr="008D63D1">
        <w:rPr>
          <w:sz w:val="26"/>
          <w:szCs w:val="26"/>
        </w:rPr>
        <w:t>, проинструктирован</w:t>
      </w:r>
      <w:r>
        <w:rPr>
          <w:sz w:val="26"/>
          <w:szCs w:val="26"/>
        </w:rPr>
        <w:t>ы</w:t>
      </w:r>
      <w:r w:rsidRPr="008D63D1">
        <w:rPr>
          <w:sz w:val="26"/>
          <w:szCs w:val="26"/>
        </w:rPr>
        <w:t xml:space="preserve"> и готов</w:t>
      </w:r>
      <w:r>
        <w:rPr>
          <w:sz w:val="26"/>
          <w:szCs w:val="26"/>
        </w:rPr>
        <w:t>ы</w:t>
      </w:r>
      <w:r w:rsidRPr="008D63D1">
        <w:rPr>
          <w:sz w:val="26"/>
          <w:szCs w:val="26"/>
        </w:rPr>
        <w:t xml:space="preserve"> к</w:t>
      </w:r>
      <w:r>
        <w:rPr>
          <w:sz w:val="26"/>
          <w:szCs w:val="26"/>
        </w:rPr>
        <w:t> </w:t>
      </w:r>
      <w:r w:rsidRPr="008D63D1">
        <w:rPr>
          <w:sz w:val="26"/>
          <w:szCs w:val="26"/>
        </w:rPr>
        <w:t xml:space="preserve">выполнению требований по </w:t>
      </w:r>
      <w:r>
        <w:rPr>
          <w:sz w:val="26"/>
          <w:szCs w:val="26"/>
        </w:rPr>
        <w:t xml:space="preserve">обеспечению </w:t>
      </w:r>
      <w:r w:rsidRPr="008D63D1">
        <w:rPr>
          <w:sz w:val="26"/>
          <w:szCs w:val="26"/>
        </w:rPr>
        <w:t>безопасности информации.</w:t>
      </w:r>
    </w:p>
    <w:p w:rsidR="001B124D" w:rsidRDefault="001B124D" w:rsidP="001B124D">
      <w:pPr>
        <w:ind w:firstLine="709"/>
        <w:jc w:val="both"/>
        <w:rPr>
          <w:sz w:val="26"/>
          <w:szCs w:val="26"/>
        </w:rPr>
      </w:pPr>
    </w:p>
    <w:p w:rsidR="001B124D" w:rsidRPr="00A11010" w:rsidRDefault="001B124D" w:rsidP="001B124D">
      <w:pPr>
        <w:ind w:firstLine="709"/>
        <w:jc w:val="both"/>
        <w:rPr>
          <w:sz w:val="26"/>
          <w:szCs w:val="26"/>
        </w:rPr>
      </w:pPr>
      <w:r>
        <w:rPr>
          <w:sz w:val="26"/>
          <w:szCs w:val="26"/>
        </w:rPr>
        <w:t>3.  </w:t>
      </w:r>
      <w:r w:rsidRPr="0029777B">
        <w:rPr>
          <w:sz w:val="26"/>
          <w:szCs w:val="26"/>
        </w:rPr>
        <w:t xml:space="preserve">Контактные данные </w:t>
      </w:r>
      <w:r>
        <w:rPr>
          <w:sz w:val="26"/>
          <w:szCs w:val="26"/>
        </w:rPr>
        <w:t>лиц, ответственных за использование</w:t>
      </w:r>
      <w:r w:rsidRPr="0029777B">
        <w:rPr>
          <w:sz w:val="26"/>
          <w:szCs w:val="26"/>
        </w:rPr>
        <w:t xml:space="preserve"> АРМ:</w:t>
      </w:r>
    </w:p>
    <w:p w:rsidR="001B124D" w:rsidRPr="00A11010" w:rsidRDefault="001B124D" w:rsidP="001B124D">
      <w:pPr>
        <w:pStyle w:val="af1"/>
        <w:spacing w:before="120"/>
        <w:ind w:left="993"/>
        <w:jc w:val="both"/>
        <w:rPr>
          <w:sz w:val="26"/>
          <w:szCs w:val="26"/>
        </w:rPr>
      </w:pPr>
      <w:r>
        <w:rPr>
          <w:sz w:val="26"/>
          <w:szCs w:val="26"/>
        </w:rPr>
        <w:lastRenderedPageBreak/>
        <w:t>3</w:t>
      </w:r>
      <w:r w:rsidRPr="00A11010">
        <w:rPr>
          <w:sz w:val="26"/>
          <w:szCs w:val="26"/>
        </w:rPr>
        <w:t>.1. </w:t>
      </w:r>
      <w:r>
        <w:rPr>
          <w:sz w:val="26"/>
          <w:szCs w:val="26"/>
        </w:rPr>
        <w:t>Пользователи</w:t>
      </w:r>
      <w:r w:rsidRPr="00A11010">
        <w:rPr>
          <w:sz w:val="26"/>
          <w:szCs w:val="26"/>
        </w:rPr>
        <w:t xml:space="preserve">, </w:t>
      </w:r>
      <w:r>
        <w:rPr>
          <w:sz w:val="26"/>
          <w:szCs w:val="26"/>
        </w:rPr>
        <w:t>осуществляющие обработку информации</w:t>
      </w:r>
      <w:r w:rsidRPr="00A11010">
        <w:rPr>
          <w:sz w:val="26"/>
          <w:szCs w:val="26"/>
        </w:rPr>
        <w:t>:</w:t>
      </w:r>
    </w:p>
    <w:p w:rsidR="001B124D" w:rsidRDefault="001B124D" w:rsidP="001B124D">
      <w:pPr>
        <w:pStyle w:val="af1"/>
        <w:spacing w:before="120"/>
        <w:ind w:left="993"/>
        <w:jc w:val="both"/>
        <w:rPr>
          <w:color w:val="BFBFBF" w:themeColor="background1" w:themeShade="BF"/>
          <w:sz w:val="26"/>
          <w:szCs w:val="26"/>
        </w:rPr>
      </w:pPr>
      <w:r w:rsidRPr="00694FE9">
        <w:rPr>
          <w:color w:val="BFBFBF" w:themeColor="background1" w:themeShade="BF"/>
          <w:sz w:val="26"/>
          <w:szCs w:val="26"/>
        </w:rPr>
        <w:t>Главный специалист Группы технологов технологического отдела бюро комплексного проектирования Сидоров С</w:t>
      </w:r>
      <w:r>
        <w:rPr>
          <w:color w:val="BFBFBF" w:themeColor="background1" w:themeShade="BF"/>
          <w:sz w:val="26"/>
          <w:szCs w:val="26"/>
        </w:rPr>
        <w:t>идор Сидорович</w:t>
      </w:r>
      <w:r w:rsidRPr="00694FE9">
        <w:rPr>
          <w:color w:val="BFBFBF" w:themeColor="background1" w:themeShade="BF"/>
          <w:sz w:val="26"/>
          <w:szCs w:val="26"/>
        </w:rPr>
        <w:t>.</w:t>
      </w:r>
    </w:p>
    <w:p w:rsidR="001B124D" w:rsidRPr="00694FE9" w:rsidRDefault="001B124D" w:rsidP="001B124D">
      <w:pPr>
        <w:pStyle w:val="af1"/>
        <w:ind w:left="992"/>
        <w:jc w:val="both"/>
        <w:rPr>
          <w:color w:val="BFBFBF" w:themeColor="background1" w:themeShade="BF"/>
          <w:sz w:val="26"/>
          <w:szCs w:val="26"/>
        </w:rPr>
      </w:pPr>
      <w:r w:rsidRPr="00694FE9">
        <w:rPr>
          <w:color w:val="BFBFBF" w:themeColor="background1" w:themeShade="BF"/>
          <w:sz w:val="26"/>
          <w:szCs w:val="26"/>
        </w:rPr>
        <w:t>Телефон: (</w:t>
      </w:r>
      <w:r>
        <w:rPr>
          <w:color w:val="BFBFBF" w:themeColor="background1" w:themeShade="BF"/>
          <w:sz w:val="26"/>
          <w:szCs w:val="26"/>
        </w:rPr>
        <w:t>000</w:t>
      </w:r>
      <w:r w:rsidRPr="00694FE9">
        <w:rPr>
          <w:color w:val="BFBFBF" w:themeColor="background1" w:themeShade="BF"/>
          <w:sz w:val="26"/>
          <w:szCs w:val="26"/>
        </w:rPr>
        <w:t xml:space="preserve">) 0000000, </w:t>
      </w:r>
      <w:proofErr w:type="spellStart"/>
      <w:r w:rsidRPr="00694FE9">
        <w:rPr>
          <w:color w:val="BFBFBF" w:themeColor="background1" w:themeShade="BF"/>
          <w:sz w:val="26"/>
          <w:szCs w:val="26"/>
        </w:rPr>
        <w:t>доб</w:t>
      </w:r>
      <w:proofErr w:type="spellEnd"/>
      <w:r w:rsidRPr="00694FE9">
        <w:rPr>
          <w:color w:val="BFBFBF" w:themeColor="background1" w:themeShade="BF"/>
          <w:sz w:val="26"/>
          <w:szCs w:val="26"/>
        </w:rPr>
        <w:t xml:space="preserve">. 0000; </w:t>
      </w:r>
      <w:r w:rsidRPr="00694FE9">
        <w:rPr>
          <w:color w:val="BFBFBF" w:themeColor="background1" w:themeShade="BF"/>
          <w:sz w:val="26"/>
          <w:szCs w:val="26"/>
          <w:lang w:val="en-US"/>
        </w:rPr>
        <w:t>e</w:t>
      </w:r>
      <w:r w:rsidRPr="00694FE9">
        <w:rPr>
          <w:color w:val="BFBFBF" w:themeColor="background1" w:themeShade="BF"/>
          <w:sz w:val="26"/>
          <w:szCs w:val="26"/>
        </w:rPr>
        <w:t>-</w:t>
      </w:r>
      <w:r w:rsidRPr="00694FE9">
        <w:rPr>
          <w:color w:val="BFBFBF" w:themeColor="background1" w:themeShade="BF"/>
          <w:sz w:val="26"/>
          <w:szCs w:val="26"/>
          <w:lang w:val="en-US"/>
        </w:rPr>
        <w:t>mail</w:t>
      </w:r>
      <w:r w:rsidRPr="00694FE9">
        <w:rPr>
          <w:color w:val="BFBFBF" w:themeColor="background1" w:themeShade="BF"/>
          <w:sz w:val="26"/>
          <w:szCs w:val="26"/>
        </w:rPr>
        <w:t xml:space="preserve">: </w:t>
      </w:r>
      <w:proofErr w:type="spellStart"/>
      <w:r>
        <w:rPr>
          <w:color w:val="BFBFBF" w:themeColor="background1" w:themeShade="BF"/>
          <w:sz w:val="26"/>
          <w:szCs w:val="26"/>
          <w:lang w:val="en-US"/>
        </w:rPr>
        <w:t>ss</w:t>
      </w:r>
      <w:proofErr w:type="spellEnd"/>
      <w:r w:rsidRPr="00694FE9">
        <w:rPr>
          <w:color w:val="BFBFBF" w:themeColor="background1" w:themeShade="BF"/>
          <w:sz w:val="26"/>
          <w:szCs w:val="26"/>
        </w:rPr>
        <w:t>.</w:t>
      </w:r>
      <w:proofErr w:type="spellStart"/>
      <w:r>
        <w:rPr>
          <w:color w:val="BFBFBF" w:themeColor="background1" w:themeShade="BF"/>
          <w:sz w:val="26"/>
          <w:szCs w:val="26"/>
          <w:lang w:val="en-US"/>
        </w:rPr>
        <w:t>sidorov</w:t>
      </w:r>
      <w:proofErr w:type="spellEnd"/>
      <w:r w:rsidRPr="00694FE9">
        <w:rPr>
          <w:color w:val="BFBFBF" w:themeColor="background1" w:themeShade="BF"/>
          <w:sz w:val="26"/>
          <w:szCs w:val="26"/>
        </w:rPr>
        <w:t>@</w:t>
      </w:r>
      <w:r>
        <w:rPr>
          <w:color w:val="BFBFBF" w:themeColor="background1" w:themeShade="BF"/>
          <w:sz w:val="26"/>
          <w:szCs w:val="26"/>
        </w:rPr>
        <w:t>000</w:t>
      </w:r>
      <w:r w:rsidRPr="00694FE9">
        <w:rPr>
          <w:color w:val="BFBFBF" w:themeColor="background1" w:themeShade="BF"/>
          <w:sz w:val="26"/>
          <w:szCs w:val="26"/>
        </w:rPr>
        <w:t>.</w:t>
      </w:r>
      <w:proofErr w:type="spellStart"/>
      <w:r w:rsidRPr="00694FE9">
        <w:rPr>
          <w:color w:val="BFBFBF" w:themeColor="background1" w:themeShade="BF"/>
          <w:sz w:val="26"/>
          <w:szCs w:val="26"/>
          <w:lang w:val="en-US"/>
        </w:rPr>
        <w:t>ru</w:t>
      </w:r>
      <w:proofErr w:type="spellEnd"/>
      <w:r w:rsidRPr="00694FE9">
        <w:rPr>
          <w:color w:val="BFBFBF" w:themeColor="background1" w:themeShade="BF"/>
          <w:sz w:val="26"/>
          <w:szCs w:val="26"/>
        </w:rPr>
        <w:t>.</w:t>
      </w:r>
    </w:p>
    <w:p w:rsidR="001B124D" w:rsidRPr="00A11010" w:rsidRDefault="001B124D" w:rsidP="001B124D">
      <w:pPr>
        <w:pStyle w:val="af1"/>
        <w:spacing w:before="120"/>
        <w:ind w:left="993"/>
        <w:jc w:val="both"/>
        <w:rPr>
          <w:sz w:val="26"/>
          <w:szCs w:val="26"/>
        </w:rPr>
      </w:pPr>
      <w:r>
        <w:rPr>
          <w:sz w:val="26"/>
          <w:szCs w:val="26"/>
        </w:rPr>
        <w:t>3</w:t>
      </w:r>
      <w:r w:rsidRPr="00A11010">
        <w:rPr>
          <w:sz w:val="26"/>
          <w:szCs w:val="26"/>
        </w:rPr>
        <w:t>.2. Администраторы безопасности:</w:t>
      </w:r>
    </w:p>
    <w:p w:rsidR="001B124D" w:rsidRDefault="001B124D" w:rsidP="001B124D">
      <w:pPr>
        <w:pStyle w:val="af1"/>
        <w:spacing w:before="120"/>
        <w:ind w:left="993"/>
        <w:jc w:val="both"/>
        <w:rPr>
          <w:color w:val="BFBFBF" w:themeColor="background1" w:themeShade="BF"/>
          <w:sz w:val="26"/>
          <w:szCs w:val="26"/>
        </w:rPr>
      </w:pPr>
      <w:r w:rsidRPr="00694FE9">
        <w:rPr>
          <w:sz w:val="26"/>
          <w:szCs w:val="26"/>
        </w:rPr>
        <w:t xml:space="preserve">Инженер 1-й категории Группы поддержки приложений информационной безопасности ОИТ </w:t>
      </w:r>
      <w:r w:rsidRPr="00694FE9">
        <w:rPr>
          <w:color w:val="BFBFBF" w:themeColor="background1" w:themeShade="BF"/>
          <w:sz w:val="26"/>
          <w:szCs w:val="26"/>
        </w:rPr>
        <w:t>Иванов Иван Иванович</w:t>
      </w:r>
      <w:r>
        <w:rPr>
          <w:color w:val="BFBFBF" w:themeColor="background1" w:themeShade="BF"/>
          <w:sz w:val="26"/>
          <w:szCs w:val="26"/>
        </w:rPr>
        <w:t>.</w:t>
      </w:r>
    </w:p>
    <w:p w:rsidR="001B124D" w:rsidRPr="00694FE9" w:rsidRDefault="001B124D" w:rsidP="001B124D">
      <w:pPr>
        <w:pStyle w:val="af1"/>
        <w:spacing w:before="120"/>
        <w:ind w:left="993"/>
        <w:jc w:val="both"/>
        <w:rPr>
          <w:sz w:val="26"/>
          <w:szCs w:val="26"/>
        </w:rPr>
      </w:pPr>
      <w:r w:rsidRPr="00694FE9">
        <w:rPr>
          <w:color w:val="BFBFBF" w:themeColor="background1" w:themeShade="BF"/>
          <w:sz w:val="26"/>
          <w:szCs w:val="26"/>
        </w:rPr>
        <w:t>Телефон: (</w:t>
      </w:r>
      <w:r>
        <w:rPr>
          <w:color w:val="BFBFBF" w:themeColor="background1" w:themeShade="BF"/>
          <w:sz w:val="26"/>
          <w:szCs w:val="26"/>
        </w:rPr>
        <w:t>000</w:t>
      </w:r>
      <w:r w:rsidRPr="00694FE9">
        <w:rPr>
          <w:color w:val="BFBFBF" w:themeColor="background1" w:themeShade="BF"/>
          <w:sz w:val="26"/>
          <w:szCs w:val="26"/>
        </w:rPr>
        <w:t xml:space="preserve">) 0000000, </w:t>
      </w:r>
      <w:proofErr w:type="spellStart"/>
      <w:r w:rsidRPr="00694FE9">
        <w:rPr>
          <w:color w:val="BFBFBF" w:themeColor="background1" w:themeShade="BF"/>
          <w:sz w:val="26"/>
          <w:szCs w:val="26"/>
        </w:rPr>
        <w:t>доб</w:t>
      </w:r>
      <w:proofErr w:type="spellEnd"/>
      <w:r w:rsidRPr="00694FE9">
        <w:rPr>
          <w:color w:val="BFBFBF" w:themeColor="background1" w:themeShade="BF"/>
          <w:sz w:val="26"/>
          <w:szCs w:val="26"/>
        </w:rPr>
        <w:t xml:space="preserve">. 0000; </w:t>
      </w:r>
      <w:r w:rsidRPr="00694FE9">
        <w:rPr>
          <w:color w:val="BFBFBF" w:themeColor="background1" w:themeShade="BF"/>
          <w:sz w:val="26"/>
          <w:szCs w:val="26"/>
          <w:lang w:val="en-US"/>
        </w:rPr>
        <w:t>e</w:t>
      </w:r>
      <w:r w:rsidRPr="00694FE9">
        <w:rPr>
          <w:color w:val="BFBFBF" w:themeColor="background1" w:themeShade="BF"/>
          <w:sz w:val="26"/>
          <w:szCs w:val="26"/>
        </w:rPr>
        <w:t>-</w:t>
      </w:r>
      <w:r w:rsidRPr="00694FE9">
        <w:rPr>
          <w:color w:val="BFBFBF" w:themeColor="background1" w:themeShade="BF"/>
          <w:sz w:val="26"/>
          <w:szCs w:val="26"/>
          <w:lang w:val="en-US"/>
        </w:rPr>
        <w:t>mail</w:t>
      </w:r>
      <w:r w:rsidRPr="00694FE9">
        <w:rPr>
          <w:color w:val="BFBFBF" w:themeColor="background1" w:themeShade="BF"/>
          <w:sz w:val="26"/>
          <w:szCs w:val="26"/>
        </w:rPr>
        <w:t xml:space="preserve">: </w:t>
      </w:r>
      <w:hyperlink r:id="rId16" w:history="1">
        <w:r w:rsidRPr="00BC1705">
          <w:rPr>
            <w:rStyle w:val="aa"/>
            <w:sz w:val="26"/>
            <w:szCs w:val="26"/>
            <w:lang w:val="en-US"/>
          </w:rPr>
          <w:t>ii</w:t>
        </w:r>
        <w:r w:rsidRPr="00BC1705">
          <w:rPr>
            <w:rStyle w:val="aa"/>
            <w:sz w:val="26"/>
            <w:szCs w:val="26"/>
          </w:rPr>
          <w:t>.</w:t>
        </w:r>
        <w:r w:rsidRPr="00BC1705">
          <w:rPr>
            <w:rStyle w:val="aa"/>
            <w:sz w:val="26"/>
            <w:szCs w:val="26"/>
            <w:lang w:val="en-US"/>
          </w:rPr>
          <w:t>ivanov</w:t>
        </w:r>
        <w:r w:rsidRPr="00BC1705">
          <w:rPr>
            <w:rStyle w:val="aa"/>
            <w:sz w:val="26"/>
            <w:szCs w:val="26"/>
          </w:rPr>
          <w:t>@000.ru</w:t>
        </w:r>
      </w:hyperlink>
      <w:r w:rsidRPr="00694FE9">
        <w:rPr>
          <w:color w:val="BFBFBF" w:themeColor="background1" w:themeShade="BF"/>
          <w:sz w:val="26"/>
          <w:szCs w:val="26"/>
        </w:rPr>
        <w:t>.</w:t>
      </w:r>
    </w:p>
    <w:p w:rsidR="001B124D" w:rsidRPr="00F2503A" w:rsidRDefault="001B124D" w:rsidP="001B124D">
      <w:pPr>
        <w:jc w:val="both"/>
        <w:rPr>
          <w:sz w:val="26"/>
          <w:szCs w:val="26"/>
        </w:rPr>
      </w:pPr>
    </w:p>
    <w:p w:rsidR="001B124D" w:rsidRPr="00A11010" w:rsidRDefault="001B124D" w:rsidP="001B124D">
      <w:pPr>
        <w:pStyle w:val="af1"/>
        <w:ind w:left="720"/>
        <w:jc w:val="both"/>
        <w:rPr>
          <w:b/>
          <w:sz w:val="26"/>
          <w:szCs w:val="26"/>
        </w:rPr>
      </w:pPr>
      <w:r w:rsidRPr="00A11010">
        <w:rPr>
          <w:b/>
          <w:sz w:val="26"/>
          <w:szCs w:val="26"/>
        </w:rPr>
        <w:t>Заключение комиссии</w:t>
      </w:r>
    </w:p>
    <w:p w:rsidR="001B124D" w:rsidRPr="00A11010" w:rsidRDefault="001B124D" w:rsidP="001B124D">
      <w:pPr>
        <w:pStyle w:val="af1"/>
        <w:spacing w:before="120"/>
        <w:ind w:firstLine="709"/>
        <w:jc w:val="both"/>
        <w:rPr>
          <w:sz w:val="26"/>
          <w:szCs w:val="26"/>
        </w:rPr>
      </w:pPr>
      <w:r>
        <w:rPr>
          <w:sz w:val="26"/>
          <w:szCs w:val="26"/>
        </w:rPr>
        <w:t xml:space="preserve">Автоматизированное рабочее место </w:t>
      </w:r>
      <w:r w:rsidRPr="00A11010">
        <w:rPr>
          <w:sz w:val="26"/>
          <w:szCs w:val="26"/>
        </w:rPr>
        <w:t xml:space="preserve">готово к </w:t>
      </w:r>
      <w:proofErr w:type="gramStart"/>
      <w:r>
        <w:rPr>
          <w:sz w:val="26"/>
          <w:szCs w:val="26"/>
        </w:rPr>
        <w:t>к</w:t>
      </w:r>
      <w:proofErr w:type="gramEnd"/>
      <w:r>
        <w:rPr>
          <w:sz w:val="26"/>
          <w:szCs w:val="26"/>
        </w:rPr>
        <w:t>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sidRPr="00A11010">
        <w:rPr>
          <w:sz w:val="26"/>
          <w:szCs w:val="26"/>
        </w:rPr>
        <w:t>.</w:t>
      </w:r>
    </w:p>
    <w:p w:rsidR="001B124D" w:rsidRPr="00A11010" w:rsidRDefault="001B124D" w:rsidP="001B124D">
      <w:pPr>
        <w:pStyle w:val="af1"/>
        <w:spacing w:before="240"/>
        <w:ind w:firstLine="709"/>
        <w:jc w:val="both"/>
        <w:rPr>
          <w:sz w:val="26"/>
          <w:szCs w:val="26"/>
        </w:rPr>
      </w:pPr>
      <w:r w:rsidRPr="00A11010">
        <w:rPr>
          <w:sz w:val="26"/>
          <w:szCs w:val="26"/>
        </w:rPr>
        <w:t xml:space="preserve">Настоящий акт составлен в 2 экземплярах на </w:t>
      </w:r>
      <w:r w:rsidRPr="0076117A">
        <w:rPr>
          <w:sz w:val="26"/>
          <w:szCs w:val="26"/>
        </w:rPr>
        <w:t>2</w:t>
      </w:r>
      <w:r w:rsidRPr="00694FE9">
        <w:rPr>
          <w:color w:val="BFBFBF" w:themeColor="background1" w:themeShade="BF"/>
          <w:sz w:val="26"/>
          <w:szCs w:val="26"/>
        </w:rPr>
        <w:t xml:space="preserve"> </w:t>
      </w:r>
      <w:r w:rsidRPr="00A11010">
        <w:rPr>
          <w:sz w:val="26"/>
          <w:szCs w:val="26"/>
        </w:rPr>
        <w:t>листах каждый.</w:t>
      </w:r>
    </w:p>
    <w:p w:rsidR="001B124D" w:rsidRPr="00694FE9" w:rsidRDefault="001B124D" w:rsidP="001B124D">
      <w:pPr>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1"/>
      </w:tblGrid>
      <w:tr w:rsidR="001B124D" w:rsidTr="00833BED">
        <w:tc>
          <w:tcPr>
            <w:tcW w:w="3190" w:type="dxa"/>
          </w:tcPr>
          <w:p w:rsidR="001B124D" w:rsidRDefault="001B124D" w:rsidP="00833BED">
            <w:pPr>
              <w:jc w:val="both"/>
              <w:rPr>
                <w:sz w:val="26"/>
                <w:szCs w:val="26"/>
              </w:rPr>
            </w:pPr>
            <w:r w:rsidRPr="008D63D1">
              <w:rPr>
                <w:sz w:val="26"/>
                <w:szCs w:val="26"/>
              </w:rPr>
              <w:t>Председатель комиссии:</w:t>
            </w:r>
          </w:p>
        </w:tc>
        <w:tc>
          <w:tcPr>
            <w:tcW w:w="3190" w:type="dxa"/>
          </w:tcPr>
          <w:p w:rsidR="001B124D" w:rsidRPr="00F76D2F" w:rsidRDefault="001B124D" w:rsidP="00833BED">
            <w:pPr>
              <w:jc w:val="center"/>
              <w:rPr>
                <w:color w:val="BFBFBF" w:themeColor="background1" w:themeShade="BF"/>
                <w:sz w:val="26"/>
                <w:szCs w:val="26"/>
              </w:rPr>
            </w:pPr>
            <w:r>
              <w:rPr>
                <w:color w:val="BFBFBF" w:themeColor="background1" w:themeShade="BF"/>
                <w:sz w:val="26"/>
                <w:szCs w:val="26"/>
              </w:rPr>
              <w:t>Подпись</w:t>
            </w:r>
          </w:p>
        </w:tc>
        <w:tc>
          <w:tcPr>
            <w:tcW w:w="3191" w:type="dxa"/>
          </w:tcPr>
          <w:p w:rsidR="001B124D" w:rsidRPr="00F76D2F" w:rsidRDefault="001B124D" w:rsidP="00833BED">
            <w:pPr>
              <w:jc w:val="center"/>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spacing w:before="240"/>
              <w:jc w:val="both"/>
              <w:rPr>
                <w:sz w:val="26"/>
                <w:szCs w:val="26"/>
              </w:rPr>
            </w:pPr>
            <w:r w:rsidRPr="008D63D1">
              <w:rPr>
                <w:sz w:val="26"/>
                <w:szCs w:val="26"/>
              </w:rPr>
              <w:t>Члены комиссии:</w:t>
            </w:r>
          </w:p>
        </w:tc>
        <w:tc>
          <w:tcPr>
            <w:tcW w:w="3190" w:type="dxa"/>
          </w:tcPr>
          <w:p w:rsidR="001B124D" w:rsidRPr="00F76D2F" w:rsidRDefault="001B124D" w:rsidP="00833BED">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1B124D" w:rsidRPr="00F76D2F" w:rsidRDefault="001B124D" w:rsidP="00833BED">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spacing w:before="240"/>
              <w:jc w:val="both"/>
              <w:rPr>
                <w:sz w:val="26"/>
                <w:szCs w:val="26"/>
              </w:rPr>
            </w:pPr>
          </w:p>
        </w:tc>
        <w:tc>
          <w:tcPr>
            <w:tcW w:w="3190" w:type="dxa"/>
          </w:tcPr>
          <w:p w:rsidR="001B124D" w:rsidRPr="00F76D2F" w:rsidRDefault="001B124D" w:rsidP="00833BED">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1B124D" w:rsidRPr="00F76D2F" w:rsidRDefault="001B124D" w:rsidP="00833BED">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r w:rsidR="001B124D" w:rsidTr="00833BED">
        <w:tc>
          <w:tcPr>
            <w:tcW w:w="3190" w:type="dxa"/>
          </w:tcPr>
          <w:p w:rsidR="001B124D" w:rsidRDefault="001B124D" w:rsidP="00833BED">
            <w:pPr>
              <w:spacing w:before="240"/>
              <w:jc w:val="both"/>
              <w:rPr>
                <w:sz w:val="26"/>
                <w:szCs w:val="26"/>
              </w:rPr>
            </w:pPr>
          </w:p>
        </w:tc>
        <w:tc>
          <w:tcPr>
            <w:tcW w:w="3190" w:type="dxa"/>
          </w:tcPr>
          <w:p w:rsidR="001B124D" w:rsidRPr="00F76D2F" w:rsidRDefault="001B124D" w:rsidP="00833BED">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1B124D" w:rsidRPr="00F76D2F" w:rsidRDefault="001B124D" w:rsidP="00833BED">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bl>
    <w:p w:rsidR="001B124D" w:rsidRDefault="001B124D">
      <w:pPr>
        <w:rPr>
          <w:b/>
          <w:sz w:val="28"/>
          <w:szCs w:val="28"/>
        </w:rPr>
      </w:pPr>
      <w:r>
        <w:rPr>
          <w:b/>
          <w:sz w:val="28"/>
          <w:szCs w:val="28"/>
        </w:rPr>
        <w:br w:type="page"/>
      </w:r>
    </w:p>
    <w:bookmarkEnd w:id="0"/>
    <w:bookmarkEnd w:id="1"/>
    <w:p w:rsidR="00FA6A38" w:rsidRDefault="00FA6A38" w:rsidP="000A5C76">
      <w:pPr>
        <w:pStyle w:val="a6"/>
        <w:numPr>
          <w:ilvl w:val="0"/>
          <w:numId w:val="1"/>
        </w:numPr>
        <w:jc w:val="both"/>
        <w:rPr>
          <w:b/>
          <w:sz w:val="28"/>
          <w:szCs w:val="28"/>
        </w:rPr>
      </w:pPr>
      <w:r w:rsidRPr="00B913F5">
        <w:rPr>
          <w:caps/>
          <w:sz w:val="28"/>
          <w:szCs w:val="28"/>
        </w:rPr>
        <w:lastRenderedPageBreak/>
        <w:t>том 2 «техническая часть»</w:t>
      </w:r>
      <w:r>
        <w:rPr>
          <w:b/>
          <w:sz w:val="28"/>
          <w:szCs w:val="28"/>
        </w:rPr>
        <w:t xml:space="preserve"> документации запроса предложений</w:t>
      </w:r>
      <w:r w:rsidRPr="001053A6">
        <w:rPr>
          <w:b/>
          <w:sz w:val="28"/>
          <w:szCs w:val="28"/>
        </w:rPr>
        <w:t xml:space="preserve"> </w:t>
      </w:r>
      <w:r>
        <w:rPr>
          <w:b/>
          <w:sz w:val="28"/>
          <w:szCs w:val="28"/>
        </w:rPr>
        <w:t>изложить в следующей редакции:</w:t>
      </w:r>
    </w:p>
    <w:p w:rsidR="000C2A6B" w:rsidRDefault="000C2A6B" w:rsidP="00FA6A38">
      <w:pPr>
        <w:pStyle w:val="a6"/>
        <w:ind w:left="360"/>
        <w:jc w:val="both"/>
        <w:rPr>
          <w:b/>
          <w:sz w:val="28"/>
          <w:szCs w:val="28"/>
        </w:rPr>
      </w:pPr>
    </w:p>
    <w:p w:rsidR="00FA6A38" w:rsidRPr="00DB1E59" w:rsidRDefault="00FA6A38" w:rsidP="00FA6A38">
      <w:pPr>
        <w:spacing w:after="120"/>
        <w:jc w:val="center"/>
        <w:rPr>
          <w:b/>
          <w:sz w:val="28"/>
          <w:szCs w:val="28"/>
        </w:rPr>
      </w:pPr>
      <w:r w:rsidRPr="00DB1E59">
        <w:rPr>
          <w:b/>
          <w:sz w:val="28"/>
          <w:szCs w:val="28"/>
        </w:rPr>
        <w:t>ТЕХНИЧЕСКОЕ ЗАДАНИЕ</w:t>
      </w:r>
    </w:p>
    <w:p w:rsidR="00FA6A38" w:rsidRPr="00DB1E59" w:rsidRDefault="00FA6A38" w:rsidP="00FA6A38">
      <w:pPr>
        <w:spacing w:after="120"/>
        <w:jc w:val="center"/>
        <w:rPr>
          <w:b/>
          <w:sz w:val="28"/>
          <w:szCs w:val="28"/>
        </w:rPr>
      </w:pPr>
      <w:r w:rsidRPr="00DB1E59">
        <w:rPr>
          <w:b/>
          <w:sz w:val="28"/>
          <w:szCs w:val="28"/>
        </w:rPr>
        <w:t xml:space="preserve">на выполнение работ по теме: </w:t>
      </w:r>
    </w:p>
    <w:p w:rsidR="00FA6A38" w:rsidRDefault="00FA6A38" w:rsidP="00FA6A38">
      <w:pPr>
        <w:spacing w:after="120"/>
        <w:jc w:val="center"/>
        <w:rPr>
          <w:b/>
          <w:sz w:val="28"/>
          <w:szCs w:val="28"/>
        </w:rPr>
      </w:pPr>
      <w:r w:rsidRPr="00DB1E59">
        <w:rPr>
          <w:b/>
          <w:sz w:val="28"/>
          <w:szCs w:val="28"/>
        </w:rPr>
        <w:t>«Внедрение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энергоблоков № 1, 2 Белорусской АЭС»</w:t>
      </w:r>
    </w:p>
    <w:p w:rsidR="00055ACD" w:rsidRDefault="00055ACD" w:rsidP="00FA6A38">
      <w:pPr>
        <w:spacing w:after="120"/>
        <w:jc w:val="center"/>
        <w:rPr>
          <w:b/>
          <w:sz w:val="28"/>
          <w:szCs w:val="28"/>
        </w:rPr>
      </w:pPr>
    </w:p>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lang w:val="en-US"/>
        </w:rPr>
      </w:pPr>
      <w:bookmarkStart w:id="6" w:name="_Toc285127299"/>
      <w:bookmarkStart w:id="7" w:name="_Toc286310099"/>
      <w:bookmarkStart w:id="8" w:name="_Toc285808695"/>
      <w:bookmarkStart w:id="9" w:name="_Toc362274334"/>
      <w:r w:rsidRPr="00D3093A">
        <w:rPr>
          <w:rFonts w:ascii="Times New Roman" w:hAnsi="Times New Roman"/>
        </w:rPr>
        <w:t>Термины и определения</w:t>
      </w:r>
      <w:bookmarkEnd w:id="9"/>
    </w:p>
    <w:p w:rsidR="00FA6A38" w:rsidRPr="00D3093A" w:rsidRDefault="00FA6A38" w:rsidP="00FA6A38">
      <w:pPr>
        <w:rPr>
          <w:lang w:val="en-US"/>
        </w:rPr>
      </w:pPr>
    </w:p>
    <w:tbl>
      <w:tblPr>
        <w:tblW w:w="0" w:type="auto"/>
        <w:jc w:val="center"/>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6"/>
        <w:gridCol w:w="7411"/>
      </w:tblGrid>
      <w:tr w:rsidR="00FA6A38" w:rsidRPr="00D3093A" w:rsidTr="00833BED">
        <w:trPr>
          <w:jc w:val="center"/>
        </w:trPr>
        <w:tc>
          <w:tcPr>
            <w:tcW w:w="2316" w:type="dxa"/>
            <w:shd w:val="clear" w:color="auto" w:fill="auto"/>
          </w:tcPr>
          <w:p w:rsidR="00FA6A38" w:rsidRPr="00D3093A" w:rsidRDefault="00FA6A38" w:rsidP="00833BED">
            <w:pPr>
              <w:jc w:val="center"/>
              <w:rPr>
                <w:b/>
                <w:lang w:eastAsia="ja-JP"/>
              </w:rPr>
            </w:pPr>
            <w:r w:rsidRPr="00D3093A">
              <w:rPr>
                <w:b/>
                <w:lang w:eastAsia="ja-JP"/>
              </w:rPr>
              <w:t>Термин</w:t>
            </w:r>
          </w:p>
        </w:tc>
        <w:tc>
          <w:tcPr>
            <w:tcW w:w="7411" w:type="dxa"/>
            <w:shd w:val="clear" w:color="auto" w:fill="auto"/>
          </w:tcPr>
          <w:p w:rsidR="00FA6A38" w:rsidRPr="00D3093A" w:rsidRDefault="00FA6A38" w:rsidP="00833BED">
            <w:pPr>
              <w:jc w:val="center"/>
              <w:rPr>
                <w:b/>
                <w:lang w:eastAsia="ja-JP"/>
              </w:rPr>
            </w:pPr>
            <w:r w:rsidRPr="00D3093A">
              <w:rPr>
                <w:b/>
                <w:lang w:eastAsia="ja-JP"/>
              </w:rPr>
              <w:t>Значение</w:t>
            </w:r>
          </w:p>
        </w:tc>
      </w:tr>
      <w:tr w:rsidR="00FA6A38" w:rsidRPr="00D3093A" w:rsidTr="00833BED">
        <w:trPr>
          <w:jc w:val="center"/>
        </w:trPr>
        <w:tc>
          <w:tcPr>
            <w:tcW w:w="2316" w:type="dxa"/>
            <w:vAlign w:val="center"/>
          </w:tcPr>
          <w:p w:rsidR="00FA6A38" w:rsidRPr="00D3093A" w:rsidRDefault="00FA6A38" w:rsidP="00833BED">
            <w:pPr>
              <w:pStyle w:val="phnormal"/>
              <w:spacing w:line="240" w:lineRule="auto"/>
              <w:ind w:firstLine="0"/>
              <w:jc w:val="left"/>
              <w:rPr>
                <w:szCs w:val="28"/>
                <w:lang w:val="en-US"/>
              </w:rPr>
            </w:pPr>
            <w:r w:rsidRPr="00D3093A">
              <w:rPr>
                <w:szCs w:val="28"/>
              </w:rPr>
              <w:t>Заказчик</w:t>
            </w:r>
          </w:p>
        </w:tc>
        <w:tc>
          <w:tcPr>
            <w:tcW w:w="7411" w:type="dxa"/>
          </w:tcPr>
          <w:p w:rsidR="00FA6A38" w:rsidRPr="00D3093A" w:rsidRDefault="00FA6A38" w:rsidP="00833BED">
            <w:pPr>
              <w:pStyle w:val="phnormal"/>
              <w:spacing w:line="240" w:lineRule="auto"/>
              <w:ind w:firstLine="0"/>
              <w:jc w:val="left"/>
              <w:rPr>
                <w:szCs w:val="28"/>
              </w:rPr>
            </w:pPr>
            <w:r w:rsidRPr="00D3093A">
              <w:rPr>
                <w:szCs w:val="28"/>
              </w:rPr>
              <w:t>Открытое акционерное общество «НИЖЕГОРОДСКАЯ ИНЖИНИРИНГОВАЯ КОМПАНИЯ «АТОМЭНЕРГОПРОЕКТ»</w:t>
            </w:r>
          </w:p>
        </w:tc>
      </w:tr>
      <w:tr w:rsidR="00FA6A38" w:rsidRPr="00D3093A" w:rsidTr="00833BED">
        <w:trPr>
          <w:jc w:val="center"/>
        </w:trPr>
        <w:tc>
          <w:tcPr>
            <w:tcW w:w="2316" w:type="dxa"/>
            <w:vAlign w:val="center"/>
          </w:tcPr>
          <w:p w:rsidR="00FA6A38" w:rsidRPr="00D3093A" w:rsidRDefault="00FA6A38" w:rsidP="00833BED">
            <w:pPr>
              <w:pStyle w:val="phnormal"/>
              <w:spacing w:line="240" w:lineRule="auto"/>
              <w:ind w:firstLine="0"/>
              <w:jc w:val="left"/>
              <w:rPr>
                <w:szCs w:val="28"/>
              </w:rPr>
            </w:pPr>
            <w:r w:rsidRPr="00D3093A">
              <w:rPr>
                <w:szCs w:val="28"/>
              </w:rPr>
              <w:t>Исполнитель</w:t>
            </w:r>
          </w:p>
        </w:tc>
        <w:tc>
          <w:tcPr>
            <w:tcW w:w="7411" w:type="dxa"/>
          </w:tcPr>
          <w:p w:rsidR="00FA6A38" w:rsidRPr="00D3093A" w:rsidRDefault="00FA6A38" w:rsidP="00833BED">
            <w:pPr>
              <w:pStyle w:val="phnormal"/>
              <w:spacing w:line="240" w:lineRule="auto"/>
              <w:ind w:firstLine="0"/>
              <w:rPr>
                <w:szCs w:val="28"/>
              </w:rPr>
            </w:pPr>
            <w:r w:rsidRPr="00D3093A">
              <w:rPr>
                <w:szCs w:val="28"/>
              </w:rPr>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FA6A38" w:rsidRPr="00D3093A" w:rsidTr="00833BED">
        <w:trPr>
          <w:jc w:val="center"/>
        </w:trPr>
        <w:tc>
          <w:tcPr>
            <w:tcW w:w="2316" w:type="dxa"/>
            <w:vAlign w:val="center"/>
          </w:tcPr>
          <w:p w:rsidR="00FA6A38" w:rsidRPr="00D3093A" w:rsidRDefault="00FA6A38" w:rsidP="00833BED">
            <w:pPr>
              <w:pStyle w:val="phnormal"/>
              <w:ind w:firstLine="0"/>
              <w:jc w:val="left"/>
              <w:rPr>
                <w:szCs w:val="28"/>
              </w:rPr>
            </w:pPr>
            <w:r w:rsidRPr="00D3093A">
              <w:rPr>
                <w:szCs w:val="28"/>
              </w:rPr>
              <w:t>ТЗ</w:t>
            </w:r>
          </w:p>
        </w:tc>
        <w:tc>
          <w:tcPr>
            <w:tcW w:w="7411" w:type="dxa"/>
          </w:tcPr>
          <w:p w:rsidR="00FA6A38" w:rsidRPr="00D3093A" w:rsidRDefault="00FA6A38" w:rsidP="00833BED">
            <w:pPr>
              <w:pStyle w:val="phnormal"/>
              <w:ind w:firstLine="0"/>
              <w:rPr>
                <w:szCs w:val="28"/>
              </w:rPr>
            </w:pPr>
            <w:r w:rsidRPr="00D3093A">
              <w:rPr>
                <w:szCs w:val="28"/>
              </w:rPr>
              <w:t>Техническое задание</w:t>
            </w:r>
          </w:p>
        </w:tc>
      </w:tr>
      <w:tr w:rsidR="00FA6A38" w:rsidRPr="00D3093A" w:rsidTr="00833BED">
        <w:trPr>
          <w:jc w:val="center"/>
        </w:trPr>
        <w:tc>
          <w:tcPr>
            <w:tcW w:w="2316" w:type="dxa"/>
            <w:vAlign w:val="center"/>
          </w:tcPr>
          <w:p w:rsidR="00FA6A38" w:rsidRPr="00D3093A" w:rsidRDefault="00FA6A38" w:rsidP="00833BED">
            <w:pPr>
              <w:pStyle w:val="phnormal"/>
              <w:ind w:firstLine="0"/>
              <w:jc w:val="left"/>
              <w:rPr>
                <w:szCs w:val="28"/>
              </w:rPr>
            </w:pPr>
            <w:r w:rsidRPr="00D3093A">
              <w:rPr>
                <w:szCs w:val="28"/>
              </w:rPr>
              <w:t>ПМИ</w:t>
            </w:r>
          </w:p>
        </w:tc>
        <w:tc>
          <w:tcPr>
            <w:tcW w:w="7411" w:type="dxa"/>
          </w:tcPr>
          <w:p w:rsidR="00FA6A38" w:rsidRPr="00D3093A" w:rsidRDefault="00FA6A38" w:rsidP="00833BED">
            <w:pPr>
              <w:pStyle w:val="phnormal"/>
              <w:ind w:firstLine="0"/>
              <w:rPr>
                <w:szCs w:val="28"/>
              </w:rPr>
            </w:pPr>
            <w:r w:rsidRPr="00D3093A">
              <w:rPr>
                <w:szCs w:val="28"/>
              </w:rPr>
              <w:t>Программа-методика испытаний</w:t>
            </w:r>
          </w:p>
        </w:tc>
      </w:tr>
      <w:tr w:rsidR="00FA6A38" w:rsidRPr="00D3093A" w:rsidTr="00833BED">
        <w:trPr>
          <w:jc w:val="center"/>
        </w:trPr>
        <w:tc>
          <w:tcPr>
            <w:tcW w:w="2316" w:type="dxa"/>
            <w:vAlign w:val="center"/>
          </w:tcPr>
          <w:p w:rsidR="00FA6A38" w:rsidRPr="00D3093A" w:rsidRDefault="00FA6A38" w:rsidP="00833BED">
            <w:pPr>
              <w:pStyle w:val="phnormal"/>
              <w:ind w:firstLine="0"/>
              <w:jc w:val="left"/>
              <w:rPr>
                <w:szCs w:val="28"/>
              </w:rPr>
            </w:pPr>
            <w:proofErr w:type="spellStart"/>
            <w:r>
              <w:rPr>
                <w:szCs w:val="28"/>
              </w:rPr>
              <w:t>ПДн</w:t>
            </w:r>
            <w:proofErr w:type="spellEnd"/>
          </w:p>
        </w:tc>
        <w:tc>
          <w:tcPr>
            <w:tcW w:w="7411" w:type="dxa"/>
          </w:tcPr>
          <w:p w:rsidR="00FA6A38" w:rsidRPr="002222C5" w:rsidRDefault="00FA6A38" w:rsidP="00833BED">
            <w:pPr>
              <w:pStyle w:val="phnormal"/>
              <w:ind w:firstLine="0"/>
              <w:rPr>
                <w:szCs w:val="28"/>
              </w:rPr>
            </w:pPr>
            <w:r>
              <w:rPr>
                <w:szCs w:val="28"/>
              </w:rPr>
              <w:t>Персональные данные</w:t>
            </w:r>
            <w:r w:rsidRPr="002222C5">
              <w:rPr>
                <w:szCs w:val="28"/>
              </w:rPr>
              <w:t xml:space="preserve"> </w:t>
            </w:r>
          </w:p>
        </w:tc>
      </w:tr>
      <w:tr w:rsidR="00FA6A38" w:rsidRPr="00D3093A" w:rsidTr="00833BED">
        <w:trPr>
          <w:jc w:val="center"/>
        </w:trPr>
        <w:tc>
          <w:tcPr>
            <w:tcW w:w="2316" w:type="dxa"/>
            <w:vAlign w:val="center"/>
          </w:tcPr>
          <w:p w:rsidR="00FA6A38" w:rsidRDefault="00FA6A38" w:rsidP="00833BED">
            <w:pPr>
              <w:pStyle w:val="phnormal"/>
              <w:ind w:firstLine="0"/>
              <w:jc w:val="left"/>
              <w:rPr>
                <w:szCs w:val="28"/>
              </w:rPr>
            </w:pPr>
            <w:r>
              <w:rPr>
                <w:szCs w:val="28"/>
              </w:rPr>
              <w:t>СКУД</w:t>
            </w:r>
          </w:p>
        </w:tc>
        <w:tc>
          <w:tcPr>
            <w:tcW w:w="7411" w:type="dxa"/>
          </w:tcPr>
          <w:p w:rsidR="00FA6A38" w:rsidRDefault="00FA6A38" w:rsidP="00833BED">
            <w:pPr>
              <w:pStyle w:val="phnormal"/>
              <w:ind w:firstLine="0"/>
              <w:rPr>
                <w:szCs w:val="28"/>
              </w:rPr>
            </w:pPr>
            <w:r>
              <w:rPr>
                <w:szCs w:val="28"/>
              </w:rPr>
              <w:t>Система контроля и управления доступом</w:t>
            </w:r>
          </w:p>
        </w:tc>
      </w:tr>
      <w:tr w:rsidR="00FA6A38" w:rsidRPr="00D3093A" w:rsidTr="00833BED">
        <w:trPr>
          <w:jc w:val="center"/>
        </w:trPr>
        <w:tc>
          <w:tcPr>
            <w:tcW w:w="2316" w:type="dxa"/>
            <w:vAlign w:val="center"/>
          </w:tcPr>
          <w:p w:rsidR="00FA6A38" w:rsidRPr="00D3093A" w:rsidRDefault="00FA6A38" w:rsidP="00833BED">
            <w:pPr>
              <w:pStyle w:val="phnormal"/>
              <w:ind w:firstLine="0"/>
              <w:jc w:val="left"/>
              <w:rPr>
                <w:szCs w:val="28"/>
              </w:rPr>
            </w:pPr>
            <w:r w:rsidRPr="00D3093A">
              <w:rPr>
                <w:szCs w:val="28"/>
              </w:rPr>
              <w:t>АЭС</w:t>
            </w:r>
          </w:p>
        </w:tc>
        <w:tc>
          <w:tcPr>
            <w:tcW w:w="7411" w:type="dxa"/>
          </w:tcPr>
          <w:p w:rsidR="00FA6A38" w:rsidRPr="00D3093A" w:rsidRDefault="00FA6A38" w:rsidP="00833BED">
            <w:pPr>
              <w:pStyle w:val="phnormal"/>
              <w:ind w:firstLine="0"/>
              <w:rPr>
                <w:szCs w:val="28"/>
              </w:rPr>
            </w:pPr>
            <w:r w:rsidRPr="00D3093A">
              <w:rPr>
                <w:szCs w:val="28"/>
              </w:rPr>
              <w:t>Атомная электростанция</w:t>
            </w:r>
          </w:p>
        </w:tc>
      </w:tr>
      <w:tr w:rsidR="00FA6A38" w:rsidRPr="00D3093A" w:rsidTr="00833BED">
        <w:trPr>
          <w:jc w:val="center"/>
        </w:trPr>
        <w:tc>
          <w:tcPr>
            <w:tcW w:w="2316" w:type="dxa"/>
            <w:vAlign w:val="center"/>
          </w:tcPr>
          <w:p w:rsidR="00FA6A38" w:rsidRPr="00D3093A" w:rsidRDefault="00FA6A38" w:rsidP="00833BED">
            <w:pPr>
              <w:pStyle w:val="phnormal"/>
              <w:ind w:firstLine="0"/>
              <w:jc w:val="left"/>
              <w:rPr>
                <w:szCs w:val="28"/>
              </w:rPr>
            </w:pPr>
            <w:r w:rsidRPr="00D3093A">
              <w:rPr>
                <w:szCs w:val="28"/>
              </w:rPr>
              <w:t>ИС</w:t>
            </w:r>
          </w:p>
        </w:tc>
        <w:tc>
          <w:tcPr>
            <w:tcW w:w="7411" w:type="dxa"/>
          </w:tcPr>
          <w:p w:rsidR="00FA6A38" w:rsidRPr="00D3093A" w:rsidRDefault="00FA6A38" w:rsidP="00833BED">
            <w:pPr>
              <w:pStyle w:val="phnormal"/>
              <w:ind w:firstLine="0"/>
              <w:rPr>
                <w:szCs w:val="28"/>
              </w:rPr>
            </w:pPr>
            <w:r w:rsidRPr="00D3093A">
              <w:rPr>
                <w:szCs w:val="28"/>
              </w:rPr>
              <w:t>Информационная система</w:t>
            </w:r>
          </w:p>
        </w:tc>
      </w:tr>
      <w:tr w:rsidR="00FA6A38" w:rsidRPr="00D3093A" w:rsidTr="00833BED">
        <w:trPr>
          <w:jc w:val="center"/>
        </w:trPr>
        <w:tc>
          <w:tcPr>
            <w:tcW w:w="2316" w:type="dxa"/>
            <w:vAlign w:val="center"/>
          </w:tcPr>
          <w:p w:rsidR="00FA6A38" w:rsidRPr="00D3093A" w:rsidRDefault="00FA6A38" w:rsidP="00833BED">
            <w:pPr>
              <w:pStyle w:val="afc"/>
              <w:suppressAutoHyphens/>
              <w:ind w:firstLine="0"/>
              <w:jc w:val="left"/>
            </w:pPr>
            <w:r w:rsidRPr="00D3093A">
              <w:t>RFID</w:t>
            </w:r>
          </w:p>
        </w:tc>
        <w:tc>
          <w:tcPr>
            <w:tcW w:w="7411" w:type="dxa"/>
          </w:tcPr>
          <w:p w:rsidR="00FA6A38" w:rsidRPr="00D3093A" w:rsidRDefault="00FA6A38" w:rsidP="00833BED">
            <w:pPr>
              <w:pStyle w:val="afc"/>
            </w:pPr>
            <w:r w:rsidRPr="00D3093A">
              <w:t>(</w:t>
            </w:r>
            <w:hyperlink r:id="rId17" w:history="1">
              <w:r w:rsidRPr="00D3093A">
                <w:t>англ.</w:t>
              </w:r>
            </w:hyperlink>
            <w:r w:rsidRPr="00D3093A">
              <w:t xml:space="preserve"> </w:t>
            </w:r>
            <w:proofErr w:type="spellStart"/>
            <w:r w:rsidRPr="00D3093A">
              <w:t>Radio</w:t>
            </w:r>
            <w:proofErr w:type="spellEnd"/>
            <w:r w:rsidRPr="00D3093A">
              <w:t xml:space="preserve"> </w:t>
            </w:r>
            <w:proofErr w:type="spellStart"/>
            <w:r w:rsidRPr="00D3093A">
              <w:t>Frequency</w:t>
            </w:r>
            <w:proofErr w:type="spellEnd"/>
            <w:r w:rsidRPr="00D3093A">
              <w:t xml:space="preserve"> </w:t>
            </w:r>
            <w:proofErr w:type="spellStart"/>
            <w:r w:rsidRPr="00D3093A">
              <w:t>IDentification</w:t>
            </w:r>
            <w:proofErr w:type="spellEnd"/>
            <w:r w:rsidRPr="00D3093A">
              <w:t xml:space="preserve">, радиочастотная </w:t>
            </w:r>
            <w:hyperlink r:id="rId18" w:history="1">
              <w:r w:rsidRPr="00D3093A">
                <w:t>идентификация</w:t>
              </w:r>
            </w:hyperlink>
            <w:r w:rsidRPr="00D3093A">
              <w:t xml:space="preserve">) — способ автоматической идентификации объектов, в котором посредством </w:t>
            </w:r>
            <w:hyperlink r:id="rId19" w:history="1">
              <w:r w:rsidRPr="00D3093A">
                <w:t>радиосигналов</w:t>
              </w:r>
            </w:hyperlink>
            <w:r w:rsidRPr="00D3093A">
              <w:t xml:space="preserve"> считываются или записываются </w:t>
            </w:r>
            <w:hyperlink r:id="rId20" w:history="1">
              <w:r w:rsidRPr="00D3093A">
                <w:t>данные</w:t>
              </w:r>
            </w:hyperlink>
            <w:r w:rsidRPr="00D3093A">
              <w:t xml:space="preserve">, хранящиеся в так называемых </w:t>
            </w:r>
            <w:hyperlink r:id="rId21" w:history="1">
              <w:r w:rsidRPr="00D3093A">
                <w:t>транспондерах</w:t>
              </w:r>
            </w:hyperlink>
            <w:r w:rsidRPr="00D3093A">
              <w:t>, или RFID-метках.</w:t>
            </w:r>
          </w:p>
        </w:tc>
      </w:tr>
    </w:tbl>
    <w:p w:rsidR="00FA6A38" w:rsidRPr="00D3093A" w:rsidRDefault="00FA6A38" w:rsidP="00FA6A38"/>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rPr>
      </w:pPr>
      <w:bookmarkStart w:id="10" w:name="_Toc362274335"/>
      <w:r w:rsidRPr="00D3093A">
        <w:rPr>
          <w:rFonts w:ascii="Times New Roman" w:hAnsi="Times New Roman"/>
        </w:rPr>
        <w:t>Общие сведения</w:t>
      </w:r>
      <w:bookmarkEnd w:id="6"/>
      <w:bookmarkEnd w:id="7"/>
      <w:bookmarkEnd w:id="8"/>
      <w:bookmarkEnd w:id="10"/>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11" w:name="_Toc93987541"/>
      <w:bookmarkStart w:id="12" w:name="_Toc254097992"/>
      <w:bookmarkStart w:id="13" w:name="_Toc284249904"/>
      <w:bookmarkStart w:id="14" w:name="_Toc284249905"/>
      <w:bookmarkStart w:id="15" w:name="_Toc284249906"/>
      <w:bookmarkStart w:id="16" w:name="_Toc284249907"/>
      <w:bookmarkStart w:id="17" w:name="_Toc284249908"/>
      <w:bookmarkStart w:id="18" w:name="_Toc284249910"/>
      <w:bookmarkStart w:id="19" w:name="_Toc284249911"/>
      <w:bookmarkStart w:id="20" w:name="_Toc284249912"/>
      <w:bookmarkStart w:id="21" w:name="_Toc286310100"/>
      <w:bookmarkStart w:id="22" w:name="_Toc285808696"/>
      <w:bookmarkStart w:id="23" w:name="_Toc285127300"/>
      <w:bookmarkStart w:id="24" w:name="_Toc254097993"/>
      <w:bookmarkStart w:id="25" w:name="_Toc362274336"/>
      <w:bookmarkEnd w:id="13"/>
      <w:bookmarkEnd w:id="14"/>
      <w:bookmarkEnd w:id="15"/>
      <w:bookmarkEnd w:id="16"/>
      <w:bookmarkEnd w:id="17"/>
      <w:bookmarkEnd w:id="18"/>
      <w:bookmarkEnd w:id="19"/>
      <w:bookmarkEnd w:id="20"/>
      <w:r w:rsidRPr="00D3093A">
        <w:rPr>
          <w:rFonts w:ascii="Times New Roman" w:hAnsi="Times New Roman"/>
          <w:bCs w:val="0"/>
        </w:rPr>
        <w:t>Введение</w:t>
      </w:r>
      <w:bookmarkEnd w:id="25"/>
    </w:p>
    <w:p w:rsidR="00FA6A38" w:rsidRPr="00D3093A" w:rsidRDefault="00FA6A38" w:rsidP="00FA6A38">
      <w:pPr>
        <w:spacing w:before="120"/>
        <w:ind w:firstLine="567"/>
        <w:jc w:val="both"/>
        <w:rPr>
          <w:sz w:val="28"/>
          <w:szCs w:val="28"/>
        </w:rPr>
      </w:pPr>
      <w:r w:rsidRPr="00D3093A">
        <w:rPr>
          <w:sz w:val="28"/>
          <w:szCs w:val="28"/>
        </w:rPr>
        <w:t>Настоящий документ представляет собой Техническое задание и содержит основные требования к автономной автоматизированной системе электронного учета рабочего времени персонала с помощью пластиковых карт с пассивной RFID меткой на строительной площадке энергоблоков № 1, 2 Белорусской АЭС (далее Система)</w:t>
      </w:r>
    </w:p>
    <w:p w:rsidR="00FA6A38"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26" w:name="_Toc362274337"/>
      <w:r>
        <w:rPr>
          <w:rFonts w:ascii="Times New Roman" w:hAnsi="Times New Roman"/>
          <w:bCs w:val="0"/>
        </w:rPr>
        <w:lastRenderedPageBreak/>
        <w:t>Акт выполненных работ</w:t>
      </w:r>
    </w:p>
    <w:p w:rsidR="00FA6A38" w:rsidRDefault="00FA6A38" w:rsidP="00FA6A38">
      <w:pPr>
        <w:ind w:left="420"/>
        <w:rPr>
          <w:sz w:val="28"/>
          <w:szCs w:val="28"/>
        </w:rPr>
      </w:pPr>
      <w:r>
        <w:rPr>
          <w:sz w:val="28"/>
          <w:szCs w:val="28"/>
        </w:rPr>
        <w:t>г. Островец</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lang w:val="en-US"/>
        </w:rPr>
      </w:pPr>
      <w:r w:rsidRPr="00D3093A">
        <w:rPr>
          <w:rFonts w:ascii="Times New Roman" w:hAnsi="Times New Roman"/>
          <w:bCs w:val="0"/>
        </w:rPr>
        <w:t>Место выполнения работ</w:t>
      </w:r>
      <w:bookmarkEnd w:id="26"/>
    </w:p>
    <w:p w:rsidR="00FA6A38" w:rsidRPr="00D3093A" w:rsidRDefault="00FA6A38" w:rsidP="00FA6A38">
      <w:pPr>
        <w:ind w:left="420"/>
      </w:pPr>
      <w:r w:rsidRPr="00D3093A">
        <w:rPr>
          <w:sz w:val="28"/>
          <w:szCs w:val="28"/>
        </w:rPr>
        <w:t xml:space="preserve">Гродненская область, </w:t>
      </w:r>
      <w:proofErr w:type="spellStart"/>
      <w:r>
        <w:rPr>
          <w:sz w:val="28"/>
          <w:szCs w:val="28"/>
        </w:rPr>
        <w:t>Островецкий</w:t>
      </w:r>
      <w:proofErr w:type="spellEnd"/>
      <w:r>
        <w:rPr>
          <w:sz w:val="28"/>
          <w:szCs w:val="28"/>
        </w:rPr>
        <w:t xml:space="preserve"> район, </w:t>
      </w:r>
      <w:r w:rsidRPr="00D3093A">
        <w:rPr>
          <w:sz w:val="28"/>
          <w:szCs w:val="28"/>
        </w:rPr>
        <w:t>строите</w:t>
      </w:r>
      <w:r>
        <w:rPr>
          <w:sz w:val="28"/>
          <w:szCs w:val="28"/>
        </w:rPr>
        <w:t>льная площадка Белорусской АЭС</w:t>
      </w:r>
      <w:r w:rsidRPr="00D3093A">
        <w:rPr>
          <w:sz w:val="28"/>
          <w:szCs w:val="28"/>
        </w:rPr>
        <w:t>.</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27" w:name="_Toc362274338"/>
      <w:r w:rsidRPr="00D3093A">
        <w:rPr>
          <w:rFonts w:ascii="Times New Roman" w:hAnsi="Times New Roman"/>
          <w:bCs w:val="0"/>
        </w:rPr>
        <w:t>Шифр темы или шифр (номер) договора</w:t>
      </w:r>
      <w:bookmarkEnd w:id="27"/>
    </w:p>
    <w:p w:rsidR="00FA6A38" w:rsidRPr="00D3093A" w:rsidRDefault="00FA6A38" w:rsidP="00FA6A38">
      <w:pPr>
        <w:pStyle w:val="phnormal"/>
        <w:spacing w:line="240" w:lineRule="auto"/>
        <w:rPr>
          <w:sz w:val="28"/>
          <w:szCs w:val="28"/>
        </w:rPr>
      </w:pPr>
      <w:r w:rsidRPr="00D3093A">
        <w:rPr>
          <w:sz w:val="28"/>
          <w:szCs w:val="28"/>
        </w:rPr>
        <w:t>«Внедрение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энергоблоков № 1, 2 Белорусской АЭС».</w:t>
      </w:r>
    </w:p>
    <w:p w:rsidR="00FA6A38" w:rsidRPr="00D3093A" w:rsidRDefault="00FA6A38" w:rsidP="00FA6A38"/>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28" w:name="_Toc276254574"/>
      <w:bookmarkStart w:id="29" w:name="_Toc276254756"/>
      <w:bookmarkStart w:id="30" w:name="_Toc276277409"/>
      <w:bookmarkStart w:id="31" w:name="_Toc276277591"/>
      <w:bookmarkStart w:id="32" w:name="_Toc276277787"/>
      <w:bookmarkStart w:id="33" w:name="_Toc276277969"/>
      <w:bookmarkStart w:id="34" w:name="_Toc276278153"/>
      <w:bookmarkStart w:id="35" w:name="_Toc276278338"/>
      <w:bookmarkStart w:id="36" w:name="_Toc276278521"/>
      <w:bookmarkStart w:id="37" w:name="_Toc276330114"/>
      <w:bookmarkStart w:id="38" w:name="_Toc276334118"/>
      <w:bookmarkStart w:id="39" w:name="_Toc276464200"/>
      <w:bookmarkStart w:id="40" w:name="_Toc276254575"/>
      <w:bookmarkStart w:id="41" w:name="_Toc276254757"/>
      <w:bookmarkStart w:id="42" w:name="_Toc276277410"/>
      <w:bookmarkStart w:id="43" w:name="_Toc276277592"/>
      <w:bookmarkStart w:id="44" w:name="_Toc276277788"/>
      <w:bookmarkStart w:id="45" w:name="_Toc276277970"/>
      <w:bookmarkStart w:id="46" w:name="_Toc276278154"/>
      <w:bookmarkStart w:id="47" w:name="_Toc276278339"/>
      <w:bookmarkStart w:id="48" w:name="_Toc276278522"/>
      <w:bookmarkStart w:id="49" w:name="_Toc276330115"/>
      <w:bookmarkStart w:id="50" w:name="_Toc276334119"/>
      <w:bookmarkStart w:id="51" w:name="_Toc276464201"/>
      <w:bookmarkStart w:id="52" w:name="_Toc285127304"/>
      <w:bookmarkStart w:id="53" w:name="_Toc286310103"/>
      <w:bookmarkStart w:id="54" w:name="_Toc285808700"/>
      <w:bookmarkStart w:id="55" w:name="_Toc362274339"/>
      <w:bookmarkEnd w:id="21"/>
      <w:bookmarkEnd w:id="22"/>
      <w:bookmarkEnd w:id="23"/>
      <w:bookmarkEnd w:id="24"/>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D3093A">
        <w:rPr>
          <w:rFonts w:ascii="Times New Roman" w:hAnsi="Times New Roman"/>
          <w:bCs w:val="0"/>
        </w:rPr>
        <w:t>Плановые сроки начала и окончания работ</w:t>
      </w:r>
      <w:bookmarkEnd w:id="52"/>
      <w:bookmarkEnd w:id="53"/>
      <w:bookmarkEnd w:id="54"/>
      <w:bookmarkEnd w:id="55"/>
    </w:p>
    <w:p w:rsidR="00FA6A38" w:rsidRPr="00D3093A" w:rsidRDefault="00FA6A38" w:rsidP="00FA6A38">
      <w:pPr>
        <w:spacing w:before="120"/>
        <w:ind w:firstLine="567"/>
        <w:jc w:val="both"/>
        <w:rPr>
          <w:sz w:val="28"/>
          <w:szCs w:val="28"/>
        </w:rPr>
      </w:pPr>
      <w:r w:rsidRPr="00D3093A">
        <w:rPr>
          <w:sz w:val="28"/>
          <w:szCs w:val="28"/>
        </w:rPr>
        <w:t xml:space="preserve">Начало выполнения работ – </w:t>
      </w:r>
      <w:proofErr w:type="gramStart"/>
      <w:r w:rsidRPr="00D3093A">
        <w:rPr>
          <w:sz w:val="28"/>
          <w:szCs w:val="28"/>
        </w:rPr>
        <w:t>с даты заключения</w:t>
      </w:r>
      <w:proofErr w:type="gramEnd"/>
      <w:r w:rsidRPr="00D3093A">
        <w:rPr>
          <w:sz w:val="28"/>
          <w:szCs w:val="28"/>
        </w:rPr>
        <w:t xml:space="preserve"> договора.</w:t>
      </w:r>
    </w:p>
    <w:p w:rsidR="00FA6A38" w:rsidRPr="00D3093A" w:rsidRDefault="00FA6A38" w:rsidP="00FA6A38">
      <w:pPr>
        <w:spacing w:before="120"/>
        <w:ind w:firstLine="567"/>
        <w:jc w:val="both"/>
        <w:rPr>
          <w:sz w:val="28"/>
          <w:szCs w:val="28"/>
        </w:rPr>
      </w:pPr>
      <w:r w:rsidRPr="00D3093A">
        <w:rPr>
          <w:sz w:val="28"/>
          <w:szCs w:val="28"/>
        </w:rPr>
        <w:t xml:space="preserve">Окончание выполнения работ – не позднее 90 календарных дней </w:t>
      </w:r>
      <w:proofErr w:type="gramStart"/>
      <w:r w:rsidRPr="00D3093A">
        <w:rPr>
          <w:sz w:val="28"/>
          <w:szCs w:val="28"/>
        </w:rPr>
        <w:t>с даты заключения</w:t>
      </w:r>
      <w:proofErr w:type="gramEnd"/>
      <w:r w:rsidRPr="00D3093A">
        <w:rPr>
          <w:sz w:val="28"/>
          <w:szCs w:val="28"/>
        </w:rPr>
        <w:t xml:space="preserve"> договора.</w:t>
      </w:r>
      <w:bookmarkEnd w:id="11"/>
      <w:bookmarkEnd w:id="12"/>
    </w:p>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rPr>
      </w:pPr>
      <w:bookmarkStart w:id="56" w:name="_Toc362274340"/>
      <w:r w:rsidRPr="00D3093A">
        <w:rPr>
          <w:rFonts w:ascii="Times New Roman" w:hAnsi="Times New Roman"/>
        </w:rPr>
        <w:t>Назначение, цели и задачи системы.</w:t>
      </w:r>
      <w:bookmarkEnd w:id="56"/>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57" w:name="_Toc351720557"/>
      <w:bookmarkStart w:id="58" w:name="_Toc362274341"/>
      <w:r w:rsidRPr="00D3093A">
        <w:rPr>
          <w:rFonts w:ascii="Times New Roman" w:hAnsi="Times New Roman"/>
          <w:bCs w:val="0"/>
        </w:rPr>
        <w:t>Назначение системы</w:t>
      </w:r>
      <w:bookmarkEnd w:id="57"/>
      <w:bookmarkEnd w:id="58"/>
    </w:p>
    <w:p w:rsidR="00FA6A38" w:rsidRPr="00D3093A" w:rsidRDefault="00FA6A38" w:rsidP="00FA6A38">
      <w:pPr>
        <w:spacing w:before="120"/>
        <w:ind w:firstLine="420"/>
        <w:jc w:val="both"/>
        <w:rPr>
          <w:sz w:val="28"/>
          <w:szCs w:val="28"/>
        </w:rPr>
      </w:pPr>
      <w:r w:rsidRPr="00D3093A">
        <w:rPr>
          <w:sz w:val="28"/>
          <w:szCs w:val="28"/>
        </w:rPr>
        <w:t>Автоматизированный электронный учет движения рабочей силы и отработанного времени основных рабочих на объектах строительной площадки Белорусской АЭС.</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59" w:name="_Toc351720558"/>
      <w:bookmarkStart w:id="60" w:name="_Toc362274342"/>
      <w:r w:rsidRPr="00D3093A">
        <w:rPr>
          <w:rFonts w:ascii="Times New Roman" w:hAnsi="Times New Roman"/>
          <w:bCs w:val="0"/>
        </w:rPr>
        <w:t>Цель проекта</w:t>
      </w:r>
      <w:bookmarkEnd w:id="59"/>
      <w:bookmarkEnd w:id="60"/>
    </w:p>
    <w:p w:rsidR="00FA6A38" w:rsidRPr="00D3093A" w:rsidRDefault="00FA6A38" w:rsidP="00FA6A38">
      <w:pPr>
        <w:spacing w:before="120"/>
        <w:ind w:firstLine="567"/>
        <w:jc w:val="both"/>
        <w:rPr>
          <w:sz w:val="28"/>
          <w:szCs w:val="28"/>
        </w:rPr>
      </w:pPr>
      <w:r w:rsidRPr="00D3093A">
        <w:rPr>
          <w:sz w:val="28"/>
          <w:szCs w:val="28"/>
        </w:rPr>
        <w:t>Повышение эффективности управления строительством энергоблоков № 1, 2 Белорусской АЭС в части контроля численности основного строительно-производственного персонала за счет:</w:t>
      </w:r>
    </w:p>
    <w:p w:rsidR="00FA6A38" w:rsidRPr="00D3093A" w:rsidRDefault="00FA6A38" w:rsidP="000A5C76">
      <w:pPr>
        <w:pStyle w:val="ListParagraph"/>
        <w:numPr>
          <w:ilvl w:val="0"/>
          <w:numId w:val="23"/>
        </w:numPr>
        <w:spacing w:before="120"/>
        <w:jc w:val="both"/>
        <w:rPr>
          <w:rFonts w:ascii="Times New Roman" w:hAnsi="Times New Roman"/>
          <w:sz w:val="28"/>
          <w:szCs w:val="28"/>
        </w:rPr>
      </w:pPr>
      <w:r w:rsidRPr="00D3093A">
        <w:rPr>
          <w:rFonts w:ascii="Times New Roman" w:hAnsi="Times New Roman"/>
          <w:sz w:val="28"/>
          <w:szCs w:val="28"/>
        </w:rPr>
        <w:t>электронного учета количества персонала (на строительной площадке в целом, расстановка на основных объектах), повышения оперативности и достоверности сбора, получения объективной информации о фактической численности персонала;</w:t>
      </w:r>
    </w:p>
    <w:p w:rsidR="00FA6A38" w:rsidRPr="00D3093A" w:rsidRDefault="00FA6A38" w:rsidP="000A5C76">
      <w:pPr>
        <w:pStyle w:val="ListParagraph"/>
        <w:numPr>
          <w:ilvl w:val="0"/>
          <w:numId w:val="23"/>
        </w:numPr>
        <w:spacing w:before="120"/>
        <w:jc w:val="both"/>
        <w:rPr>
          <w:rFonts w:ascii="Times New Roman" w:hAnsi="Times New Roman"/>
          <w:sz w:val="28"/>
          <w:szCs w:val="28"/>
        </w:rPr>
      </w:pPr>
      <w:r w:rsidRPr="00D3093A">
        <w:rPr>
          <w:rFonts w:ascii="Times New Roman" w:hAnsi="Times New Roman"/>
          <w:sz w:val="28"/>
          <w:szCs w:val="28"/>
        </w:rPr>
        <w:t>анализа отработанного времени работниками подрядных организаций;</w:t>
      </w:r>
    </w:p>
    <w:p w:rsidR="00FA6A38" w:rsidRPr="00D3093A" w:rsidRDefault="00FA6A38" w:rsidP="000A5C76">
      <w:pPr>
        <w:pStyle w:val="ListParagraph"/>
        <w:numPr>
          <w:ilvl w:val="0"/>
          <w:numId w:val="23"/>
        </w:numPr>
        <w:spacing w:before="120"/>
        <w:jc w:val="both"/>
        <w:rPr>
          <w:rFonts w:ascii="Times New Roman" w:hAnsi="Times New Roman"/>
          <w:sz w:val="28"/>
          <w:szCs w:val="28"/>
        </w:rPr>
      </w:pPr>
      <w:r w:rsidRPr="00D3093A">
        <w:rPr>
          <w:rFonts w:ascii="Times New Roman" w:hAnsi="Times New Roman"/>
          <w:sz w:val="28"/>
          <w:szCs w:val="28"/>
        </w:rPr>
        <w:t>повышения оперативности и качества принятия управленческих решений по численности основных рабочих (перемещение, наращивание, оптимизация);</w:t>
      </w:r>
    </w:p>
    <w:p w:rsidR="00FA6A38" w:rsidRPr="00D3093A" w:rsidRDefault="00FA6A38" w:rsidP="000A5C76">
      <w:pPr>
        <w:pStyle w:val="ListParagraph"/>
        <w:numPr>
          <w:ilvl w:val="0"/>
          <w:numId w:val="23"/>
        </w:numPr>
        <w:spacing w:before="120"/>
        <w:jc w:val="both"/>
        <w:rPr>
          <w:rFonts w:ascii="Times New Roman" w:hAnsi="Times New Roman"/>
          <w:sz w:val="28"/>
          <w:szCs w:val="28"/>
        </w:rPr>
      </w:pPr>
      <w:r w:rsidRPr="00D3093A">
        <w:rPr>
          <w:rFonts w:ascii="Times New Roman" w:hAnsi="Times New Roman"/>
          <w:sz w:val="28"/>
          <w:szCs w:val="28"/>
        </w:rPr>
        <w:t>повышение прозрачности взаимоотношений генподрядчика и субподрядных организаций в части управления рабочей силой;</w:t>
      </w:r>
    </w:p>
    <w:p w:rsidR="00FA6A38" w:rsidRPr="00D3093A" w:rsidRDefault="00FA6A38" w:rsidP="000A5C76">
      <w:pPr>
        <w:pStyle w:val="ListParagraph"/>
        <w:numPr>
          <w:ilvl w:val="0"/>
          <w:numId w:val="23"/>
        </w:numPr>
        <w:spacing w:before="120"/>
        <w:jc w:val="both"/>
        <w:rPr>
          <w:rFonts w:ascii="Times New Roman" w:hAnsi="Times New Roman"/>
          <w:sz w:val="28"/>
          <w:szCs w:val="28"/>
        </w:rPr>
      </w:pPr>
      <w:r w:rsidRPr="00D3093A">
        <w:rPr>
          <w:rFonts w:ascii="Times New Roman" w:hAnsi="Times New Roman"/>
          <w:sz w:val="28"/>
          <w:szCs w:val="28"/>
        </w:rPr>
        <w:t xml:space="preserve">создания необходимых условий для следующего этапа по увязке фактического рабочего времени с запланированной трудоёмкостью </w:t>
      </w:r>
      <w:r w:rsidRPr="00D3093A">
        <w:rPr>
          <w:rFonts w:ascii="Times New Roman" w:hAnsi="Times New Roman"/>
          <w:sz w:val="28"/>
          <w:szCs w:val="28"/>
        </w:rPr>
        <w:lastRenderedPageBreak/>
        <w:t>(</w:t>
      </w:r>
      <w:proofErr w:type="spellStart"/>
      <w:r w:rsidRPr="00D3093A">
        <w:rPr>
          <w:rFonts w:ascii="Times New Roman" w:hAnsi="Times New Roman"/>
          <w:sz w:val="28"/>
          <w:szCs w:val="28"/>
        </w:rPr>
        <w:t>план-фактный</w:t>
      </w:r>
      <w:proofErr w:type="spellEnd"/>
      <w:r w:rsidRPr="00D3093A">
        <w:rPr>
          <w:rFonts w:ascii="Times New Roman" w:hAnsi="Times New Roman"/>
          <w:sz w:val="28"/>
          <w:szCs w:val="28"/>
        </w:rPr>
        <w:t xml:space="preserve"> анализ по конкретным видам работ и объектам с накоплением статистической информации).</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61" w:name="_Toc362274343"/>
      <w:r w:rsidRPr="00D3093A">
        <w:rPr>
          <w:rFonts w:ascii="Times New Roman" w:hAnsi="Times New Roman"/>
          <w:bCs w:val="0"/>
        </w:rPr>
        <w:t>Исполнитель и заказчик системы</w:t>
      </w:r>
      <w:bookmarkEnd w:id="61"/>
    </w:p>
    <w:p w:rsidR="00FA6A38" w:rsidRPr="00D3093A" w:rsidRDefault="00FA6A38" w:rsidP="00FA6A38">
      <w:pPr>
        <w:pStyle w:val="phnormal"/>
        <w:spacing w:before="120" w:line="240" w:lineRule="auto"/>
        <w:rPr>
          <w:sz w:val="28"/>
          <w:szCs w:val="28"/>
        </w:rPr>
      </w:pPr>
      <w:r w:rsidRPr="00D3093A">
        <w:rPr>
          <w:sz w:val="28"/>
          <w:szCs w:val="28"/>
        </w:rPr>
        <w:t>Исполнитель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p w:rsidR="00FA6A38" w:rsidRPr="00D3093A" w:rsidRDefault="00FA6A38" w:rsidP="00FA6A38">
      <w:pPr>
        <w:pStyle w:val="phnormal"/>
        <w:spacing w:before="120" w:line="240" w:lineRule="auto"/>
        <w:rPr>
          <w:sz w:val="28"/>
          <w:szCs w:val="28"/>
        </w:rPr>
      </w:pPr>
      <w:r w:rsidRPr="00D3093A">
        <w:rPr>
          <w:sz w:val="28"/>
          <w:szCs w:val="28"/>
        </w:rPr>
        <w:t>Заказчик: Открытое акционерное общество «НИЖЕГОРОДСКАЯ ИНЖИНИРИНГОВАЯ КОМПАНИЯ «АТОМЭНЕРГОПРОЕКТ» (ОАО «НИАЭП») Адрес: 603006, г</w:t>
      </w:r>
      <w:proofErr w:type="gramStart"/>
      <w:r w:rsidRPr="00D3093A">
        <w:rPr>
          <w:sz w:val="28"/>
          <w:szCs w:val="28"/>
        </w:rPr>
        <w:t>.Н</w:t>
      </w:r>
      <w:proofErr w:type="gramEnd"/>
      <w:r w:rsidRPr="00D3093A">
        <w:rPr>
          <w:sz w:val="28"/>
          <w:szCs w:val="28"/>
        </w:rPr>
        <w:t>ижний Новгород, площадь Свободы, д.3.</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62" w:name="_Toc362274344"/>
      <w:r w:rsidRPr="00D3093A">
        <w:rPr>
          <w:rFonts w:ascii="Times New Roman" w:hAnsi="Times New Roman"/>
          <w:bCs w:val="0"/>
        </w:rPr>
        <w:t>Перечень документов, на основании которых создается система</w:t>
      </w:r>
      <w:bookmarkEnd w:id="62"/>
    </w:p>
    <w:p w:rsidR="00FA6A38" w:rsidRPr="00D3093A" w:rsidRDefault="00FA6A38" w:rsidP="000A5C76">
      <w:pPr>
        <w:numPr>
          <w:ilvl w:val="0"/>
          <w:numId w:val="27"/>
        </w:numPr>
        <w:rPr>
          <w:sz w:val="28"/>
          <w:szCs w:val="28"/>
        </w:rPr>
      </w:pPr>
      <w:r w:rsidRPr="00D3093A">
        <w:rPr>
          <w:sz w:val="28"/>
          <w:szCs w:val="28"/>
        </w:rPr>
        <w:t>Приказ по ОАО «НИАЭП» №40/91 от 08.02.2013</w:t>
      </w:r>
    </w:p>
    <w:p w:rsidR="00FA6A38" w:rsidRPr="00D3093A" w:rsidRDefault="00FA6A38" w:rsidP="000A5C76">
      <w:pPr>
        <w:numPr>
          <w:ilvl w:val="0"/>
          <w:numId w:val="27"/>
        </w:numPr>
        <w:rPr>
          <w:sz w:val="28"/>
          <w:szCs w:val="28"/>
        </w:rPr>
      </w:pPr>
      <w:r w:rsidRPr="00D3093A">
        <w:rPr>
          <w:sz w:val="28"/>
          <w:szCs w:val="28"/>
        </w:rPr>
        <w:t xml:space="preserve">Приказ по ОАО «НИАЭП» </w:t>
      </w:r>
      <w:hyperlink r:id="rId22" w:tgtFrame="_blank" w:history="1">
        <w:r w:rsidRPr="00D3093A">
          <w:rPr>
            <w:sz w:val="28"/>
            <w:szCs w:val="28"/>
          </w:rPr>
          <w:t>№40/415-П от 07.05.2013</w:t>
        </w:r>
      </w:hyperlink>
    </w:p>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rPr>
      </w:pPr>
      <w:bookmarkStart w:id="63" w:name="_Toc235944932"/>
      <w:bookmarkStart w:id="64" w:name="_Toc254098006"/>
      <w:bookmarkStart w:id="65" w:name="_Toc284249939"/>
      <w:bookmarkStart w:id="66" w:name="_Toc285127310"/>
      <w:bookmarkStart w:id="67" w:name="_Toc286310109"/>
      <w:bookmarkStart w:id="68" w:name="_Toc285808706"/>
      <w:bookmarkStart w:id="69" w:name="_Toc362274345"/>
      <w:r w:rsidRPr="00D3093A">
        <w:rPr>
          <w:rFonts w:ascii="Times New Roman" w:hAnsi="Times New Roman"/>
        </w:rPr>
        <w:t>Характеристика объекта автоматизации</w:t>
      </w:r>
      <w:bookmarkEnd w:id="63"/>
      <w:bookmarkEnd w:id="64"/>
      <w:bookmarkEnd w:id="65"/>
      <w:bookmarkEnd w:id="66"/>
      <w:bookmarkEnd w:id="67"/>
      <w:bookmarkEnd w:id="68"/>
      <w:bookmarkEnd w:id="69"/>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70" w:name="_Toc315429106"/>
      <w:bookmarkStart w:id="71" w:name="_Toc351720560"/>
      <w:bookmarkStart w:id="72" w:name="_Toc362274346"/>
      <w:r w:rsidRPr="00D3093A">
        <w:rPr>
          <w:rFonts w:ascii="Times New Roman" w:hAnsi="Times New Roman"/>
          <w:bCs w:val="0"/>
        </w:rPr>
        <w:t>Общая информация о компании ОАО «НИАЭП»</w:t>
      </w:r>
      <w:bookmarkEnd w:id="71"/>
      <w:bookmarkEnd w:id="72"/>
    </w:p>
    <w:bookmarkEnd w:id="70"/>
    <w:p w:rsidR="00FA6A38" w:rsidRPr="00D3093A" w:rsidRDefault="00FA6A38" w:rsidP="00FA6A38">
      <w:pPr>
        <w:spacing w:before="120"/>
        <w:ind w:firstLine="567"/>
        <w:jc w:val="both"/>
        <w:rPr>
          <w:sz w:val="28"/>
          <w:szCs w:val="28"/>
        </w:rPr>
      </w:pPr>
      <w:r w:rsidRPr="00D3093A">
        <w:rPr>
          <w:sz w:val="28"/>
          <w:szCs w:val="28"/>
        </w:rPr>
        <w:t>Открытое акционерное общество Нижегородская инжиниринговая компания «АТОМЭНЕРГОПРОЕКТ» (сокращенное наименование – ОАО «НИАЭП»). Компания оказывает инжиниринговые услуги по проектированию и сооружению АЭС: ведет изыскательскую деятельность, проектирование, управление строительством, осуществляет авторский надзор и участвует в подготовке объектов атомной энергетики к промышленной эксплуатации. Осуществляет функции Генерального подрядчика при строительстве объектов, по поставкам материалов и оборудования для АЭС, пуско-наладочным работам.</w:t>
      </w:r>
    </w:p>
    <w:p w:rsidR="00FA6A38" w:rsidRPr="00D3093A" w:rsidRDefault="00FA6A38" w:rsidP="00FA6A38">
      <w:pPr>
        <w:spacing w:before="120"/>
        <w:ind w:firstLine="567"/>
        <w:jc w:val="both"/>
        <w:rPr>
          <w:sz w:val="28"/>
          <w:szCs w:val="28"/>
        </w:rPr>
      </w:pPr>
      <w:r w:rsidRPr="00D3093A">
        <w:rPr>
          <w:sz w:val="28"/>
          <w:szCs w:val="28"/>
        </w:rPr>
        <w:t>С целью повышения конкурентоспособности и сокращения сроков выполнения заказов, в компании используются современные методы проектирования АЭС на базе информационных технологий. Политика руководства компании в совершенствовании качества продукции направлена на гарантированный выпуск проектов, полностью отвечающих требованиям Заказчика при соблюдении установленных норм и правил ядерной и радиационной безопасности и других требований.</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73" w:name="_Toc335736462"/>
      <w:bookmarkStart w:id="74" w:name="_Toc351720561"/>
      <w:bookmarkStart w:id="75" w:name="_Toc362274347"/>
      <w:r w:rsidRPr="00D3093A">
        <w:rPr>
          <w:rFonts w:ascii="Times New Roman" w:hAnsi="Times New Roman"/>
          <w:bCs w:val="0"/>
        </w:rPr>
        <w:t>Действующие системы учета персонала Белорусского представительства ОАО «НИАЭП»</w:t>
      </w:r>
      <w:bookmarkEnd w:id="73"/>
      <w:bookmarkEnd w:id="74"/>
      <w:bookmarkEnd w:id="75"/>
    </w:p>
    <w:p w:rsidR="00FA6A38" w:rsidRPr="00D3093A" w:rsidRDefault="00FA6A38" w:rsidP="00FA6A38">
      <w:pPr>
        <w:spacing w:before="120"/>
        <w:ind w:firstLine="567"/>
        <w:jc w:val="both"/>
        <w:rPr>
          <w:sz w:val="28"/>
          <w:szCs w:val="28"/>
        </w:rPr>
      </w:pPr>
      <w:r w:rsidRPr="00D3093A">
        <w:rPr>
          <w:sz w:val="28"/>
          <w:szCs w:val="28"/>
        </w:rPr>
        <w:t>В настоящий момент в Белорусском представительстве ОАО «НИАЭП» учет персонала субподрядных организаций на строительной площадке ведется через получение сводок по численности от представителей подрядных организаций.</w:t>
      </w:r>
    </w:p>
    <w:p w:rsidR="00FA6A38" w:rsidRPr="00D3093A" w:rsidRDefault="00FA6A38" w:rsidP="00FA6A38">
      <w:pPr>
        <w:ind w:firstLine="567"/>
        <w:jc w:val="both"/>
        <w:rPr>
          <w:sz w:val="28"/>
          <w:szCs w:val="28"/>
        </w:rPr>
      </w:pPr>
    </w:p>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rPr>
      </w:pPr>
      <w:bookmarkStart w:id="76" w:name="_Toc362274348"/>
      <w:r w:rsidRPr="00D3093A">
        <w:rPr>
          <w:rFonts w:ascii="Times New Roman" w:hAnsi="Times New Roman"/>
        </w:rPr>
        <w:lastRenderedPageBreak/>
        <w:t>Требования к Системе</w:t>
      </w:r>
      <w:bookmarkEnd w:id="76"/>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77" w:name="_Toc362274349"/>
      <w:r w:rsidRPr="00D3093A">
        <w:rPr>
          <w:rFonts w:ascii="Times New Roman" w:hAnsi="Times New Roman"/>
          <w:bCs w:val="0"/>
        </w:rPr>
        <w:t>Требования к системе в целом</w:t>
      </w:r>
      <w:bookmarkEnd w:id="77"/>
    </w:p>
    <w:p w:rsidR="00FA6A38" w:rsidRPr="00D3093A" w:rsidRDefault="00FA6A38" w:rsidP="00FA6A38">
      <w:pPr>
        <w:spacing w:before="120"/>
        <w:ind w:firstLine="567"/>
        <w:jc w:val="both"/>
        <w:rPr>
          <w:sz w:val="28"/>
          <w:szCs w:val="28"/>
        </w:rPr>
      </w:pPr>
      <w:r w:rsidRPr="00D3093A">
        <w:rPr>
          <w:sz w:val="28"/>
          <w:szCs w:val="28"/>
        </w:rPr>
        <w:t>Для осуществления электронного учета рабочего времени персонала на строительной площадке энергоблоков № 1, 2 Белорусской АЭС Система должна решать следующие задачи:</w:t>
      </w:r>
    </w:p>
    <w:p w:rsidR="00FA6A38" w:rsidRPr="00D3093A" w:rsidRDefault="00FA6A38" w:rsidP="000A5C76">
      <w:pPr>
        <w:pStyle w:val="ListParagraph"/>
        <w:numPr>
          <w:ilvl w:val="0"/>
          <w:numId w:val="24"/>
        </w:numPr>
        <w:spacing w:before="120"/>
        <w:jc w:val="both"/>
        <w:rPr>
          <w:rFonts w:ascii="Times New Roman" w:hAnsi="Times New Roman"/>
          <w:sz w:val="28"/>
          <w:szCs w:val="28"/>
        </w:rPr>
      </w:pPr>
      <w:r w:rsidRPr="00D3093A">
        <w:rPr>
          <w:rFonts w:ascii="Times New Roman" w:hAnsi="Times New Roman"/>
          <w:sz w:val="28"/>
          <w:szCs w:val="28"/>
        </w:rPr>
        <w:t>учет количества работников, времени нахожде</w:t>
      </w:r>
      <w:bookmarkStart w:id="78" w:name="_Toc252183466"/>
      <w:bookmarkStart w:id="79" w:name="_Toc252183971"/>
      <w:bookmarkStart w:id="80" w:name="_Toc263788490"/>
      <w:bookmarkStart w:id="81" w:name="_Toc263788583"/>
      <w:r w:rsidRPr="00D3093A">
        <w:rPr>
          <w:rFonts w:ascii="Times New Roman" w:hAnsi="Times New Roman"/>
          <w:sz w:val="28"/>
          <w:szCs w:val="28"/>
        </w:rPr>
        <w:t>ния каждого работника на строительной площадке;</w:t>
      </w:r>
    </w:p>
    <w:p w:rsidR="00FA6A38" w:rsidRPr="00D3093A" w:rsidRDefault="00FA6A38" w:rsidP="000A5C76">
      <w:pPr>
        <w:pStyle w:val="ListParagraph"/>
        <w:numPr>
          <w:ilvl w:val="0"/>
          <w:numId w:val="24"/>
        </w:numPr>
        <w:spacing w:before="120"/>
        <w:jc w:val="both"/>
        <w:rPr>
          <w:rFonts w:ascii="Times New Roman" w:hAnsi="Times New Roman"/>
          <w:sz w:val="28"/>
          <w:szCs w:val="28"/>
        </w:rPr>
      </w:pPr>
      <w:r w:rsidRPr="00D3093A">
        <w:rPr>
          <w:rFonts w:ascii="Times New Roman" w:hAnsi="Times New Roman"/>
          <w:sz w:val="28"/>
          <w:szCs w:val="28"/>
        </w:rPr>
        <w:t>обеспечение авторизованного доступа пользователей Системы к информации</w:t>
      </w:r>
      <w:bookmarkEnd w:id="78"/>
      <w:bookmarkEnd w:id="79"/>
      <w:bookmarkEnd w:id="80"/>
      <w:bookmarkEnd w:id="81"/>
      <w:r w:rsidRPr="00D3093A">
        <w:rPr>
          <w:rFonts w:ascii="Times New Roman" w:hAnsi="Times New Roman"/>
          <w:sz w:val="28"/>
          <w:szCs w:val="28"/>
        </w:rPr>
        <w:t xml:space="preserve"> со своего рабочего места, на базе персонального компьютера, а так же с помощью браузера планшетных компьютеров, имеющих доступ к сети Интернет.</w:t>
      </w:r>
    </w:p>
    <w:p w:rsidR="00FA6A38" w:rsidRPr="00D3093A" w:rsidRDefault="00FA6A38" w:rsidP="00FA6A38">
      <w:pPr>
        <w:spacing w:before="120"/>
        <w:ind w:firstLine="567"/>
        <w:jc w:val="both"/>
        <w:rPr>
          <w:sz w:val="28"/>
          <w:szCs w:val="28"/>
        </w:rPr>
      </w:pPr>
      <w:r w:rsidRPr="00D3093A">
        <w:rPr>
          <w:sz w:val="28"/>
          <w:szCs w:val="28"/>
        </w:rPr>
        <w:t>Учет численности персонала Системой должен проводиться в разрезе подрядных организаций и объектов строительства.</w:t>
      </w:r>
    </w:p>
    <w:p w:rsidR="00FA6A38" w:rsidRPr="00D3093A" w:rsidRDefault="00FA6A38" w:rsidP="00FA6A38">
      <w:pPr>
        <w:spacing w:before="120"/>
        <w:ind w:firstLine="567"/>
        <w:jc w:val="both"/>
        <w:rPr>
          <w:sz w:val="28"/>
          <w:szCs w:val="28"/>
        </w:rPr>
      </w:pPr>
      <w:r w:rsidRPr="00D3093A">
        <w:rPr>
          <w:sz w:val="28"/>
          <w:szCs w:val="28"/>
        </w:rPr>
        <w:t>При реализации автономных пунктов учета персонала предусмотреть возможные варианты интеграции со СКУД.</w:t>
      </w:r>
    </w:p>
    <w:p w:rsidR="00FA6A38" w:rsidRPr="00D3093A" w:rsidRDefault="00FA6A38" w:rsidP="000A5C76">
      <w:pPr>
        <w:pStyle w:val="20"/>
        <w:keepLines/>
        <w:numPr>
          <w:ilvl w:val="2"/>
          <w:numId w:val="21"/>
        </w:numPr>
        <w:tabs>
          <w:tab w:val="left" w:pos="567"/>
        </w:tabs>
        <w:suppressAutoHyphens/>
        <w:spacing w:after="120"/>
        <w:jc w:val="both"/>
        <w:rPr>
          <w:rFonts w:ascii="Times New Roman" w:hAnsi="Times New Roman"/>
          <w:b w:val="0"/>
          <w:bCs w:val="0"/>
        </w:rPr>
      </w:pPr>
      <w:bookmarkStart w:id="82" w:name="_Toc320125945"/>
      <w:bookmarkStart w:id="83" w:name="_Toc335651381"/>
      <w:bookmarkStart w:id="84" w:name="_Toc335736466"/>
      <w:bookmarkStart w:id="85" w:name="_Toc362274350"/>
      <w:r w:rsidRPr="00D3093A">
        <w:rPr>
          <w:rFonts w:ascii="Times New Roman" w:hAnsi="Times New Roman"/>
          <w:b w:val="0"/>
          <w:bCs w:val="0"/>
        </w:rPr>
        <w:t>Требования к информационной безопасности</w:t>
      </w:r>
      <w:bookmarkEnd w:id="82"/>
      <w:bookmarkEnd w:id="83"/>
      <w:bookmarkEnd w:id="84"/>
      <w:bookmarkEnd w:id="85"/>
    </w:p>
    <w:p w:rsidR="00FA6A38" w:rsidRPr="00D3093A" w:rsidRDefault="00FA6A38" w:rsidP="00FA6A38">
      <w:pPr>
        <w:spacing w:before="120"/>
        <w:ind w:firstLine="567"/>
        <w:jc w:val="both"/>
        <w:rPr>
          <w:sz w:val="28"/>
          <w:szCs w:val="28"/>
        </w:rPr>
      </w:pPr>
      <w:r w:rsidRPr="00D3093A">
        <w:rPr>
          <w:sz w:val="28"/>
          <w:szCs w:val="28"/>
        </w:rPr>
        <w:t>Автономные пункты учета рабочего времени должны передавать закодированную информацию о времени прихода и времени ухода каждого сотрудника.</w:t>
      </w:r>
    </w:p>
    <w:p w:rsidR="00FA6A38" w:rsidRPr="00D3093A" w:rsidRDefault="00FA6A38" w:rsidP="00FA6A38">
      <w:pPr>
        <w:spacing w:before="120"/>
        <w:ind w:firstLine="567"/>
        <w:jc w:val="both"/>
        <w:rPr>
          <w:sz w:val="28"/>
          <w:szCs w:val="28"/>
        </w:rPr>
      </w:pPr>
      <w:r w:rsidRPr="00D3093A">
        <w:rPr>
          <w:sz w:val="28"/>
          <w:szCs w:val="28"/>
        </w:rPr>
        <w:t>Система должна обеспечивать:</w:t>
      </w:r>
    </w:p>
    <w:p w:rsidR="00FA6A38" w:rsidRPr="00D3093A" w:rsidRDefault="00FA6A38" w:rsidP="000A5C76">
      <w:pPr>
        <w:pStyle w:val="ListParagraph"/>
        <w:numPr>
          <w:ilvl w:val="0"/>
          <w:numId w:val="25"/>
        </w:numPr>
        <w:spacing w:before="120"/>
        <w:jc w:val="both"/>
        <w:rPr>
          <w:rFonts w:ascii="Times New Roman" w:hAnsi="Times New Roman"/>
          <w:sz w:val="28"/>
          <w:szCs w:val="28"/>
        </w:rPr>
      </w:pPr>
      <w:r w:rsidRPr="00D3093A">
        <w:rPr>
          <w:rFonts w:ascii="Times New Roman" w:hAnsi="Times New Roman"/>
          <w:sz w:val="28"/>
          <w:szCs w:val="28"/>
        </w:rPr>
        <w:t>надёжную защиту информации от неавторизованных пользователей;</w:t>
      </w:r>
    </w:p>
    <w:p w:rsidR="00FA6A38" w:rsidRPr="00D3093A" w:rsidRDefault="00FA6A38" w:rsidP="000A5C76">
      <w:pPr>
        <w:pStyle w:val="ListParagraph"/>
        <w:numPr>
          <w:ilvl w:val="0"/>
          <w:numId w:val="25"/>
        </w:numPr>
        <w:spacing w:before="120"/>
        <w:jc w:val="both"/>
        <w:rPr>
          <w:rFonts w:ascii="Times New Roman" w:hAnsi="Times New Roman"/>
          <w:sz w:val="28"/>
          <w:szCs w:val="28"/>
        </w:rPr>
      </w:pPr>
      <w:r w:rsidRPr="00D3093A">
        <w:rPr>
          <w:rFonts w:ascii="Times New Roman" w:hAnsi="Times New Roman"/>
          <w:sz w:val="28"/>
          <w:szCs w:val="28"/>
        </w:rPr>
        <w:t>разграничение прав доступа к информации.</w:t>
      </w:r>
    </w:p>
    <w:p w:rsidR="00FA6A38" w:rsidRPr="00D3093A" w:rsidRDefault="00FA6A38" w:rsidP="00FA6A38">
      <w:pPr>
        <w:spacing w:before="120"/>
        <w:ind w:firstLine="567"/>
        <w:jc w:val="both"/>
        <w:rPr>
          <w:sz w:val="28"/>
          <w:szCs w:val="28"/>
        </w:rPr>
      </w:pPr>
      <w:r w:rsidRPr="00D3093A">
        <w:rPr>
          <w:sz w:val="28"/>
          <w:szCs w:val="28"/>
        </w:rPr>
        <w:t xml:space="preserve">Безопасность получения информации удаленными пользователями </w:t>
      </w:r>
      <w:r>
        <w:rPr>
          <w:sz w:val="28"/>
          <w:szCs w:val="28"/>
        </w:rPr>
        <w:t xml:space="preserve">о ходе регистрации на автономных пунктах учета персонала, </w:t>
      </w:r>
      <w:r w:rsidRPr="00D3093A">
        <w:rPr>
          <w:sz w:val="28"/>
          <w:szCs w:val="28"/>
        </w:rPr>
        <w:t>обеспечивается защищ</w:t>
      </w:r>
      <w:r>
        <w:rPr>
          <w:sz w:val="28"/>
          <w:szCs w:val="28"/>
        </w:rPr>
        <w:t>енностью канала передачи данных.</w:t>
      </w:r>
    </w:p>
    <w:p w:rsidR="00FA6A38" w:rsidRPr="00D3093A" w:rsidRDefault="00FA6A38" w:rsidP="00FA6A38">
      <w:pPr>
        <w:pStyle w:val="afc"/>
        <w:ind w:firstLine="709"/>
        <w:rPr>
          <w:sz w:val="28"/>
          <w:szCs w:val="28"/>
        </w:rPr>
      </w:pPr>
      <w:r w:rsidRPr="00D3093A">
        <w:rPr>
          <w:sz w:val="28"/>
          <w:szCs w:val="28"/>
        </w:rPr>
        <w:t xml:space="preserve">При обработке в информационной системе сведений, не являющихся сведениями ограниченного доступа, взаимодействие клиентских и серверной частей </w:t>
      </w:r>
      <w:proofErr w:type="gramStart"/>
      <w:r w:rsidRPr="00D3093A">
        <w:rPr>
          <w:sz w:val="28"/>
          <w:szCs w:val="28"/>
        </w:rPr>
        <w:t>системы</w:t>
      </w:r>
      <w:proofErr w:type="gramEnd"/>
      <w:r w:rsidRPr="00D3093A">
        <w:rPr>
          <w:sz w:val="28"/>
          <w:szCs w:val="28"/>
        </w:rPr>
        <w:t xml:space="preserve"> возможно осуществлять через сеть Интернет, в том числе с использованием мобильных коммуникационных устройств.</w:t>
      </w:r>
    </w:p>
    <w:p w:rsidR="00FA6A38" w:rsidRPr="00D3093A" w:rsidRDefault="00FA6A38" w:rsidP="00FA6A38">
      <w:pPr>
        <w:pStyle w:val="afc"/>
        <w:ind w:firstLine="709"/>
        <w:rPr>
          <w:sz w:val="28"/>
          <w:szCs w:val="28"/>
        </w:rPr>
      </w:pPr>
      <w:r w:rsidRPr="00D3093A">
        <w:rPr>
          <w:sz w:val="28"/>
          <w:szCs w:val="28"/>
        </w:rPr>
        <w:t>С целью выполнения требований, установленных законодательством в области персональных данных, нормативными правовыми актами и методическими документами регуляторов, требуется:</w:t>
      </w:r>
    </w:p>
    <w:p w:rsidR="00FA6A38" w:rsidRPr="00D3093A" w:rsidRDefault="00FA6A38" w:rsidP="00FA6A38">
      <w:pPr>
        <w:pStyle w:val="afc"/>
        <w:ind w:firstLine="709"/>
        <w:rPr>
          <w:sz w:val="28"/>
          <w:szCs w:val="28"/>
        </w:rPr>
      </w:pPr>
      <w:r w:rsidRPr="00D3093A">
        <w:rPr>
          <w:sz w:val="28"/>
          <w:szCs w:val="28"/>
        </w:rPr>
        <w:t xml:space="preserve">а)  доступ к </w:t>
      </w:r>
      <w:proofErr w:type="spellStart"/>
      <w:r w:rsidRPr="00D3093A">
        <w:rPr>
          <w:sz w:val="28"/>
          <w:szCs w:val="28"/>
        </w:rPr>
        <w:t>ПДн</w:t>
      </w:r>
      <w:proofErr w:type="spellEnd"/>
      <w:r w:rsidRPr="00D3093A">
        <w:rPr>
          <w:sz w:val="28"/>
          <w:szCs w:val="28"/>
        </w:rPr>
        <w:t xml:space="preserve"> работников с целью их обработки сделать возможным только из внутренней сети.</w:t>
      </w:r>
    </w:p>
    <w:p w:rsidR="00FA6A38" w:rsidRPr="00D3093A" w:rsidRDefault="00FA6A38" w:rsidP="00FA6A38">
      <w:pPr>
        <w:pStyle w:val="afc"/>
        <w:ind w:firstLine="709"/>
        <w:rPr>
          <w:sz w:val="28"/>
          <w:szCs w:val="28"/>
        </w:rPr>
      </w:pPr>
      <w:r w:rsidRPr="00D3093A">
        <w:rPr>
          <w:sz w:val="28"/>
          <w:szCs w:val="28"/>
        </w:rPr>
        <w:t xml:space="preserve">б)  Доступ к </w:t>
      </w:r>
      <w:proofErr w:type="spellStart"/>
      <w:r w:rsidRPr="00D3093A">
        <w:rPr>
          <w:sz w:val="28"/>
          <w:szCs w:val="28"/>
        </w:rPr>
        <w:t>ПДн</w:t>
      </w:r>
      <w:proofErr w:type="spellEnd"/>
      <w:r w:rsidRPr="00D3093A">
        <w:rPr>
          <w:sz w:val="28"/>
          <w:szCs w:val="28"/>
        </w:rPr>
        <w:t xml:space="preserve"> работников с целью их обработки из внешних сетей по отношению к корпоративной сети ОАО «НИАЭП» исключи</w:t>
      </w:r>
      <w:r>
        <w:rPr>
          <w:sz w:val="28"/>
          <w:szCs w:val="28"/>
        </w:rPr>
        <w:t>ть, в том числе по радиоканалу.</w:t>
      </w:r>
    </w:p>
    <w:p w:rsidR="00FA6A38" w:rsidRPr="00D3093A" w:rsidRDefault="00FA6A38" w:rsidP="00FA6A38">
      <w:pPr>
        <w:pStyle w:val="afc"/>
        <w:ind w:firstLine="709"/>
        <w:rPr>
          <w:sz w:val="28"/>
          <w:szCs w:val="28"/>
        </w:rPr>
      </w:pPr>
      <w:r w:rsidRPr="00D3093A">
        <w:rPr>
          <w:sz w:val="28"/>
          <w:szCs w:val="28"/>
        </w:rPr>
        <w:lastRenderedPageBreak/>
        <w:t xml:space="preserve">в)  Доступ к обезличенным данным работников из внешних сетей по отношению к корпоративной сети ОАО «НИАЭП» разрешить, в том числе по радиоканалу. </w:t>
      </w:r>
    </w:p>
    <w:p w:rsidR="00FA6A38" w:rsidRPr="00D3093A" w:rsidRDefault="00FA6A38" w:rsidP="00FA6A38">
      <w:pPr>
        <w:pStyle w:val="afc"/>
        <w:ind w:firstLine="709"/>
        <w:rPr>
          <w:sz w:val="28"/>
          <w:szCs w:val="28"/>
        </w:rPr>
      </w:pPr>
      <w:r w:rsidRPr="00D3093A">
        <w:rPr>
          <w:sz w:val="28"/>
          <w:szCs w:val="28"/>
        </w:rPr>
        <w:t>г)  С целью обезличивания:</w:t>
      </w:r>
    </w:p>
    <w:p w:rsidR="00FA6A38" w:rsidRPr="00D3093A" w:rsidRDefault="00FA6A38" w:rsidP="000A5C76">
      <w:pPr>
        <w:pStyle w:val="afc"/>
        <w:numPr>
          <w:ilvl w:val="0"/>
          <w:numId w:val="28"/>
        </w:numPr>
        <w:rPr>
          <w:sz w:val="28"/>
          <w:szCs w:val="28"/>
        </w:rPr>
      </w:pPr>
      <w:r w:rsidRPr="00D3093A">
        <w:rPr>
          <w:sz w:val="28"/>
          <w:szCs w:val="28"/>
        </w:rPr>
        <w:t xml:space="preserve">Присвоить каждому работнику цифровой идентификатор, соответствующий фамилии, имени и отчеству в виде: </w:t>
      </w:r>
      <w:r w:rsidRPr="00D3093A">
        <w:rPr>
          <w:i/>
          <w:sz w:val="28"/>
          <w:szCs w:val="28"/>
        </w:rPr>
        <w:t xml:space="preserve">Идентификатор / фамилия / имя / отчество / должность / структурное подразделение / организация. </w:t>
      </w:r>
      <w:r w:rsidRPr="00D3093A">
        <w:rPr>
          <w:sz w:val="28"/>
          <w:szCs w:val="28"/>
        </w:rPr>
        <w:t xml:space="preserve">К этим данным предоставить доступ </w:t>
      </w:r>
      <w:r>
        <w:rPr>
          <w:sz w:val="28"/>
          <w:szCs w:val="28"/>
        </w:rPr>
        <w:t>только</w:t>
      </w:r>
      <w:r w:rsidRPr="00D3093A">
        <w:rPr>
          <w:sz w:val="28"/>
          <w:szCs w:val="28"/>
        </w:rPr>
        <w:t xml:space="preserve"> из внутренней сети.</w:t>
      </w:r>
    </w:p>
    <w:p w:rsidR="00FA6A38" w:rsidRPr="00D3093A" w:rsidRDefault="00FA6A38" w:rsidP="000A5C76">
      <w:pPr>
        <w:pStyle w:val="afc"/>
        <w:numPr>
          <w:ilvl w:val="0"/>
          <w:numId w:val="28"/>
        </w:numPr>
        <w:rPr>
          <w:sz w:val="28"/>
          <w:szCs w:val="28"/>
        </w:rPr>
      </w:pPr>
      <w:r w:rsidRPr="00D3093A">
        <w:rPr>
          <w:sz w:val="28"/>
          <w:szCs w:val="28"/>
        </w:rPr>
        <w:t xml:space="preserve">Представить обезличенные данные в виде: </w:t>
      </w:r>
      <w:r w:rsidRPr="00D3093A">
        <w:rPr>
          <w:i/>
          <w:sz w:val="28"/>
          <w:szCs w:val="28"/>
        </w:rPr>
        <w:t xml:space="preserve">Идентификатор/ должность / структурное подразделение / организация. </w:t>
      </w:r>
      <w:r w:rsidRPr="00D3093A">
        <w:rPr>
          <w:sz w:val="28"/>
          <w:szCs w:val="28"/>
        </w:rPr>
        <w:t>К этим данным предоставить доступ из внешних сетей.</w:t>
      </w:r>
    </w:p>
    <w:p w:rsidR="00FA6A38" w:rsidRPr="00D3093A" w:rsidRDefault="00FA6A38" w:rsidP="000A5C76">
      <w:pPr>
        <w:pStyle w:val="afc"/>
        <w:numPr>
          <w:ilvl w:val="0"/>
          <w:numId w:val="28"/>
        </w:numPr>
        <w:rPr>
          <w:sz w:val="28"/>
          <w:szCs w:val="28"/>
        </w:rPr>
      </w:pPr>
      <w:proofErr w:type="gramStart"/>
      <w:r w:rsidRPr="00D3093A">
        <w:rPr>
          <w:sz w:val="28"/>
          <w:szCs w:val="28"/>
        </w:rPr>
        <w:t xml:space="preserve">Физически разделить базы данных </w:t>
      </w:r>
      <w:proofErr w:type="spellStart"/>
      <w:r w:rsidRPr="00D3093A">
        <w:rPr>
          <w:sz w:val="28"/>
          <w:szCs w:val="28"/>
        </w:rPr>
        <w:t>ПДн</w:t>
      </w:r>
      <w:proofErr w:type="spellEnd"/>
      <w:r>
        <w:rPr>
          <w:sz w:val="28"/>
          <w:szCs w:val="28"/>
        </w:rPr>
        <w:t xml:space="preserve"> (сеть ОАО «НИАЭП» и обезличенных данных;</w:t>
      </w:r>
      <w:proofErr w:type="gramEnd"/>
    </w:p>
    <w:p w:rsidR="00FA6A38" w:rsidRPr="00D3093A" w:rsidRDefault="00FA6A38" w:rsidP="000A5C76">
      <w:pPr>
        <w:pStyle w:val="afc"/>
        <w:numPr>
          <w:ilvl w:val="0"/>
          <w:numId w:val="28"/>
        </w:numPr>
        <w:rPr>
          <w:sz w:val="28"/>
          <w:szCs w:val="28"/>
        </w:rPr>
      </w:pPr>
      <w:r w:rsidRPr="00D3093A">
        <w:rPr>
          <w:sz w:val="28"/>
          <w:szCs w:val="28"/>
        </w:rPr>
        <w:t xml:space="preserve">Базу обезличенных данных разместить на сервере в демилитаризованной зоне; </w:t>
      </w:r>
    </w:p>
    <w:p w:rsidR="00FA6A38" w:rsidRPr="00D3093A" w:rsidRDefault="00FA6A38" w:rsidP="000A5C76">
      <w:pPr>
        <w:pStyle w:val="afc"/>
        <w:numPr>
          <w:ilvl w:val="0"/>
          <w:numId w:val="28"/>
        </w:numPr>
        <w:rPr>
          <w:sz w:val="28"/>
          <w:szCs w:val="28"/>
        </w:rPr>
      </w:pPr>
      <w:r w:rsidRPr="00D3093A">
        <w:rPr>
          <w:sz w:val="28"/>
          <w:szCs w:val="28"/>
        </w:rPr>
        <w:t xml:space="preserve">Базу данных </w:t>
      </w:r>
      <w:proofErr w:type="spellStart"/>
      <w:r w:rsidRPr="00D3093A">
        <w:rPr>
          <w:sz w:val="28"/>
          <w:szCs w:val="28"/>
        </w:rPr>
        <w:t>ПДн</w:t>
      </w:r>
      <w:proofErr w:type="spellEnd"/>
      <w:r w:rsidRPr="00D3093A">
        <w:rPr>
          <w:sz w:val="28"/>
          <w:szCs w:val="28"/>
        </w:rPr>
        <w:t xml:space="preserve"> разместить на сервере во внутренней сети.</w:t>
      </w:r>
    </w:p>
    <w:p w:rsidR="00FA6A38" w:rsidRPr="00D3093A" w:rsidRDefault="00FA6A38" w:rsidP="000A5C76">
      <w:pPr>
        <w:pStyle w:val="afc"/>
        <w:numPr>
          <w:ilvl w:val="0"/>
          <w:numId w:val="28"/>
        </w:numPr>
        <w:rPr>
          <w:sz w:val="28"/>
          <w:szCs w:val="28"/>
        </w:rPr>
      </w:pPr>
      <w:r w:rsidRPr="00D3093A">
        <w:rPr>
          <w:sz w:val="28"/>
          <w:szCs w:val="28"/>
        </w:rPr>
        <w:t xml:space="preserve">изменения данных в базах </w:t>
      </w:r>
      <w:proofErr w:type="spellStart"/>
      <w:r w:rsidRPr="00D3093A">
        <w:rPr>
          <w:sz w:val="28"/>
          <w:szCs w:val="28"/>
        </w:rPr>
        <w:t>ПДн</w:t>
      </w:r>
      <w:proofErr w:type="spellEnd"/>
      <w:r w:rsidRPr="00D3093A">
        <w:rPr>
          <w:sz w:val="28"/>
          <w:szCs w:val="28"/>
        </w:rPr>
        <w:t>, обезличенных данных и СКУД.</w:t>
      </w:r>
    </w:p>
    <w:p w:rsidR="00FA6A38" w:rsidRPr="00D3093A" w:rsidRDefault="00FA6A38" w:rsidP="00FA6A38">
      <w:pPr>
        <w:spacing w:before="120"/>
        <w:ind w:firstLine="567"/>
        <w:jc w:val="both"/>
        <w:rPr>
          <w:sz w:val="28"/>
          <w:szCs w:val="28"/>
        </w:rPr>
      </w:pPr>
      <w:proofErr w:type="spellStart"/>
      <w:proofErr w:type="gramStart"/>
      <w:r w:rsidRPr="00D3093A">
        <w:rPr>
          <w:sz w:val="28"/>
          <w:szCs w:val="28"/>
        </w:rPr>
        <w:t>д</w:t>
      </w:r>
      <w:proofErr w:type="spellEnd"/>
      <w:r w:rsidRPr="00D3093A">
        <w:rPr>
          <w:sz w:val="28"/>
          <w:szCs w:val="28"/>
        </w:rPr>
        <w:t xml:space="preserve">) С учетом требований по обеспечению безопасности информации в системах физической защиты, к которым могут быть отнесены СКУД различного назначения, исключить обращение к базам данных СКУД как из внешних сетей, так и из внутренних сетей, обеспечив одностороннюю передачу в корпоративной сети (автоматическую выгрузку): или  только сведений, не более рассматриваемых как </w:t>
      </w:r>
      <w:proofErr w:type="spellStart"/>
      <w:r w:rsidRPr="00D3093A">
        <w:rPr>
          <w:sz w:val="28"/>
          <w:szCs w:val="28"/>
        </w:rPr>
        <w:t>ПДн</w:t>
      </w:r>
      <w:proofErr w:type="spellEnd"/>
      <w:r w:rsidRPr="00D3093A">
        <w:rPr>
          <w:sz w:val="28"/>
          <w:szCs w:val="28"/>
        </w:rPr>
        <w:t>;</w:t>
      </w:r>
      <w:proofErr w:type="gramEnd"/>
      <w:r w:rsidRPr="00D3093A">
        <w:rPr>
          <w:sz w:val="28"/>
          <w:szCs w:val="28"/>
        </w:rPr>
        <w:t xml:space="preserve"> или не </w:t>
      </w:r>
      <w:proofErr w:type="gramStart"/>
      <w:r w:rsidRPr="00D3093A">
        <w:rPr>
          <w:sz w:val="28"/>
          <w:szCs w:val="28"/>
        </w:rPr>
        <w:t>более соответствующих</w:t>
      </w:r>
      <w:proofErr w:type="gramEnd"/>
      <w:r w:rsidRPr="00D3093A">
        <w:rPr>
          <w:sz w:val="28"/>
          <w:szCs w:val="28"/>
        </w:rPr>
        <w:t xml:space="preserve"> им идентификаторов.</w:t>
      </w:r>
    </w:p>
    <w:p w:rsidR="00FA6A38" w:rsidRPr="00D3093A" w:rsidRDefault="00FA6A38" w:rsidP="00FA6A38">
      <w:pPr>
        <w:pStyle w:val="afc"/>
        <w:ind w:firstLine="709"/>
        <w:rPr>
          <w:sz w:val="28"/>
          <w:szCs w:val="28"/>
        </w:rPr>
      </w:pPr>
      <w:r>
        <w:rPr>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84.25pt;margin-top:169.15pt;width:52.05pt;height:39.1pt;z-index:251660288" stroked="f">
            <v:textbox>
              <w:txbxContent>
                <w:p w:rsidR="00FA6A38" w:rsidRPr="00E915E2" w:rsidRDefault="00FA6A38" w:rsidP="00FA6A38">
                  <w:pPr>
                    <w:jc w:val="center"/>
                    <w:rPr>
                      <w:rFonts w:ascii="Calibri" w:hAnsi="Calibri"/>
                      <w:sz w:val="18"/>
                      <w:szCs w:val="18"/>
                    </w:rPr>
                  </w:pPr>
                  <w:r w:rsidRPr="00E915E2">
                    <w:rPr>
                      <w:rFonts w:ascii="Calibri" w:hAnsi="Calibri"/>
                      <w:sz w:val="18"/>
                      <w:szCs w:val="18"/>
                    </w:rPr>
                    <w:t>Пункты учета</w:t>
                  </w:r>
                </w:p>
              </w:txbxContent>
            </v:textbox>
          </v:shape>
        </w:pict>
      </w:r>
      <w:r>
        <w:rPr>
          <w:noProof/>
          <w:sz w:val="28"/>
          <w:szCs w:val="28"/>
        </w:rPr>
        <w:drawing>
          <wp:inline distT="0" distB="0" distL="0" distR="0">
            <wp:extent cx="5666740" cy="34912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srcRect/>
                    <a:stretch>
                      <a:fillRect/>
                    </a:stretch>
                  </pic:blipFill>
                  <pic:spPr bwMode="auto">
                    <a:xfrm>
                      <a:off x="0" y="0"/>
                      <a:ext cx="5666740" cy="3491230"/>
                    </a:xfrm>
                    <a:prstGeom prst="rect">
                      <a:avLst/>
                    </a:prstGeom>
                    <a:noFill/>
                    <a:ln w="9525">
                      <a:noFill/>
                      <a:miter lim="800000"/>
                      <a:headEnd/>
                      <a:tailEnd/>
                    </a:ln>
                  </pic:spPr>
                </pic:pic>
              </a:graphicData>
            </a:graphic>
          </wp:inline>
        </w:drawing>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lang w:val="en-US"/>
        </w:rPr>
      </w:pPr>
      <w:bookmarkStart w:id="86" w:name="_Toc362274351"/>
      <w:r w:rsidRPr="00D3093A">
        <w:rPr>
          <w:rFonts w:ascii="Times New Roman" w:hAnsi="Times New Roman"/>
          <w:bCs w:val="0"/>
        </w:rPr>
        <w:lastRenderedPageBreak/>
        <w:t>Требования к функционалу Системы</w:t>
      </w:r>
      <w:bookmarkEnd w:id="86"/>
    </w:p>
    <w:p w:rsidR="00FA6A38" w:rsidRPr="00D3093A" w:rsidRDefault="00FA6A38" w:rsidP="00FA6A38">
      <w:pPr>
        <w:spacing w:before="120"/>
        <w:ind w:firstLine="567"/>
        <w:jc w:val="both"/>
        <w:rPr>
          <w:sz w:val="28"/>
          <w:szCs w:val="28"/>
        </w:rPr>
      </w:pPr>
      <w:r w:rsidRPr="00D3093A">
        <w:rPr>
          <w:sz w:val="28"/>
          <w:szCs w:val="28"/>
        </w:rPr>
        <w:t>Работник субподрядной организации должен идентифицироваться с помощью персональной бесконтактной карты прикладывая её к считывателям терминала-идентификатора. Персональные бесконтактные карты настроены индивидуально на своего владельца, а терминалы-идентификаторы закрепляются за определенными объектами строительства (территориями/зонами учета). Регистрация работника с помощью считывателя («начало работы») на конкретном пункте означает, что работник приступил к выполнению своих трудовых функций на объекте, за которым закреплен считыватель. Регистрация работника с помощью второго считывателя («окончание работы»), означает завершение выполнения его трудовых функций на объекте строительства. Данная система должна позволять определять количество работников и время нахождения работников на территории.</w:t>
      </w:r>
    </w:p>
    <w:p w:rsidR="00FA6A38" w:rsidRPr="00D3093A" w:rsidRDefault="00FA6A38" w:rsidP="00FA6A38">
      <w:pPr>
        <w:spacing w:before="120"/>
        <w:ind w:firstLine="567"/>
        <w:jc w:val="both"/>
        <w:rPr>
          <w:sz w:val="28"/>
          <w:szCs w:val="28"/>
        </w:rPr>
      </w:pPr>
      <w:r w:rsidRPr="00D3093A">
        <w:rPr>
          <w:sz w:val="28"/>
          <w:szCs w:val="28"/>
        </w:rPr>
        <w:t xml:space="preserve">Передача данных от считывателя к серверу должна осуществиться по беспроводному каналу связи стандарта </w:t>
      </w:r>
      <w:r w:rsidRPr="00D3093A">
        <w:rPr>
          <w:sz w:val="28"/>
          <w:szCs w:val="28"/>
          <w:lang w:val="en-US"/>
        </w:rPr>
        <w:t>GSM</w:t>
      </w:r>
      <w:r w:rsidRPr="00D3093A">
        <w:rPr>
          <w:sz w:val="28"/>
          <w:szCs w:val="28"/>
        </w:rPr>
        <w:t>. В случае сбоя канала связи считыватель должен иметь память на 3 000 идентификаций.</w:t>
      </w:r>
    </w:p>
    <w:p w:rsidR="00FA6A38" w:rsidRPr="00D3093A" w:rsidRDefault="00FA6A38" w:rsidP="00FA6A38">
      <w:pPr>
        <w:spacing w:before="120"/>
        <w:ind w:firstLine="567"/>
        <w:jc w:val="both"/>
        <w:rPr>
          <w:sz w:val="28"/>
          <w:szCs w:val="28"/>
        </w:rPr>
      </w:pPr>
      <w:r w:rsidRPr="00D3093A">
        <w:rPr>
          <w:sz w:val="28"/>
          <w:szCs w:val="28"/>
        </w:rPr>
        <w:t>Система должна быть масштабируемой, то есть может быть расширена за счет установки дополнительных считывателей и/или увеличения количества персональных бесконтактных карт (до 10 000 шт.).</w:t>
      </w:r>
    </w:p>
    <w:p w:rsidR="00FA6A38" w:rsidRPr="00D3093A" w:rsidRDefault="00FA6A38" w:rsidP="00FA6A38">
      <w:pPr>
        <w:spacing w:before="120"/>
        <w:ind w:firstLine="567"/>
        <w:jc w:val="both"/>
        <w:rPr>
          <w:sz w:val="28"/>
          <w:szCs w:val="28"/>
        </w:rPr>
      </w:pPr>
      <w:r w:rsidRPr="00D3093A">
        <w:rPr>
          <w:sz w:val="28"/>
          <w:szCs w:val="28"/>
        </w:rPr>
        <w:t xml:space="preserve">Пункты учета рабочего времени 1 раз в 10 минут передают информацию о времени прихода/ухода сотрудника с рабочего места по беспроводному каналу на сервер обработки данных. </w:t>
      </w:r>
    </w:p>
    <w:p w:rsidR="00FA6A38" w:rsidRPr="00D3093A" w:rsidRDefault="00FA6A38" w:rsidP="00FA6A38">
      <w:pPr>
        <w:spacing w:before="120"/>
        <w:ind w:firstLine="567"/>
        <w:jc w:val="both"/>
        <w:rPr>
          <w:sz w:val="28"/>
          <w:szCs w:val="28"/>
        </w:rPr>
      </w:pPr>
      <w:r w:rsidRPr="00D3093A">
        <w:rPr>
          <w:sz w:val="28"/>
          <w:szCs w:val="28"/>
        </w:rPr>
        <w:t xml:space="preserve">Система должна обладать функцией мониторинга состояния автономных пунктов, выдавать предупреждения о неисправностях и состоянии заряда аккумуляторных батарей (через </w:t>
      </w:r>
      <w:r w:rsidRPr="00D3093A">
        <w:rPr>
          <w:sz w:val="28"/>
          <w:szCs w:val="28"/>
          <w:lang w:val="en-US"/>
        </w:rPr>
        <w:t>SMS</w:t>
      </w:r>
      <w:r w:rsidRPr="00D3093A">
        <w:rPr>
          <w:sz w:val="28"/>
          <w:szCs w:val="28"/>
        </w:rPr>
        <w:t xml:space="preserve"> или уведомление на электронную почту ответственному лицу).</w:t>
      </w:r>
    </w:p>
    <w:p w:rsidR="00FA6A38" w:rsidRPr="00D3093A" w:rsidRDefault="00FA6A38" w:rsidP="00FA6A38">
      <w:pPr>
        <w:spacing w:before="120"/>
        <w:ind w:firstLine="567"/>
        <w:jc w:val="both"/>
        <w:rPr>
          <w:sz w:val="28"/>
          <w:szCs w:val="28"/>
        </w:rPr>
      </w:pPr>
      <w:r w:rsidRPr="00D3093A">
        <w:rPr>
          <w:sz w:val="28"/>
          <w:szCs w:val="28"/>
        </w:rPr>
        <w:t>Автономный пункт учета рабочего времени должен работать в диапазоне температур от -30C до +50Сº, быть влагонепроницаемым и иметь антивандальное исполнение.</w:t>
      </w:r>
    </w:p>
    <w:p w:rsidR="00FA6A38" w:rsidRPr="00D3093A" w:rsidRDefault="00FA6A38" w:rsidP="00FA6A38">
      <w:pPr>
        <w:spacing w:before="120"/>
        <w:ind w:firstLine="567"/>
        <w:jc w:val="both"/>
        <w:rPr>
          <w:sz w:val="28"/>
          <w:szCs w:val="28"/>
        </w:rPr>
      </w:pPr>
      <w:r w:rsidRPr="00D3093A">
        <w:rPr>
          <w:sz w:val="28"/>
          <w:szCs w:val="28"/>
        </w:rPr>
        <w:t>Система должна иметь возможность альтернативного ввода данных о приходе и уходе работников с объекта (через авторизованного пользователя наделенного соответствующими правами).</w:t>
      </w:r>
    </w:p>
    <w:p w:rsidR="00FA6A38" w:rsidRPr="00D3093A" w:rsidRDefault="00FA6A38" w:rsidP="00FA6A38">
      <w:pPr>
        <w:spacing w:before="120"/>
        <w:ind w:firstLine="567"/>
        <w:jc w:val="both"/>
        <w:rPr>
          <w:sz w:val="28"/>
          <w:szCs w:val="28"/>
        </w:rPr>
      </w:pPr>
      <w:r w:rsidRPr="00D3093A">
        <w:rPr>
          <w:sz w:val="28"/>
          <w:szCs w:val="28"/>
        </w:rPr>
        <w:t>Все компоненты Системы должны устойчиво функционировать в соответствии с обозначенными условиями работы, с восстановлением всех функций после устранения аварийных и нештатных ситуаций в течение 5 часов.</w:t>
      </w:r>
    </w:p>
    <w:p w:rsidR="00FA6A38" w:rsidRPr="00D3093A" w:rsidRDefault="00FA6A38" w:rsidP="00FA6A38">
      <w:pPr>
        <w:spacing w:before="120"/>
        <w:ind w:firstLine="567"/>
        <w:jc w:val="both"/>
        <w:rPr>
          <w:sz w:val="28"/>
          <w:szCs w:val="28"/>
        </w:rPr>
      </w:pPr>
      <w:r w:rsidRPr="00D3093A">
        <w:rPr>
          <w:sz w:val="28"/>
          <w:szCs w:val="28"/>
        </w:rPr>
        <w:t>К аварийным и нештатным ситуациям относятся:</w:t>
      </w:r>
    </w:p>
    <w:p w:rsidR="00FA6A38" w:rsidRPr="00D3093A" w:rsidRDefault="00FA6A38" w:rsidP="00FA6A38">
      <w:pPr>
        <w:spacing w:before="120"/>
        <w:ind w:firstLine="567"/>
        <w:jc w:val="both"/>
        <w:rPr>
          <w:sz w:val="28"/>
          <w:szCs w:val="28"/>
        </w:rPr>
      </w:pPr>
      <w:r w:rsidRPr="00D3093A">
        <w:rPr>
          <w:sz w:val="28"/>
          <w:szCs w:val="28"/>
        </w:rPr>
        <w:t>- отключение электроэнергии;</w:t>
      </w:r>
    </w:p>
    <w:p w:rsidR="00FA6A38" w:rsidRPr="00D3093A" w:rsidRDefault="00FA6A38" w:rsidP="00FA6A38">
      <w:pPr>
        <w:spacing w:before="120"/>
        <w:ind w:firstLine="567"/>
        <w:jc w:val="both"/>
        <w:rPr>
          <w:sz w:val="28"/>
          <w:szCs w:val="28"/>
        </w:rPr>
      </w:pPr>
      <w:r w:rsidRPr="00D3093A">
        <w:rPr>
          <w:sz w:val="28"/>
          <w:szCs w:val="28"/>
        </w:rPr>
        <w:t>- повреждение каналов связи и локальных интерфейсных соединений;</w:t>
      </w:r>
    </w:p>
    <w:p w:rsidR="00FA6A38" w:rsidRPr="00D3093A" w:rsidRDefault="00FA6A38" w:rsidP="00FA6A38">
      <w:pPr>
        <w:spacing w:before="120"/>
        <w:ind w:firstLine="567"/>
        <w:jc w:val="both"/>
        <w:rPr>
          <w:sz w:val="28"/>
          <w:szCs w:val="28"/>
        </w:rPr>
      </w:pPr>
      <w:r w:rsidRPr="00D3093A">
        <w:rPr>
          <w:sz w:val="28"/>
          <w:szCs w:val="28"/>
        </w:rPr>
        <w:t>- ошибочные действия пользователей;</w:t>
      </w:r>
    </w:p>
    <w:p w:rsidR="00FA6A38" w:rsidRPr="00D3093A" w:rsidRDefault="00FA6A38" w:rsidP="00FA6A38">
      <w:pPr>
        <w:spacing w:before="120"/>
        <w:ind w:firstLine="567"/>
        <w:jc w:val="both"/>
        <w:rPr>
          <w:sz w:val="28"/>
          <w:szCs w:val="28"/>
        </w:rPr>
      </w:pPr>
      <w:r w:rsidRPr="00D3093A">
        <w:rPr>
          <w:sz w:val="28"/>
          <w:szCs w:val="28"/>
        </w:rPr>
        <w:t>- прочие сбои работы Системы.</w:t>
      </w:r>
    </w:p>
    <w:p w:rsidR="00FA6A38" w:rsidRPr="00D3093A" w:rsidRDefault="00FA6A38" w:rsidP="00FA6A38">
      <w:pPr>
        <w:spacing w:before="120"/>
        <w:ind w:firstLine="567"/>
        <w:jc w:val="both"/>
        <w:rPr>
          <w:sz w:val="28"/>
          <w:szCs w:val="28"/>
        </w:rPr>
      </w:pPr>
      <w:r w:rsidRPr="00D3093A">
        <w:rPr>
          <w:sz w:val="28"/>
          <w:szCs w:val="28"/>
        </w:rPr>
        <w:lastRenderedPageBreak/>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87" w:name="_Toc362274352"/>
      <w:r w:rsidRPr="00D3093A">
        <w:rPr>
          <w:rFonts w:ascii="Times New Roman" w:hAnsi="Times New Roman"/>
          <w:bCs w:val="0"/>
        </w:rPr>
        <w:t xml:space="preserve">Описание </w:t>
      </w:r>
      <w:r>
        <w:rPr>
          <w:rFonts w:ascii="Times New Roman" w:hAnsi="Times New Roman"/>
          <w:bCs w:val="0"/>
        </w:rPr>
        <w:t xml:space="preserve">и расстановка </w:t>
      </w:r>
      <w:r w:rsidRPr="00D3093A">
        <w:rPr>
          <w:rFonts w:ascii="Times New Roman" w:hAnsi="Times New Roman"/>
          <w:bCs w:val="0"/>
        </w:rPr>
        <w:t>оборудования системы</w:t>
      </w:r>
      <w:bookmarkEnd w:id="87"/>
    </w:p>
    <w:p w:rsidR="00FA6A38" w:rsidRDefault="00FA6A38" w:rsidP="00FA6A38">
      <w:pPr>
        <w:spacing w:before="120"/>
        <w:ind w:firstLine="567"/>
        <w:jc w:val="both"/>
        <w:rPr>
          <w:sz w:val="28"/>
          <w:szCs w:val="28"/>
        </w:rPr>
      </w:pPr>
      <w:r w:rsidRPr="00D3093A">
        <w:rPr>
          <w:sz w:val="28"/>
          <w:szCs w:val="28"/>
        </w:rPr>
        <w:t>Аппаратная часть Системы (Приложение №1 к настоящему Техническому заданию) должна представлять собой 11 автономных пунктов учета персонала, смонтированных на территории строительной площадки Белорусской АЭС и серверное оборудование для консолидации и обработки данных.</w:t>
      </w:r>
      <w:r>
        <w:rPr>
          <w:sz w:val="28"/>
          <w:szCs w:val="28"/>
        </w:rPr>
        <w:t xml:space="preserve"> </w:t>
      </w:r>
    </w:p>
    <w:p w:rsidR="00FA6A38" w:rsidRPr="00D3093A" w:rsidRDefault="00FA6A38" w:rsidP="000A5C76">
      <w:pPr>
        <w:pStyle w:val="20"/>
        <w:keepLines/>
        <w:numPr>
          <w:ilvl w:val="2"/>
          <w:numId w:val="21"/>
        </w:numPr>
        <w:tabs>
          <w:tab w:val="left" w:pos="567"/>
        </w:tabs>
        <w:suppressAutoHyphens/>
        <w:spacing w:after="120"/>
        <w:jc w:val="both"/>
        <w:rPr>
          <w:rFonts w:ascii="Times New Roman" w:hAnsi="Times New Roman"/>
          <w:b w:val="0"/>
          <w:bCs w:val="0"/>
        </w:rPr>
      </w:pPr>
      <w:bookmarkStart w:id="88" w:name="_Toc351720568"/>
      <w:bookmarkStart w:id="89" w:name="_Toc362274353"/>
      <w:r w:rsidRPr="00D3093A">
        <w:rPr>
          <w:rFonts w:ascii="Times New Roman" w:hAnsi="Times New Roman"/>
          <w:b w:val="0"/>
          <w:bCs w:val="0"/>
        </w:rPr>
        <w:t>Автономный пункт учета рабочего времени (11 шт.) в т.ч.:</w:t>
      </w:r>
      <w:bookmarkEnd w:id="88"/>
      <w:bookmarkEnd w:id="89"/>
    </w:p>
    <w:p w:rsidR="00FA6A38" w:rsidRPr="00D3093A" w:rsidRDefault="00FA6A38" w:rsidP="00FA6A38">
      <w:pPr>
        <w:spacing w:before="120"/>
        <w:ind w:firstLine="567"/>
        <w:jc w:val="both"/>
        <w:rPr>
          <w:sz w:val="28"/>
          <w:szCs w:val="28"/>
        </w:rPr>
      </w:pPr>
      <w:r w:rsidRPr="00D3093A">
        <w:rPr>
          <w:sz w:val="28"/>
          <w:szCs w:val="28"/>
        </w:rPr>
        <w:t xml:space="preserve">а) </w:t>
      </w:r>
      <w:r w:rsidRPr="00D3093A">
        <w:rPr>
          <w:sz w:val="28"/>
          <w:szCs w:val="28"/>
          <w:u w:val="single"/>
        </w:rPr>
        <w:t>8 шт. в мобильном исполнении</w:t>
      </w:r>
      <w:r w:rsidRPr="00D3093A">
        <w:rPr>
          <w:sz w:val="28"/>
          <w:szCs w:val="28"/>
        </w:rPr>
        <w:t xml:space="preserve"> (с 1 по 6, и 10, 11, </w:t>
      </w:r>
      <w:proofErr w:type="gramStart"/>
      <w:r w:rsidRPr="00D3093A">
        <w:rPr>
          <w:sz w:val="28"/>
          <w:szCs w:val="28"/>
        </w:rPr>
        <w:t>согласно плана</w:t>
      </w:r>
      <w:proofErr w:type="gramEnd"/>
      <w:r w:rsidRPr="00D3093A">
        <w:rPr>
          <w:sz w:val="28"/>
          <w:szCs w:val="28"/>
        </w:rPr>
        <w:t xml:space="preserve"> расстановки пунктов учета персонала).</w:t>
      </w:r>
    </w:p>
    <w:p w:rsidR="00FA6A38" w:rsidRPr="00D3093A" w:rsidRDefault="00FA6A38" w:rsidP="00FA6A38">
      <w:pPr>
        <w:spacing w:before="120"/>
        <w:ind w:firstLine="567"/>
        <w:jc w:val="both"/>
        <w:rPr>
          <w:sz w:val="28"/>
          <w:szCs w:val="28"/>
        </w:rPr>
      </w:pPr>
      <w:r w:rsidRPr="00D3093A">
        <w:rPr>
          <w:sz w:val="28"/>
          <w:szCs w:val="28"/>
        </w:rPr>
        <w:t xml:space="preserve">Каждый мобильный автономный пункт учета рабочего времени должен состоять из </w:t>
      </w:r>
      <w:proofErr w:type="gramStart"/>
      <w:r w:rsidRPr="00D3093A">
        <w:rPr>
          <w:sz w:val="28"/>
          <w:szCs w:val="28"/>
        </w:rPr>
        <w:t>следующих</w:t>
      </w:r>
      <w:proofErr w:type="gramEnd"/>
      <w:r w:rsidRPr="00D3093A">
        <w:rPr>
          <w:sz w:val="28"/>
          <w:szCs w:val="28"/>
        </w:rPr>
        <w:t xml:space="preserve"> комплектующих:</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мачта для крепления навесного с отсеком всепогодным;</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терминал считывания пассивных RFID-карт в антивандальном исполнении;</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контроллер, обеспечивающий кодирование и беспроводную передачу информации на сервер обработки данных;</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видеокамера;</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датчики вскрытия всепогодного отсека с оборудованием и отключения солнечной батареи;</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светозвуковой индикатор регистрации персонала;</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солнечная батарея (допускается удвоение солнечных батарей в «пасмурных широтах» и/или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аккумуляторная батарея (допускается удвоение аккумуляторных батарей в «пасмурных широтах,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 и низкой среднегодовой температурой)*;</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контроллер заряда аккумуляторных батарей*.</w:t>
      </w:r>
    </w:p>
    <w:p w:rsidR="00FA6A38" w:rsidRPr="00D3093A" w:rsidRDefault="00FA6A38" w:rsidP="00FA6A38">
      <w:pPr>
        <w:spacing w:before="120"/>
        <w:ind w:firstLine="567"/>
        <w:jc w:val="both"/>
        <w:rPr>
          <w:sz w:val="28"/>
          <w:szCs w:val="28"/>
        </w:rPr>
      </w:pPr>
      <w:r w:rsidRPr="00D3093A">
        <w:rPr>
          <w:sz w:val="28"/>
          <w:szCs w:val="28"/>
        </w:rPr>
        <w:t xml:space="preserve">б) </w:t>
      </w:r>
      <w:r w:rsidRPr="00D3093A">
        <w:rPr>
          <w:sz w:val="28"/>
          <w:szCs w:val="28"/>
          <w:u w:val="single"/>
        </w:rPr>
        <w:t>2 шт. в стационарном исполнении на КПП №1, 4</w:t>
      </w:r>
      <w:r w:rsidRPr="00D3093A">
        <w:rPr>
          <w:sz w:val="28"/>
          <w:szCs w:val="28"/>
        </w:rPr>
        <w:t xml:space="preserve"> на производственной базе (номера 7, 8, </w:t>
      </w:r>
      <w:proofErr w:type="gramStart"/>
      <w:r w:rsidRPr="00D3093A">
        <w:rPr>
          <w:sz w:val="28"/>
          <w:szCs w:val="28"/>
        </w:rPr>
        <w:t>согласно плана</w:t>
      </w:r>
      <w:proofErr w:type="gramEnd"/>
      <w:r w:rsidRPr="00D3093A">
        <w:rPr>
          <w:sz w:val="28"/>
          <w:szCs w:val="28"/>
        </w:rPr>
        <w:t xml:space="preserve"> расстановки пунктов учета персонала).</w:t>
      </w:r>
    </w:p>
    <w:p w:rsidR="00FA6A38" w:rsidRPr="00D3093A" w:rsidRDefault="00FA6A38" w:rsidP="00FA6A38">
      <w:pPr>
        <w:spacing w:before="120"/>
        <w:ind w:firstLine="567"/>
        <w:jc w:val="both"/>
        <w:rPr>
          <w:sz w:val="28"/>
          <w:szCs w:val="28"/>
        </w:rPr>
      </w:pPr>
      <w:r w:rsidRPr="00D3093A">
        <w:rPr>
          <w:sz w:val="28"/>
          <w:szCs w:val="28"/>
        </w:rPr>
        <w:t xml:space="preserve">Каждый автономный стационарный пункт учета рабочего времени на производственной базе должен состоять из </w:t>
      </w:r>
      <w:proofErr w:type="gramStart"/>
      <w:r w:rsidRPr="00D3093A">
        <w:rPr>
          <w:sz w:val="28"/>
          <w:szCs w:val="28"/>
        </w:rPr>
        <w:t>следующих</w:t>
      </w:r>
      <w:proofErr w:type="gramEnd"/>
      <w:r w:rsidRPr="00D3093A">
        <w:rPr>
          <w:sz w:val="28"/>
          <w:szCs w:val="28"/>
        </w:rPr>
        <w:t xml:space="preserve"> комплектующих:</w:t>
      </w:r>
    </w:p>
    <w:p w:rsidR="00FA6A38"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мачта для крепления навесного с отсеком всепогодным;</w:t>
      </w:r>
    </w:p>
    <w:p w:rsidR="00FA6A38" w:rsidRPr="00D3093A" w:rsidRDefault="00FA6A38" w:rsidP="00FA6A38">
      <w:pPr>
        <w:pStyle w:val="24"/>
        <w:spacing w:before="120"/>
        <w:ind w:left="0"/>
        <w:jc w:val="both"/>
        <w:rPr>
          <w:rFonts w:ascii="Times New Roman" w:hAnsi="Times New Roman"/>
        </w:rPr>
      </w:pPr>
      <w:r>
        <w:rPr>
          <w:rFonts w:ascii="Times New Roman" w:hAnsi="Times New Roman"/>
          <w:sz w:val="28"/>
          <w:szCs w:val="28"/>
        </w:rPr>
        <w:t>*</w:t>
      </w:r>
      <w:r w:rsidRPr="00D3093A">
        <w:rPr>
          <w:rFonts w:ascii="Times New Roman" w:hAnsi="Times New Roman"/>
        </w:rPr>
        <w:t xml:space="preserve"> - указанное оборудование </w:t>
      </w:r>
      <w:r>
        <w:rPr>
          <w:rFonts w:ascii="Times New Roman" w:hAnsi="Times New Roman"/>
        </w:rPr>
        <w:t>предоставляется</w:t>
      </w:r>
      <w:r w:rsidRPr="00D3093A">
        <w:rPr>
          <w:rFonts w:ascii="Times New Roman" w:hAnsi="Times New Roman"/>
        </w:rPr>
        <w:t xml:space="preserve"> Заказчиком</w:t>
      </w:r>
      <w:r>
        <w:rPr>
          <w:rFonts w:ascii="Times New Roman" w:hAnsi="Times New Roman"/>
        </w:rPr>
        <w:t>.</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Pr>
          <w:rFonts w:ascii="Times New Roman" w:hAnsi="Times New Roman"/>
          <w:sz w:val="28"/>
          <w:szCs w:val="28"/>
        </w:rPr>
        <w:lastRenderedPageBreak/>
        <w:t>т</w:t>
      </w:r>
      <w:r w:rsidRPr="00D3093A">
        <w:rPr>
          <w:rFonts w:ascii="Times New Roman" w:hAnsi="Times New Roman"/>
          <w:sz w:val="28"/>
          <w:szCs w:val="28"/>
        </w:rPr>
        <w:t>ерминал считывания пассивных RFID-карт в антивандальном исполнении с возможностью разнесения считывателей карт на вход и выход КПП (на расстояние до 4 метров);</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контроллер, обеспечивающий кодирование и беспроводную передачу информации на сервер обработки данных;</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видеокамера;</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датчики вскрытия всепогодного отсека с оборудованием и отключения солнечной батареи;</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светозвуковой индикатор регистрации персонала;</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солнечная батарея (допускается удвоение солнечных батарей в «пасмурных широтах» и/или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аккумуляторная батарея (допускается удвоение аккумуляторных батарей в «пасмурных широтах,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 и низкой среднегодовой температурой)*;</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контроллер заряда аккумуляторных батарей*.</w:t>
      </w:r>
    </w:p>
    <w:p w:rsidR="00FA6A38" w:rsidRPr="00D3093A" w:rsidRDefault="00FA6A38" w:rsidP="00FA6A38">
      <w:pPr>
        <w:spacing w:before="120"/>
        <w:ind w:firstLine="567"/>
        <w:jc w:val="both"/>
        <w:rPr>
          <w:sz w:val="28"/>
          <w:szCs w:val="28"/>
        </w:rPr>
      </w:pPr>
      <w:proofErr w:type="gramStart"/>
      <w:r w:rsidRPr="00D3093A">
        <w:rPr>
          <w:sz w:val="28"/>
          <w:szCs w:val="28"/>
          <w:u w:val="single"/>
        </w:rPr>
        <w:t>в) 1 шт. в стационарном исполнении в модульном КПП</w:t>
      </w:r>
      <w:r w:rsidRPr="00D3093A">
        <w:rPr>
          <w:sz w:val="28"/>
          <w:szCs w:val="28"/>
        </w:rPr>
        <w:t xml:space="preserve"> на 8 проходов на промышленной площадке (номер 9, согласно плана расстановки пунктов учета персонала). </w:t>
      </w:r>
      <w:proofErr w:type="gramEnd"/>
    </w:p>
    <w:p w:rsidR="00FA6A38" w:rsidRPr="00D3093A" w:rsidRDefault="00FA6A38" w:rsidP="00FA6A38">
      <w:pPr>
        <w:spacing w:before="120"/>
        <w:ind w:firstLine="567"/>
        <w:jc w:val="both"/>
        <w:rPr>
          <w:sz w:val="28"/>
          <w:szCs w:val="28"/>
        </w:rPr>
      </w:pPr>
      <w:r w:rsidRPr="00D3093A">
        <w:rPr>
          <w:sz w:val="28"/>
          <w:szCs w:val="28"/>
        </w:rPr>
        <w:t>До строительства КПП и установки турникетов этот пункт учета должен</w:t>
      </w:r>
    </w:p>
    <w:p w:rsidR="00FA6A38" w:rsidRPr="00D3093A" w:rsidRDefault="00FA6A38" w:rsidP="00FA6A38">
      <w:pPr>
        <w:spacing w:before="120"/>
        <w:ind w:firstLine="567"/>
        <w:jc w:val="both"/>
        <w:rPr>
          <w:sz w:val="28"/>
          <w:szCs w:val="28"/>
        </w:rPr>
      </w:pPr>
      <w:r w:rsidRPr="00D3093A">
        <w:rPr>
          <w:sz w:val="28"/>
          <w:szCs w:val="28"/>
        </w:rPr>
        <w:t xml:space="preserve"> быть </w:t>
      </w:r>
      <w:proofErr w:type="gramStart"/>
      <w:r w:rsidRPr="00D3093A">
        <w:rPr>
          <w:sz w:val="28"/>
          <w:szCs w:val="28"/>
        </w:rPr>
        <w:t>исполнен</w:t>
      </w:r>
      <w:proofErr w:type="gramEnd"/>
      <w:r w:rsidRPr="00D3093A">
        <w:rPr>
          <w:sz w:val="28"/>
          <w:szCs w:val="28"/>
        </w:rPr>
        <w:t xml:space="preserve"> в мобильной версии с разнесением считывателей карт, с возможностью дальнейшего масштабирования до 8-ми турникетов на условиях дополнительного соглашения.</w:t>
      </w:r>
    </w:p>
    <w:p w:rsidR="00FA6A38" w:rsidRPr="00D3093A" w:rsidRDefault="00FA6A38" w:rsidP="00FA6A38">
      <w:pPr>
        <w:spacing w:before="120"/>
        <w:ind w:firstLine="567"/>
        <w:jc w:val="both"/>
        <w:rPr>
          <w:sz w:val="28"/>
          <w:szCs w:val="28"/>
        </w:rPr>
      </w:pPr>
      <w:r w:rsidRPr="00D3093A">
        <w:rPr>
          <w:sz w:val="28"/>
          <w:szCs w:val="28"/>
        </w:rPr>
        <w:t xml:space="preserve">Данный стационарный пункт учета рабочего времени на КПП промышленной площадке должен состоять из </w:t>
      </w:r>
      <w:proofErr w:type="gramStart"/>
      <w:r w:rsidRPr="00D3093A">
        <w:rPr>
          <w:sz w:val="28"/>
          <w:szCs w:val="28"/>
        </w:rPr>
        <w:t>следующих</w:t>
      </w:r>
      <w:proofErr w:type="gramEnd"/>
      <w:r w:rsidRPr="00D3093A">
        <w:rPr>
          <w:sz w:val="28"/>
          <w:szCs w:val="28"/>
        </w:rPr>
        <w:t xml:space="preserve"> комплектующих:</w:t>
      </w:r>
    </w:p>
    <w:p w:rsidR="00FA6A38"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мачта для крепления навесного с отсеком всепогодным;</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терминал считывания пассивных RFID-карт в антивандальном исполнении с возможностью разнесения считывателей карт на вход и выход КПП;</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контроллер, обеспечивающий кодирование и беспроводную передачу информации на сервер обработки данных;</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видеокамера;</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датчики вскрытия всепогодного отсека с оборудованием и отключения солнечной батареи;</w:t>
      </w:r>
    </w:p>
    <w:p w:rsidR="00FA6A38" w:rsidRPr="00D3093A" w:rsidRDefault="00FA6A38" w:rsidP="000A5C76">
      <w:pPr>
        <w:pStyle w:val="ListParagraph"/>
        <w:numPr>
          <w:ilvl w:val="0"/>
          <w:numId w:val="26"/>
        </w:numPr>
        <w:spacing w:before="120"/>
        <w:jc w:val="both"/>
        <w:rPr>
          <w:rFonts w:ascii="Times New Roman" w:hAnsi="Times New Roman"/>
        </w:rPr>
      </w:pPr>
      <w:r w:rsidRPr="00D3093A">
        <w:rPr>
          <w:rFonts w:ascii="Times New Roman" w:hAnsi="Times New Roman"/>
          <w:sz w:val="28"/>
          <w:szCs w:val="28"/>
        </w:rPr>
        <w:t>светозвуковой индикатор регистрации персонала;</w:t>
      </w:r>
    </w:p>
    <w:p w:rsidR="00FA6A38" w:rsidRPr="00D3093A"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солнечная батарея (допускается удвоение солнечных батарей в «пасмурных широтах» и/или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w:t>
      </w:r>
    </w:p>
    <w:p w:rsidR="00FA6A38" w:rsidRDefault="00FA6A38" w:rsidP="000A5C76">
      <w:pPr>
        <w:pStyle w:val="ListParagraph"/>
        <w:numPr>
          <w:ilvl w:val="0"/>
          <w:numId w:val="26"/>
        </w:numPr>
        <w:spacing w:before="120"/>
        <w:jc w:val="both"/>
        <w:rPr>
          <w:rFonts w:ascii="Times New Roman" w:hAnsi="Times New Roman"/>
          <w:sz w:val="28"/>
          <w:szCs w:val="28"/>
        </w:rPr>
      </w:pPr>
      <w:r w:rsidRPr="00D3093A">
        <w:rPr>
          <w:rFonts w:ascii="Times New Roman" w:hAnsi="Times New Roman"/>
          <w:sz w:val="28"/>
          <w:szCs w:val="28"/>
        </w:rPr>
        <w:t xml:space="preserve">аккумуляторная батарея (допускается удвоение аккумуляторных батарей в «пасмурных широтах, широтах с низким среднегодовым значением пиковых </w:t>
      </w:r>
      <w:proofErr w:type="spellStart"/>
      <w:proofErr w:type="gramStart"/>
      <w:r w:rsidRPr="00D3093A">
        <w:rPr>
          <w:rFonts w:ascii="Times New Roman" w:hAnsi="Times New Roman"/>
          <w:sz w:val="28"/>
          <w:szCs w:val="28"/>
        </w:rPr>
        <w:t>солнце-часов</w:t>
      </w:r>
      <w:proofErr w:type="spellEnd"/>
      <w:proofErr w:type="gramEnd"/>
      <w:r w:rsidRPr="00D3093A">
        <w:rPr>
          <w:rFonts w:ascii="Times New Roman" w:hAnsi="Times New Roman"/>
          <w:sz w:val="28"/>
          <w:szCs w:val="28"/>
        </w:rPr>
        <w:t xml:space="preserve"> в день и низкой среднегодовой температурой)*;</w:t>
      </w:r>
    </w:p>
    <w:p w:rsidR="00FA6A38" w:rsidRPr="002C74A2" w:rsidRDefault="00FA6A38" w:rsidP="000A5C76">
      <w:pPr>
        <w:pStyle w:val="ListParagraph"/>
        <w:numPr>
          <w:ilvl w:val="0"/>
          <w:numId w:val="26"/>
        </w:numPr>
        <w:spacing w:before="120"/>
        <w:jc w:val="both"/>
        <w:rPr>
          <w:rFonts w:ascii="Times New Roman" w:hAnsi="Times New Roman"/>
          <w:sz w:val="28"/>
          <w:szCs w:val="28"/>
        </w:rPr>
      </w:pPr>
      <w:r w:rsidRPr="002C74A2">
        <w:rPr>
          <w:rFonts w:ascii="Times New Roman" w:hAnsi="Times New Roman"/>
          <w:sz w:val="28"/>
          <w:szCs w:val="28"/>
        </w:rPr>
        <w:lastRenderedPageBreak/>
        <w:t>контроллер заряда аккумуляторных батарей*.</w:t>
      </w:r>
    </w:p>
    <w:p w:rsidR="00FA6A38" w:rsidRDefault="00FA6A38" w:rsidP="00FA6A38">
      <w:pPr>
        <w:pStyle w:val="ListParagraph"/>
        <w:spacing w:before="120"/>
        <w:ind w:left="0"/>
        <w:jc w:val="both"/>
        <w:rPr>
          <w:rFonts w:ascii="Times New Roman" w:hAnsi="Times New Roman"/>
        </w:rPr>
      </w:pPr>
    </w:p>
    <w:p w:rsidR="00FA6A38" w:rsidRPr="00D3093A" w:rsidRDefault="00FA6A38" w:rsidP="00FA6A38">
      <w:pPr>
        <w:pStyle w:val="ListParagraph"/>
        <w:spacing w:before="120"/>
        <w:ind w:left="0"/>
        <w:jc w:val="both"/>
        <w:rPr>
          <w:rFonts w:ascii="Times New Roman" w:hAnsi="Times New Roman"/>
        </w:rPr>
      </w:pPr>
      <w:r w:rsidRPr="00D3093A">
        <w:rPr>
          <w:rFonts w:ascii="Times New Roman" w:hAnsi="Times New Roman"/>
        </w:rPr>
        <w:t xml:space="preserve">* - указанное оборудование </w:t>
      </w:r>
      <w:r>
        <w:rPr>
          <w:rFonts w:ascii="Times New Roman" w:hAnsi="Times New Roman"/>
        </w:rPr>
        <w:t>предоставляется Заказчиком</w:t>
      </w:r>
    </w:p>
    <w:p w:rsidR="00FA6A38" w:rsidRDefault="00FA6A38" w:rsidP="00FA6A38">
      <w:pPr>
        <w:pStyle w:val="ListParagraph"/>
        <w:spacing w:before="120"/>
        <w:ind w:left="0"/>
        <w:jc w:val="both"/>
        <w:rPr>
          <w:rFonts w:ascii="Times New Roman" w:hAnsi="Times New Roman"/>
        </w:rPr>
      </w:pPr>
    </w:p>
    <w:p w:rsidR="00FA6A38" w:rsidRPr="00D3093A" w:rsidRDefault="00FA6A38" w:rsidP="00FA6A38">
      <w:pPr>
        <w:pStyle w:val="ListParagraph"/>
        <w:spacing w:before="120"/>
        <w:ind w:left="0"/>
        <w:jc w:val="both"/>
        <w:rPr>
          <w:rFonts w:ascii="Times New Roman" w:hAnsi="Times New Roman"/>
          <w:sz w:val="28"/>
          <w:szCs w:val="28"/>
        </w:rPr>
      </w:pPr>
      <w:r w:rsidRPr="00D3093A">
        <w:rPr>
          <w:rFonts w:ascii="Times New Roman" w:hAnsi="Times New Roman"/>
          <w:sz w:val="28"/>
          <w:szCs w:val="28"/>
        </w:rPr>
        <w:t>Мачта поставляемого автономного пункта должна быть окрашена ярко-оранжевым цветом и оснащена светоотражающими полосами.</w:t>
      </w:r>
    </w:p>
    <w:p w:rsidR="00FA6A38" w:rsidRPr="00D3093A" w:rsidRDefault="00FA6A38" w:rsidP="000A5C76">
      <w:pPr>
        <w:pStyle w:val="20"/>
        <w:keepLines/>
        <w:numPr>
          <w:ilvl w:val="2"/>
          <w:numId w:val="21"/>
        </w:numPr>
        <w:tabs>
          <w:tab w:val="left" w:pos="567"/>
        </w:tabs>
        <w:suppressAutoHyphens/>
        <w:spacing w:after="120"/>
        <w:ind w:left="0" w:hanging="11"/>
        <w:jc w:val="both"/>
        <w:rPr>
          <w:rFonts w:ascii="Times New Roman" w:hAnsi="Times New Roman"/>
          <w:b w:val="0"/>
          <w:bCs w:val="0"/>
        </w:rPr>
      </w:pPr>
      <w:bookmarkStart w:id="90" w:name="_Toc335651386"/>
      <w:bookmarkStart w:id="91" w:name="_Toc335651385"/>
      <w:bookmarkStart w:id="92" w:name="_Toc335736470"/>
      <w:bookmarkStart w:id="93" w:name="_Toc351720569"/>
      <w:bookmarkStart w:id="94" w:name="_Toc362274354"/>
      <w:r w:rsidRPr="00D3093A">
        <w:rPr>
          <w:rFonts w:ascii="Times New Roman" w:hAnsi="Times New Roman"/>
          <w:b w:val="0"/>
          <w:bCs w:val="0"/>
        </w:rPr>
        <w:t xml:space="preserve">Серверное оборудование, </w:t>
      </w:r>
      <w:bookmarkEnd w:id="91"/>
      <w:bookmarkEnd w:id="92"/>
      <w:r w:rsidRPr="00D3093A">
        <w:rPr>
          <w:rFonts w:ascii="Times New Roman" w:hAnsi="Times New Roman"/>
          <w:b w:val="0"/>
          <w:bCs w:val="0"/>
        </w:rPr>
        <w:t>оснащенное источником бесперебойного питания с фильтром защиты от скачков напряжения, обеспечивающее при отключении электроэнергии не менее 10-ти минут бесперебойной работы.</w:t>
      </w:r>
      <w:bookmarkEnd w:id="93"/>
      <w:bookmarkEnd w:id="94"/>
    </w:p>
    <w:p w:rsidR="00FA6A38" w:rsidRPr="00116C37" w:rsidRDefault="00FA6A38" w:rsidP="000A5C76">
      <w:pPr>
        <w:pStyle w:val="20"/>
        <w:keepLines/>
        <w:numPr>
          <w:ilvl w:val="2"/>
          <w:numId w:val="21"/>
        </w:numPr>
        <w:tabs>
          <w:tab w:val="left" w:pos="567"/>
        </w:tabs>
        <w:suppressAutoHyphens/>
        <w:spacing w:after="120"/>
        <w:ind w:left="0" w:hanging="11"/>
        <w:jc w:val="both"/>
        <w:rPr>
          <w:rFonts w:ascii="Times New Roman" w:hAnsi="Times New Roman"/>
          <w:b w:val="0"/>
          <w:bCs w:val="0"/>
          <w:lang w:val="en-US"/>
        </w:rPr>
      </w:pPr>
      <w:bookmarkStart w:id="95" w:name="_Toc335651388"/>
      <w:bookmarkStart w:id="96" w:name="_Toc335736473"/>
      <w:bookmarkStart w:id="97" w:name="_Toc351720570"/>
      <w:bookmarkStart w:id="98" w:name="_Toc362274355"/>
      <w:bookmarkEnd w:id="90"/>
      <w:r>
        <w:rPr>
          <w:rFonts w:ascii="Times New Roman" w:hAnsi="Times New Roman"/>
          <w:b w:val="0"/>
          <w:bCs w:val="0"/>
        </w:rPr>
        <w:t>Программное</w:t>
      </w:r>
      <w:r w:rsidRPr="00D3093A">
        <w:rPr>
          <w:rFonts w:ascii="Times New Roman" w:hAnsi="Times New Roman"/>
          <w:b w:val="0"/>
          <w:bCs w:val="0"/>
        </w:rPr>
        <w:t xml:space="preserve"> обеспечени</w:t>
      </w:r>
      <w:bookmarkEnd w:id="95"/>
      <w:bookmarkEnd w:id="96"/>
      <w:r>
        <w:rPr>
          <w:rFonts w:ascii="Times New Roman" w:hAnsi="Times New Roman"/>
          <w:b w:val="0"/>
          <w:bCs w:val="0"/>
        </w:rPr>
        <w:t>е</w:t>
      </w:r>
      <w:r w:rsidRPr="00D3093A">
        <w:rPr>
          <w:rFonts w:ascii="Times New Roman" w:hAnsi="Times New Roman"/>
          <w:b w:val="0"/>
          <w:bCs w:val="0"/>
        </w:rPr>
        <w:t>:</w:t>
      </w:r>
      <w:bookmarkEnd w:id="97"/>
      <w:bookmarkEnd w:id="98"/>
    </w:p>
    <w:p w:rsidR="00FA6A38" w:rsidRPr="00FA6A38" w:rsidRDefault="00FA6A38" w:rsidP="00FA6A38">
      <w:pPr>
        <w:pStyle w:val="20"/>
        <w:tabs>
          <w:tab w:val="left" w:pos="567"/>
        </w:tabs>
        <w:suppressAutoHyphens/>
        <w:spacing w:after="120"/>
        <w:jc w:val="both"/>
        <w:rPr>
          <w:rFonts w:ascii="Times New Roman" w:hAnsi="Times New Roman"/>
          <w:b w:val="0"/>
          <w:bCs w:val="0"/>
        </w:rPr>
      </w:pPr>
      <w:r>
        <w:rPr>
          <w:rFonts w:ascii="Times New Roman" w:hAnsi="Times New Roman"/>
          <w:b w:val="0"/>
          <w:bCs w:val="0"/>
        </w:rPr>
        <w:tab/>
      </w:r>
      <w:bookmarkStart w:id="99" w:name="_Toc362274356"/>
      <w:r w:rsidRPr="00116C37">
        <w:rPr>
          <w:rFonts w:ascii="Times New Roman" w:hAnsi="Times New Roman"/>
          <w:b w:val="0"/>
          <w:bCs w:val="0"/>
        </w:rPr>
        <w:t>Программная часть Системы принадлежит ОАО «НИАЭП». Исполнитель производит формирование первичного списка субподрядных организаций и импортирует предоставленные первичные списки персонала занятого в строительстве АЭС.</w:t>
      </w:r>
      <w:bookmarkEnd w:id="99"/>
    </w:p>
    <w:p w:rsidR="00FA6A38" w:rsidRPr="00D3093A" w:rsidRDefault="00FA6A38" w:rsidP="000A5C76">
      <w:pPr>
        <w:numPr>
          <w:ilvl w:val="2"/>
          <w:numId w:val="21"/>
        </w:numPr>
        <w:spacing w:before="120"/>
        <w:ind w:left="0" w:firstLine="0"/>
        <w:jc w:val="both"/>
        <w:rPr>
          <w:sz w:val="28"/>
          <w:szCs w:val="28"/>
        </w:rPr>
      </w:pPr>
      <w:r w:rsidRPr="00D3093A">
        <w:rPr>
          <w:sz w:val="28"/>
          <w:szCs w:val="28"/>
        </w:rPr>
        <w:t>Требование к настройке производительности Системы – время выполнения запросов менее 3х секунд.</w:t>
      </w:r>
    </w:p>
    <w:p w:rsidR="00FA6A38" w:rsidRPr="00D3093A" w:rsidRDefault="00FA6A38" w:rsidP="000A5C76">
      <w:pPr>
        <w:numPr>
          <w:ilvl w:val="2"/>
          <w:numId w:val="21"/>
        </w:numPr>
        <w:spacing w:before="120"/>
        <w:ind w:left="0" w:firstLine="0"/>
        <w:jc w:val="both"/>
        <w:rPr>
          <w:sz w:val="28"/>
          <w:szCs w:val="28"/>
        </w:rPr>
      </w:pPr>
      <w:r w:rsidRPr="00402F4D">
        <w:rPr>
          <w:sz w:val="28"/>
          <w:szCs w:val="28"/>
        </w:rPr>
        <w:t>Система должна обеспечивать возможность резервного копирования своего состояния без прерывания предоставляемых сервисов</w:t>
      </w:r>
      <w:r>
        <w:rPr>
          <w:sz w:val="28"/>
          <w:szCs w:val="28"/>
        </w:rPr>
        <w:t>.</w:t>
      </w:r>
    </w:p>
    <w:p w:rsidR="00FA6A38" w:rsidRDefault="00FA6A38" w:rsidP="000A5C76">
      <w:pPr>
        <w:numPr>
          <w:ilvl w:val="2"/>
          <w:numId w:val="21"/>
        </w:numPr>
        <w:spacing w:before="120"/>
        <w:ind w:left="0" w:firstLine="0"/>
        <w:jc w:val="both"/>
        <w:rPr>
          <w:sz w:val="28"/>
          <w:szCs w:val="28"/>
        </w:rPr>
      </w:pPr>
      <w:r w:rsidRPr="00D3093A">
        <w:rPr>
          <w:sz w:val="28"/>
          <w:szCs w:val="28"/>
        </w:rPr>
        <w:t>Требование к настройке резервного копирования – не менее одного раза в день.</w:t>
      </w:r>
    </w:p>
    <w:p w:rsidR="00FA6A38" w:rsidRDefault="00FA6A38" w:rsidP="000A5C76">
      <w:pPr>
        <w:numPr>
          <w:ilvl w:val="2"/>
          <w:numId w:val="21"/>
        </w:numPr>
        <w:spacing w:before="120"/>
        <w:ind w:left="0" w:firstLine="0"/>
        <w:jc w:val="both"/>
        <w:rPr>
          <w:sz w:val="28"/>
          <w:szCs w:val="28"/>
        </w:rPr>
      </w:pPr>
      <w:r w:rsidRPr="00D3093A">
        <w:rPr>
          <w:sz w:val="28"/>
          <w:szCs w:val="28"/>
        </w:rPr>
        <w:t>В Системе электронного учета должна предусматриваться идентификация рабочего персонала с помощью карт СКУД (</w:t>
      </w:r>
      <w:r w:rsidRPr="00D3093A">
        <w:rPr>
          <w:sz w:val="28"/>
          <w:szCs w:val="28"/>
          <w:lang w:val="en-US"/>
        </w:rPr>
        <w:t>EM</w:t>
      </w:r>
      <w:r w:rsidRPr="00D3093A">
        <w:rPr>
          <w:sz w:val="28"/>
          <w:szCs w:val="28"/>
        </w:rPr>
        <w:t>-</w:t>
      </w:r>
      <w:r w:rsidRPr="00D3093A">
        <w:rPr>
          <w:sz w:val="28"/>
          <w:szCs w:val="28"/>
          <w:lang w:val="en-US"/>
        </w:rPr>
        <w:t>MARIN</w:t>
      </w:r>
      <w:r w:rsidRPr="00D3093A">
        <w:rPr>
          <w:sz w:val="28"/>
          <w:szCs w:val="28"/>
        </w:rPr>
        <w:t>).</w:t>
      </w:r>
    </w:p>
    <w:p w:rsidR="00FA6A38" w:rsidRPr="00116C37" w:rsidRDefault="00FA6A38" w:rsidP="000A5C76">
      <w:pPr>
        <w:numPr>
          <w:ilvl w:val="2"/>
          <w:numId w:val="21"/>
        </w:numPr>
        <w:spacing w:before="120"/>
        <w:ind w:left="0" w:firstLine="0"/>
        <w:jc w:val="both"/>
        <w:rPr>
          <w:sz w:val="28"/>
          <w:szCs w:val="28"/>
        </w:rPr>
      </w:pPr>
      <w:r w:rsidRPr="00116C37">
        <w:rPr>
          <w:sz w:val="27"/>
          <w:szCs w:val="27"/>
        </w:rPr>
        <w:t xml:space="preserve">Система должна использовать канал </w:t>
      </w:r>
      <w:r w:rsidRPr="00116C37">
        <w:rPr>
          <w:sz w:val="27"/>
          <w:szCs w:val="27"/>
          <w:lang w:val="en-US"/>
        </w:rPr>
        <w:t>GPRS</w:t>
      </w:r>
      <w:r w:rsidRPr="00116C37">
        <w:rPr>
          <w:sz w:val="27"/>
          <w:szCs w:val="27"/>
        </w:rPr>
        <w:t>-связи и иметь техническую возможность по изменению оператора сотовой связи.</w:t>
      </w:r>
      <w:r w:rsidRPr="00116C37">
        <w:t xml:space="preserve"> </w:t>
      </w:r>
    </w:p>
    <w:p w:rsidR="00FA6A38" w:rsidRDefault="00FA6A38" w:rsidP="00FA6A38">
      <w:pPr>
        <w:pStyle w:val="24"/>
        <w:spacing w:before="120"/>
        <w:ind w:left="0"/>
        <w:jc w:val="both"/>
        <w:rPr>
          <w:rFonts w:ascii="Times New Roman" w:hAnsi="Times New Roman"/>
        </w:rPr>
      </w:pPr>
    </w:p>
    <w:p w:rsidR="00FA6A38" w:rsidRDefault="00FA6A38" w:rsidP="00FA6A38">
      <w:pPr>
        <w:pStyle w:val="24"/>
        <w:spacing w:before="120"/>
        <w:ind w:left="0"/>
        <w:jc w:val="both"/>
        <w:rPr>
          <w:rFonts w:ascii="Times New Roman" w:hAnsi="Times New Roman"/>
          <w:sz w:val="28"/>
          <w:szCs w:val="28"/>
        </w:rPr>
      </w:pPr>
      <w:r w:rsidRPr="00C059A0">
        <w:rPr>
          <w:rFonts w:ascii="Times New Roman" w:hAnsi="Times New Roman"/>
          <w:sz w:val="27"/>
          <w:szCs w:val="27"/>
        </w:rPr>
        <w:t>На момент сдачи системы в опытную эксплуатацию Система должна быть настроена на оператора сотовой связи, указанного Заказчиком.</w:t>
      </w:r>
      <w:r w:rsidRPr="00C059A0">
        <w:rPr>
          <w:rFonts w:ascii="Times New Roman" w:hAnsi="Times New Roman"/>
          <w:sz w:val="28"/>
          <w:szCs w:val="28"/>
        </w:rPr>
        <w:t xml:space="preserve"> </w:t>
      </w:r>
    </w:p>
    <w:p w:rsidR="00FA6A38" w:rsidRDefault="00FA6A38" w:rsidP="00FA6A38">
      <w:pPr>
        <w:pStyle w:val="24"/>
        <w:spacing w:before="120"/>
        <w:ind w:left="0"/>
        <w:jc w:val="both"/>
        <w:rPr>
          <w:rFonts w:ascii="Times New Roman" w:hAnsi="Times New Roman"/>
          <w:sz w:val="28"/>
          <w:szCs w:val="28"/>
        </w:rPr>
      </w:pPr>
    </w:p>
    <w:p w:rsidR="00FA6A38" w:rsidRPr="00D3093A" w:rsidRDefault="00FA6A38" w:rsidP="000A5C76">
      <w:pPr>
        <w:pStyle w:val="20"/>
        <w:keepLines/>
        <w:numPr>
          <w:ilvl w:val="1"/>
          <w:numId w:val="21"/>
        </w:numPr>
        <w:tabs>
          <w:tab w:val="left" w:pos="567"/>
        </w:tabs>
        <w:suppressAutoHyphens/>
        <w:spacing w:after="120"/>
        <w:ind w:left="576" w:hanging="576"/>
        <w:jc w:val="both"/>
        <w:rPr>
          <w:rFonts w:ascii="Times New Roman" w:hAnsi="Times New Roman"/>
          <w:bCs w:val="0"/>
        </w:rPr>
      </w:pPr>
      <w:bookmarkStart w:id="100" w:name="_Toc362274357"/>
      <w:r w:rsidRPr="00D3093A">
        <w:rPr>
          <w:rFonts w:ascii="Times New Roman" w:hAnsi="Times New Roman"/>
          <w:bCs w:val="0"/>
        </w:rPr>
        <w:t>Требования к проведению строительно-монтажных и пуско-наладочных работ.</w:t>
      </w:r>
      <w:bookmarkEnd w:id="100"/>
    </w:p>
    <w:p w:rsidR="00FA6A38" w:rsidRPr="00D3093A" w:rsidRDefault="00FA6A38" w:rsidP="00FA6A38">
      <w:pPr>
        <w:spacing w:before="120"/>
        <w:ind w:firstLine="567"/>
        <w:jc w:val="both"/>
        <w:rPr>
          <w:sz w:val="28"/>
          <w:szCs w:val="28"/>
        </w:rPr>
      </w:pPr>
      <w:r w:rsidRPr="00D3093A">
        <w:rPr>
          <w:sz w:val="28"/>
          <w:szCs w:val="28"/>
        </w:rPr>
        <w:t xml:space="preserve">Перечень </w:t>
      </w:r>
      <w:r w:rsidRPr="00D3093A">
        <w:rPr>
          <w:bCs/>
          <w:sz w:val="28"/>
          <w:szCs w:val="28"/>
        </w:rPr>
        <w:t>строительно-монтажных и</w:t>
      </w:r>
      <w:r w:rsidRPr="00D3093A">
        <w:rPr>
          <w:sz w:val="28"/>
          <w:szCs w:val="28"/>
        </w:rPr>
        <w:t xml:space="preserve"> пуско-наладочных работ:</w:t>
      </w:r>
    </w:p>
    <w:p w:rsidR="00FA6A38" w:rsidRPr="00D3093A" w:rsidRDefault="00FA6A38" w:rsidP="00FA6A38">
      <w:pPr>
        <w:spacing w:before="120"/>
        <w:ind w:firstLine="567"/>
        <w:jc w:val="both"/>
        <w:rPr>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76"/>
        <w:gridCol w:w="8874"/>
      </w:tblGrid>
      <w:tr w:rsidR="00FA6A38" w:rsidRPr="00D3093A" w:rsidTr="00833BED">
        <w:trPr>
          <w:trHeight w:val="425"/>
        </w:trPr>
        <w:tc>
          <w:tcPr>
            <w:tcW w:w="696" w:type="dxa"/>
            <w:vAlign w:val="center"/>
          </w:tcPr>
          <w:p w:rsidR="00FA6A38" w:rsidRPr="00D3093A" w:rsidRDefault="00FA6A38" w:rsidP="00833BED">
            <w:pPr>
              <w:jc w:val="center"/>
              <w:rPr>
                <w:sz w:val="28"/>
                <w:szCs w:val="28"/>
              </w:rPr>
            </w:pPr>
            <w:r w:rsidRPr="00D3093A">
              <w:rPr>
                <w:sz w:val="28"/>
                <w:szCs w:val="28"/>
              </w:rPr>
              <w:t>№</w:t>
            </w:r>
          </w:p>
        </w:tc>
        <w:tc>
          <w:tcPr>
            <w:tcW w:w="8874" w:type="dxa"/>
            <w:vAlign w:val="center"/>
          </w:tcPr>
          <w:p w:rsidR="00FA6A38" w:rsidRPr="00D3093A" w:rsidRDefault="00FA6A38" w:rsidP="00833BED">
            <w:pPr>
              <w:jc w:val="center"/>
              <w:rPr>
                <w:sz w:val="28"/>
                <w:szCs w:val="28"/>
              </w:rPr>
            </w:pPr>
            <w:r w:rsidRPr="00D3093A">
              <w:rPr>
                <w:sz w:val="28"/>
                <w:szCs w:val="28"/>
              </w:rPr>
              <w:t>Необходимые работы.</w:t>
            </w:r>
          </w:p>
        </w:tc>
      </w:tr>
      <w:tr w:rsidR="00FA6A38" w:rsidRPr="00D3093A" w:rsidTr="00833BED">
        <w:tc>
          <w:tcPr>
            <w:tcW w:w="696" w:type="dxa"/>
          </w:tcPr>
          <w:p w:rsidR="00FA6A38" w:rsidRPr="00D3093A" w:rsidRDefault="00FA6A38" w:rsidP="00833BED">
            <w:pPr>
              <w:rPr>
                <w:b/>
                <w:sz w:val="28"/>
                <w:szCs w:val="28"/>
              </w:rPr>
            </w:pPr>
            <w:r w:rsidRPr="00D3093A">
              <w:rPr>
                <w:b/>
                <w:sz w:val="28"/>
                <w:szCs w:val="28"/>
              </w:rPr>
              <w:t>1.</w:t>
            </w:r>
          </w:p>
        </w:tc>
        <w:tc>
          <w:tcPr>
            <w:tcW w:w="8874" w:type="dxa"/>
          </w:tcPr>
          <w:p w:rsidR="00FA6A38" w:rsidRPr="00D3093A" w:rsidRDefault="00FA6A38" w:rsidP="00833BED">
            <w:pPr>
              <w:jc w:val="both"/>
              <w:rPr>
                <w:b/>
                <w:sz w:val="28"/>
                <w:szCs w:val="28"/>
              </w:rPr>
            </w:pPr>
            <w:r w:rsidRPr="00D3093A">
              <w:rPr>
                <w:b/>
                <w:sz w:val="28"/>
                <w:szCs w:val="28"/>
              </w:rPr>
              <w:t>Строительные работы</w:t>
            </w:r>
          </w:p>
        </w:tc>
      </w:tr>
      <w:tr w:rsidR="00FA6A38" w:rsidRPr="00D3093A" w:rsidTr="00833BED">
        <w:tc>
          <w:tcPr>
            <w:tcW w:w="696" w:type="dxa"/>
          </w:tcPr>
          <w:p w:rsidR="00FA6A38" w:rsidRPr="00D3093A" w:rsidRDefault="00FA6A38" w:rsidP="00833BED">
            <w:pPr>
              <w:rPr>
                <w:sz w:val="28"/>
                <w:szCs w:val="28"/>
              </w:rPr>
            </w:pPr>
            <w:r w:rsidRPr="00D3093A">
              <w:rPr>
                <w:sz w:val="28"/>
                <w:szCs w:val="28"/>
              </w:rPr>
              <w:t>1.1.</w:t>
            </w:r>
          </w:p>
        </w:tc>
        <w:tc>
          <w:tcPr>
            <w:tcW w:w="8874" w:type="dxa"/>
          </w:tcPr>
          <w:p w:rsidR="00FA6A38" w:rsidRPr="00D3093A" w:rsidRDefault="00FA6A38" w:rsidP="00833BED">
            <w:pPr>
              <w:rPr>
                <w:sz w:val="28"/>
                <w:szCs w:val="28"/>
              </w:rPr>
            </w:pPr>
            <w:r w:rsidRPr="00D3093A">
              <w:rPr>
                <w:sz w:val="28"/>
                <w:szCs w:val="28"/>
              </w:rPr>
              <w:t xml:space="preserve">Копание ям глубиной до 0,7 м </w:t>
            </w:r>
            <w:proofErr w:type="gramStart"/>
            <w:r w:rsidRPr="00D3093A">
              <w:rPr>
                <w:sz w:val="28"/>
                <w:szCs w:val="28"/>
              </w:rPr>
              <w:t xml:space="preserve">( </w:t>
            </w:r>
            <w:proofErr w:type="gramEnd"/>
            <w:r w:rsidRPr="00D3093A">
              <w:rPr>
                <w:sz w:val="28"/>
                <w:szCs w:val="28"/>
              </w:rPr>
              <w:t>площадью до 0,7</w:t>
            </w:r>
            <w:r w:rsidRPr="00D3093A">
              <w:rPr>
                <w:sz w:val="28"/>
                <w:szCs w:val="28"/>
                <w:lang w:val="en-US"/>
              </w:rPr>
              <w:t>x</w:t>
            </w:r>
            <w:r w:rsidRPr="00D3093A">
              <w:rPr>
                <w:sz w:val="28"/>
                <w:szCs w:val="28"/>
              </w:rPr>
              <w:t>0,7 метра)</w:t>
            </w:r>
          </w:p>
        </w:tc>
      </w:tr>
      <w:tr w:rsidR="00FA6A38" w:rsidRPr="00D3093A" w:rsidTr="00833BED">
        <w:tc>
          <w:tcPr>
            <w:tcW w:w="696" w:type="dxa"/>
          </w:tcPr>
          <w:p w:rsidR="00FA6A38" w:rsidRPr="00D3093A" w:rsidRDefault="00FA6A38" w:rsidP="00833BED">
            <w:pPr>
              <w:rPr>
                <w:sz w:val="28"/>
                <w:szCs w:val="28"/>
              </w:rPr>
            </w:pPr>
            <w:r w:rsidRPr="00D3093A">
              <w:rPr>
                <w:sz w:val="28"/>
                <w:szCs w:val="28"/>
              </w:rPr>
              <w:t>1.2.</w:t>
            </w:r>
          </w:p>
        </w:tc>
        <w:tc>
          <w:tcPr>
            <w:tcW w:w="8874" w:type="dxa"/>
          </w:tcPr>
          <w:p w:rsidR="00FA6A38" w:rsidRPr="00D3093A" w:rsidRDefault="00FA6A38" w:rsidP="00833BED">
            <w:pPr>
              <w:jc w:val="both"/>
              <w:rPr>
                <w:sz w:val="28"/>
                <w:szCs w:val="28"/>
              </w:rPr>
            </w:pPr>
            <w:r w:rsidRPr="00D3093A">
              <w:rPr>
                <w:sz w:val="28"/>
                <w:szCs w:val="28"/>
              </w:rPr>
              <w:t>Заливка фундамента</w:t>
            </w:r>
          </w:p>
        </w:tc>
      </w:tr>
      <w:tr w:rsidR="00FA6A38" w:rsidRPr="00D3093A" w:rsidTr="00833BED">
        <w:tc>
          <w:tcPr>
            <w:tcW w:w="696" w:type="dxa"/>
          </w:tcPr>
          <w:p w:rsidR="00FA6A38" w:rsidRPr="00D3093A" w:rsidRDefault="00FA6A38" w:rsidP="00833BED">
            <w:pPr>
              <w:rPr>
                <w:b/>
                <w:sz w:val="28"/>
                <w:szCs w:val="28"/>
              </w:rPr>
            </w:pPr>
            <w:r w:rsidRPr="00D3093A">
              <w:rPr>
                <w:b/>
                <w:sz w:val="28"/>
                <w:szCs w:val="28"/>
              </w:rPr>
              <w:t>2.</w:t>
            </w:r>
          </w:p>
        </w:tc>
        <w:tc>
          <w:tcPr>
            <w:tcW w:w="8874" w:type="dxa"/>
          </w:tcPr>
          <w:p w:rsidR="00FA6A38" w:rsidRPr="00D3093A" w:rsidRDefault="00FA6A38" w:rsidP="00833BED">
            <w:pPr>
              <w:jc w:val="both"/>
              <w:rPr>
                <w:b/>
                <w:sz w:val="28"/>
                <w:szCs w:val="28"/>
              </w:rPr>
            </w:pPr>
            <w:r w:rsidRPr="00D3093A">
              <w:rPr>
                <w:b/>
                <w:sz w:val="28"/>
                <w:szCs w:val="28"/>
              </w:rPr>
              <w:t>Монтажные работы</w:t>
            </w:r>
          </w:p>
        </w:tc>
      </w:tr>
      <w:tr w:rsidR="00FA6A38" w:rsidRPr="00D3093A" w:rsidTr="00833BED">
        <w:tc>
          <w:tcPr>
            <w:tcW w:w="696" w:type="dxa"/>
          </w:tcPr>
          <w:p w:rsidR="00FA6A38" w:rsidRPr="00D3093A" w:rsidRDefault="00FA6A38" w:rsidP="00833BED">
            <w:pPr>
              <w:rPr>
                <w:sz w:val="28"/>
                <w:szCs w:val="28"/>
              </w:rPr>
            </w:pPr>
            <w:r w:rsidRPr="00D3093A">
              <w:rPr>
                <w:sz w:val="28"/>
                <w:szCs w:val="28"/>
              </w:rPr>
              <w:t>2.1.</w:t>
            </w:r>
          </w:p>
        </w:tc>
        <w:tc>
          <w:tcPr>
            <w:tcW w:w="8874" w:type="dxa"/>
          </w:tcPr>
          <w:p w:rsidR="00FA6A38" w:rsidRPr="00D3093A" w:rsidRDefault="00FA6A38" w:rsidP="00833BED">
            <w:pPr>
              <w:jc w:val="both"/>
              <w:rPr>
                <w:sz w:val="28"/>
                <w:szCs w:val="28"/>
              </w:rPr>
            </w:pPr>
            <w:r w:rsidRPr="00D3093A">
              <w:rPr>
                <w:sz w:val="28"/>
                <w:szCs w:val="28"/>
              </w:rPr>
              <w:t>Монтаж стоек</w:t>
            </w:r>
          </w:p>
        </w:tc>
      </w:tr>
      <w:tr w:rsidR="00FA6A38" w:rsidRPr="00D3093A" w:rsidTr="00833BED">
        <w:tc>
          <w:tcPr>
            <w:tcW w:w="696" w:type="dxa"/>
          </w:tcPr>
          <w:p w:rsidR="00FA6A38" w:rsidRPr="00D3093A" w:rsidRDefault="00FA6A38" w:rsidP="00833BED">
            <w:pPr>
              <w:rPr>
                <w:sz w:val="28"/>
                <w:szCs w:val="28"/>
              </w:rPr>
            </w:pPr>
            <w:r w:rsidRPr="00D3093A">
              <w:rPr>
                <w:sz w:val="28"/>
                <w:szCs w:val="28"/>
              </w:rPr>
              <w:t>2.2.</w:t>
            </w:r>
          </w:p>
        </w:tc>
        <w:tc>
          <w:tcPr>
            <w:tcW w:w="8874" w:type="dxa"/>
          </w:tcPr>
          <w:p w:rsidR="00FA6A38" w:rsidRPr="00D3093A" w:rsidRDefault="00FA6A38" w:rsidP="00833BED">
            <w:pPr>
              <w:jc w:val="both"/>
              <w:rPr>
                <w:sz w:val="28"/>
                <w:szCs w:val="28"/>
              </w:rPr>
            </w:pPr>
            <w:r w:rsidRPr="00D3093A">
              <w:rPr>
                <w:sz w:val="28"/>
                <w:szCs w:val="28"/>
              </w:rPr>
              <w:t>Монтаж камер</w:t>
            </w:r>
          </w:p>
        </w:tc>
      </w:tr>
      <w:tr w:rsidR="00FA6A38" w:rsidRPr="00D3093A" w:rsidTr="00833BED">
        <w:tc>
          <w:tcPr>
            <w:tcW w:w="696" w:type="dxa"/>
          </w:tcPr>
          <w:p w:rsidR="00FA6A38" w:rsidRPr="00D3093A" w:rsidRDefault="00FA6A38" w:rsidP="00833BED">
            <w:pPr>
              <w:rPr>
                <w:sz w:val="28"/>
                <w:szCs w:val="28"/>
              </w:rPr>
            </w:pPr>
            <w:r w:rsidRPr="00D3093A">
              <w:rPr>
                <w:sz w:val="28"/>
                <w:szCs w:val="28"/>
              </w:rPr>
              <w:t>2.3.</w:t>
            </w:r>
          </w:p>
        </w:tc>
        <w:tc>
          <w:tcPr>
            <w:tcW w:w="8874" w:type="dxa"/>
          </w:tcPr>
          <w:p w:rsidR="00FA6A38" w:rsidRPr="00D3093A" w:rsidRDefault="00FA6A38" w:rsidP="00833BED">
            <w:pPr>
              <w:jc w:val="both"/>
              <w:rPr>
                <w:sz w:val="28"/>
                <w:szCs w:val="28"/>
              </w:rPr>
            </w:pPr>
            <w:r w:rsidRPr="00D3093A">
              <w:rPr>
                <w:sz w:val="28"/>
                <w:szCs w:val="28"/>
              </w:rPr>
              <w:t>Монтаж солнечной батареи/солнечных батарей</w:t>
            </w:r>
          </w:p>
        </w:tc>
      </w:tr>
      <w:tr w:rsidR="00FA6A38" w:rsidRPr="00D3093A" w:rsidTr="00833BED">
        <w:tc>
          <w:tcPr>
            <w:tcW w:w="696" w:type="dxa"/>
          </w:tcPr>
          <w:p w:rsidR="00FA6A38" w:rsidRPr="00D3093A" w:rsidRDefault="00FA6A38" w:rsidP="00833BED">
            <w:pPr>
              <w:rPr>
                <w:sz w:val="28"/>
                <w:szCs w:val="28"/>
              </w:rPr>
            </w:pPr>
            <w:r w:rsidRPr="00D3093A">
              <w:rPr>
                <w:sz w:val="28"/>
                <w:szCs w:val="28"/>
              </w:rPr>
              <w:lastRenderedPageBreak/>
              <w:t>2.4.</w:t>
            </w:r>
          </w:p>
        </w:tc>
        <w:tc>
          <w:tcPr>
            <w:tcW w:w="8874" w:type="dxa"/>
          </w:tcPr>
          <w:p w:rsidR="00FA6A38" w:rsidRPr="00D3093A" w:rsidRDefault="00FA6A38" w:rsidP="00833BED">
            <w:pPr>
              <w:jc w:val="both"/>
              <w:rPr>
                <w:sz w:val="28"/>
                <w:szCs w:val="28"/>
              </w:rPr>
            </w:pPr>
            <w:r w:rsidRPr="00D3093A">
              <w:rPr>
                <w:sz w:val="28"/>
                <w:szCs w:val="28"/>
              </w:rPr>
              <w:t>Монтаж/прокладка коммуникаций</w:t>
            </w:r>
          </w:p>
        </w:tc>
      </w:tr>
      <w:tr w:rsidR="00FA6A38" w:rsidRPr="00D3093A" w:rsidTr="00833BED">
        <w:tc>
          <w:tcPr>
            <w:tcW w:w="696" w:type="dxa"/>
          </w:tcPr>
          <w:p w:rsidR="00FA6A38" w:rsidRPr="00D3093A" w:rsidRDefault="00FA6A38" w:rsidP="00833BED">
            <w:pPr>
              <w:rPr>
                <w:sz w:val="28"/>
                <w:szCs w:val="28"/>
              </w:rPr>
            </w:pPr>
            <w:r w:rsidRPr="00D3093A">
              <w:rPr>
                <w:sz w:val="28"/>
                <w:szCs w:val="28"/>
              </w:rPr>
              <w:t>2.5.</w:t>
            </w:r>
          </w:p>
        </w:tc>
        <w:tc>
          <w:tcPr>
            <w:tcW w:w="8874" w:type="dxa"/>
          </w:tcPr>
          <w:p w:rsidR="00FA6A38" w:rsidRPr="00D3093A" w:rsidRDefault="00FA6A38" w:rsidP="00833BED">
            <w:pPr>
              <w:jc w:val="both"/>
              <w:rPr>
                <w:sz w:val="28"/>
                <w:szCs w:val="28"/>
              </w:rPr>
            </w:pPr>
            <w:r w:rsidRPr="00D3093A">
              <w:rPr>
                <w:sz w:val="28"/>
                <w:szCs w:val="28"/>
              </w:rPr>
              <w:t>Заведение коммуникационных кабелей внутрь мачты</w:t>
            </w:r>
          </w:p>
        </w:tc>
      </w:tr>
      <w:tr w:rsidR="00FA6A38" w:rsidRPr="00D3093A" w:rsidTr="00833BED">
        <w:tc>
          <w:tcPr>
            <w:tcW w:w="696" w:type="dxa"/>
          </w:tcPr>
          <w:p w:rsidR="00FA6A38" w:rsidRPr="00D3093A" w:rsidRDefault="00FA6A38" w:rsidP="00833BED">
            <w:pPr>
              <w:rPr>
                <w:sz w:val="28"/>
                <w:szCs w:val="28"/>
              </w:rPr>
            </w:pPr>
            <w:r w:rsidRPr="00D3093A">
              <w:rPr>
                <w:sz w:val="28"/>
                <w:szCs w:val="28"/>
              </w:rPr>
              <w:t>2.6.</w:t>
            </w:r>
          </w:p>
        </w:tc>
        <w:tc>
          <w:tcPr>
            <w:tcW w:w="8874" w:type="dxa"/>
          </w:tcPr>
          <w:p w:rsidR="00FA6A38" w:rsidRPr="00D3093A" w:rsidRDefault="00FA6A38" w:rsidP="00833BED">
            <w:pPr>
              <w:jc w:val="both"/>
              <w:rPr>
                <w:sz w:val="28"/>
                <w:szCs w:val="28"/>
              </w:rPr>
            </w:pPr>
            <w:r w:rsidRPr="00D3093A">
              <w:rPr>
                <w:sz w:val="28"/>
                <w:szCs w:val="28"/>
              </w:rPr>
              <w:t>Монтаж отсека всепогодного под аккумулятор/аккумуляторы</w:t>
            </w:r>
          </w:p>
        </w:tc>
      </w:tr>
      <w:tr w:rsidR="00FA6A38" w:rsidRPr="00D3093A" w:rsidTr="00833BED">
        <w:tc>
          <w:tcPr>
            <w:tcW w:w="696" w:type="dxa"/>
          </w:tcPr>
          <w:p w:rsidR="00FA6A38" w:rsidRPr="00D3093A" w:rsidRDefault="00FA6A38" w:rsidP="00833BED">
            <w:pPr>
              <w:rPr>
                <w:sz w:val="28"/>
                <w:szCs w:val="28"/>
              </w:rPr>
            </w:pPr>
            <w:r w:rsidRPr="00D3093A">
              <w:rPr>
                <w:sz w:val="28"/>
                <w:szCs w:val="28"/>
              </w:rPr>
              <w:t>2.7</w:t>
            </w:r>
          </w:p>
        </w:tc>
        <w:tc>
          <w:tcPr>
            <w:tcW w:w="8874" w:type="dxa"/>
          </w:tcPr>
          <w:p w:rsidR="00FA6A38" w:rsidRPr="00D3093A" w:rsidRDefault="00FA6A38" w:rsidP="00833BED">
            <w:pPr>
              <w:jc w:val="both"/>
              <w:rPr>
                <w:sz w:val="28"/>
                <w:szCs w:val="28"/>
              </w:rPr>
            </w:pPr>
            <w:r w:rsidRPr="00D3093A">
              <w:rPr>
                <w:sz w:val="28"/>
                <w:szCs w:val="28"/>
              </w:rPr>
              <w:t>Монтаж аккумулятора/аккумуляторов</w:t>
            </w:r>
          </w:p>
        </w:tc>
      </w:tr>
      <w:tr w:rsidR="00FA6A38" w:rsidRPr="00D3093A" w:rsidTr="00833BED">
        <w:tc>
          <w:tcPr>
            <w:tcW w:w="696" w:type="dxa"/>
          </w:tcPr>
          <w:p w:rsidR="00FA6A38" w:rsidRPr="00D3093A" w:rsidRDefault="00FA6A38" w:rsidP="00833BED">
            <w:pPr>
              <w:rPr>
                <w:sz w:val="28"/>
                <w:szCs w:val="28"/>
              </w:rPr>
            </w:pPr>
            <w:r w:rsidRPr="00D3093A">
              <w:rPr>
                <w:sz w:val="28"/>
                <w:szCs w:val="28"/>
              </w:rPr>
              <w:t>2.8.</w:t>
            </w:r>
          </w:p>
        </w:tc>
        <w:tc>
          <w:tcPr>
            <w:tcW w:w="8874" w:type="dxa"/>
          </w:tcPr>
          <w:p w:rsidR="00FA6A38" w:rsidRPr="00D3093A" w:rsidRDefault="00FA6A38" w:rsidP="00833BED">
            <w:pPr>
              <w:jc w:val="both"/>
              <w:rPr>
                <w:sz w:val="28"/>
                <w:szCs w:val="28"/>
              </w:rPr>
            </w:pPr>
            <w:r w:rsidRPr="00D3093A">
              <w:rPr>
                <w:sz w:val="28"/>
                <w:szCs w:val="28"/>
              </w:rPr>
              <w:t>Монтаж контроллера заряда аккумулятора/аккумуляторов</w:t>
            </w:r>
          </w:p>
        </w:tc>
      </w:tr>
      <w:tr w:rsidR="00FA6A38" w:rsidRPr="00D3093A" w:rsidTr="00833BED">
        <w:tc>
          <w:tcPr>
            <w:tcW w:w="696" w:type="dxa"/>
          </w:tcPr>
          <w:p w:rsidR="00FA6A38" w:rsidRPr="00D3093A" w:rsidRDefault="00FA6A38" w:rsidP="00833BED">
            <w:pPr>
              <w:rPr>
                <w:sz w:val="28"/>
                <w:szCs w:val="28"/>
              </w:rPr>
            </w:pPr>
            <w:r w:rsidRPr="00D3093A">
              <w:rPr>
                <w:sz w:val="28"/>
                <w:szCs w:val="28"/>
              </w:rPr>
              <w:t>2.9.</w:t>
            </w:r>
          </w:p>
        </w:tc>
        <w:tc>
          <w:tcPr>
            <w:tcW w:w="8874" w:type="dxa"/>
          </w:tcPr>
          <w:p w:rsidR="00FA6A38" w:rsidRPr="00D3093A" w:rsidRDefault="00FA6A38" w:rsidP="00833BED">
            <w:pPr>
              <w:jc w:val="both"/>
              <w:rPr>
                <w:sz w:val="28"/>
                <w:szCs w:val="28"/>
              </w:rPr>
            </w:pPr>
            <w:r w:rsidRPr="00D3093A">
              <w:rPr>
                <w:sz w:val="28"/>
                <w:szCs w:val="28"/>
              </w:rPr>
              <w:t>Монтаж считывателей пластиковых карт</w:t>
            </w:r>
          </w:p>
        </w:tc>
      </w:tr>
      <w:tr w:rsidR="00FA6A38" w:rsidRPr="00D3093A" w:rsidTr="00833BED">
        <w:tc>
          <w:tcPr>
            <w:tcW w:w="696" w:type="dxa"/>
          </w:tcPr>
          <w:p w:rsidR="00FA6A38" w:rsidRPr="00D3093A" w:rsidRDefault="00FA6A38" w:rsidP="00833BED">
            <w:pPr>
              <w:rPr>
                <w:sz w:val="28"/>
                <w:szCs w:val="28"/>
              </w:rPr>
            </w:pPr>
            <w:r w:rsidRPr="00D3093A">
              <w:rPr>
                <w:sz w:val="28"/>
                <w:szCs w:val="28"/>
              </w:rPr>
              <w:t>2.10.</w:t>
            </w:r>
          </w:p>
        </w:tc>
        <w:tc>
          <w:tcPr>
            <w:tcW w:w="8874" w:type="dxa"/>
          </w:tcPr>
          <w:p w:rsidR="00FA6A38" w:rsidRPr="00D3093A" w:rsidRDefault="00FA6A38" w:rsidP="00833BED">
            <w:pPr>
              <w:jc w:val="both"/>
              <w:rPr>
                <w:sz w:val="28"/>
                <w:szCs w:val="28"/>
              </w:rPr>
            </w:pPr>
            <w:r w:rsidRPr="00D3093A">
              <w:rPr>
                <w:sz w:val="28"/>
                <w:szCs w:val="28"/>
              </w:rPr>
              <w:t>Монтаж контроллера передачи данных с gsm-модемом</w:t>
            </w:r>
          </w:p>
        </w:tc>
      </w:tr>
      <w:tr w:rsidR="00FA6A38" w:rsidRPr="00D3093A" w:rsidTr="00833BED">
        <w:tc>
          <w:tcPr>
            <w:tcW w:w="696" w:type="dxa"/>
          </w:tcPr>
          <w:p w:rsidR="00FA6A38" w:rsidRPr="00D3093A" w:rsidRDefault="00FA6A38" w:rsidP="00833BED">
            <w:pPr>
              <w:rPr>
                <w:sz w:val="28"/>
                <w:szCs w:val="28"/>
              </w:rPr>
            </w:pPr>
            <w:r w:rsidRPr="00D3093A">
              <w:rPr>
                <w:sz w:val="28"/>
                <w:szCs w:val="28"/>
              </w:rPr>
              <w:t>2.11.</w:t>
            </w:r>
          </w:p>
        </w:tc>
        <w:tc>
          <w:tcPr>
            <w:tcW w:w="8874" w:type="dxa"/>
          </w:tcPr>
          <w:p w:rsidR="00FA6A38" w:rsidRPr="00D3093A" w:rsidRDefault="00FA6A38" w:rsidP="00833BED">
            <w:pPr>
              <w:jc w:val="both"/>
              <w:rPr>
                <w:sz w:val="28"/>
                <w:szCs w:val="28"/>
              </w:rPr>
            </w:pPr>
            <w:r w:rsidRPr="00D3093A">
              <w:rPr>
                <w:sz w:val="28"/>
                <w:szCs w:val="28"/>
              </w:rPr>
              <w:t>Монтаж сервера сбора данных</w:t>
            </w:r>
          </w:p>
        </w:tc>
      </w:tr>
      <w:tr w:rsidR="00FA6A38" w:rsidRPr="00D3093A" w:rsidTr="00833BED">
        <w:tc>
          <w:tcPr>
            <w:tcW w:w="696" w:type="dxa"/>
          </w:tcPr>
          <w:p w:rsidR="00FA6A38" w:rsidRPr="00D3093A" w:rsidRDefault="00FA6A38" w:rsidP="00833BED">
            <w:pPr>
              <w:rPr>
                <w:sz w:val="28"/>
                <w:szCs w:val="28"/>
              </w:rPr>
            </w:pPr>
            <w:r w:rsidRPr="00D3093A">
              <w:rPr>
                <w:sz w:val="28"/>
                <w:szCs w:val="28"/>
              </w:rPr>
              <w:t>2.12.</w:t>
            </w:r>
          </w:p>
        </w:tc>
        <w:tc>
          <w:tcPr>
            <w:tcW w:w="8874" w:type="dxa"/>
          </w:tcPr>
          <w:p w:rsidR="00FA6A38" w:rsidRPr="00D3093A" w:rsidRDefault="00FA6A38" w:rsidP="00833BED">
            <w:pPr>
              <w:jc w:val="both"/>
              <w:rPr>
                <w:sz w:val="28"/>
                <w:szCs w:val="28"/>
              </w:rPr>
            </w:pPr>
            <w:r w:rsidRPr="00D3093A">
              <w:rPr>
                <w:sz w:val="28"/>
                <w:szCs w:val="28"/>
              </w:rPr>
              <w:t>Монтаж светоотражающих лент и информационных меток</w:t>
            </w:r>
          </w:p>
        </w:tc>
      </w:tr>
      <w:tr w:rsidR="00FA6A38" w:rsidRPr="00D3093A" w:rsidTr="00833BED">
        <w:tc>
          <w:tcPr>
            <w:tcW w:w="696" w:type="dxa"/>
          </w:tcPr>
          <w:p w:rsidR="00FA6A38" w:rsidRPr="00D3093A" w:rsidRDefault="00FA6A38" w:rsidP="00833BED">
            <w:pPr>
              <w:rPr>
                <w:b/>
                <w:sz w:val="28"/>
                <w:szCs w:val="28"/>
              </w:rPr>
            </w:pPr>
            <w:r w:rsidRPr="00D3093A">
              <w:rPr>
                <w:b/>
                <w:sz w:val="28"/>
                <w:szCs w:val="28"/>
              </w:rPr>
              <w:t>3.</w:t>
            </w:r>
          </w:p>
        </w:tc>
        <w:tc>
          <w:tcPr>
            <w:tcW w:w="8874" w:type="dxa"/>
          </w:tcPr>
          <w:p w:rsidR="00FA6A38" w:rsidRPr="00D3093A" w:rsidRDefault="00FA6A38" w:rsidP="00833BED">
            <w:pPr>
              <w:jc w:val="both"/>
              <w:rPr>
                <w:b/>
                <w:sz w:val="28"/>
                <w:szCs w:val="28"/>
              </w:rPr>
            </w:pPr>
            <w:r w:rsidRPr="00D3093A">
              <w:rPr>
                <w:b/>
                <w:sz w:val="28"/>
                <w:szCs w:val="28"/>
              </w:rPr>
              <w:t>Пуско-наладочные работы</w:t>
            </w:r>
          </w:p>
        </w:tc>
      </w:tr>
      <w:tr w:rsidR="00FA6A38" w:rsidRPr="00D3093A" w:rsidTr="00833BED">
        <w:tc>
          <w:tcPr>
            <w:tcW w:w="696" w:type="dxa"/>
          </w:tcPr>
          <w:p w:rsidR="00FA6A38" w:rsidRPr="00D3093A" w:rsidRDefault="00FA6A38" w:rsidP="00833BED">
            <w:pPr>
              <w:rPr>
                <w:sz w:val="28"/>
                <w:szCs w:val="28"/>
              </w:rPr>
            </w:pPr>
            <w:r w:rsidRPr="00D3093A">
              <w:rPr>
                <w:sz w:val="28"/>
                <w:szCs w:val="28"/>
              </w:rPr>
              <w:t>3.1.</w:t>
            </w:r>
          </w:p>
        </w:tc>
        <w:tc>
          <w:tcPr>
            <w:tcW w:w="8874" w:type="dxa"/>
          </w:tcPr>
          <w:p w:rsidR="00FA6A38" w:rsidRPr="00D3093A" w:rsidRDefault="00FA6A38" w:rsidP="00833BED">
            <w:pPr>
              <w:jc w:val="both"/>
              <w:rPr>
                <w:sz w:val="28"/>
                <w:szCs w:val="28"/>
              </w:rPr>
            </w:pPr>
            <w:r w:rsidRPr="00D3093A">
              <w:rPr>
                <w:sz w:val="28"/>
                <w:szCs w:val="28"/>
              </w:rPr>
              <w:t>Пусконаладочные работы всей системы</w:t>
            </w:r>
          </w:p>
        </w:tc>
      </w:tr>
    </w:tbl>
    <w:p w:rsidR="00FA6A38" w:rsidRPr="00D3093A" w:rsidRDefault="00FA6A38" w:rsidP="00FA6A38">
      <w:pPr>
        <w:spacing w:before="120"/>
        <w:ind w:firstLine="567"/>
        <w:jc w:val="both"/>
        <w:rPr>
          <w:sz w:val="28"/>
          <w:szCs w:val="28"/>
        </w:rPr>
      </w:pPr>
      <w:r w:rsidRPr="00D3093A">
        <w:rPr>
          <w:sz w:val="28"/>
          <w:szCs w:val="28"/>
        </w:rPr>
        <w:t>Дополнительные требования, входящие в пуско-наладку Системы:</w:t>
      </w:r>
    </w:p>
    <w:p w:rsidR="00FA6A38" w:rsidRPr="00D3093A" w:rsidRDefault="00FA6A38" w:rsidP="00FA6A38">
      <w:pPr>
        <w:spacing w:before="120"/>
        <w:ind w:firstLine="567"/>
        <w:jc w:val="both"/>
        <w:rPr>
          <w:sz w:val="28"/>
          <w:szCs w:val="28"/>
        </w:rPr>
      </w:pPr>
      <w:r w:rsidRPr="00D3093A">
        <w:rPr>
          <w:sz w:val="28"/>
          <w:szCs w:val="28"/>
        </w:rPr>
        <w:t xml:space="preserve">Заказчик предоставляет полный список сотрудников необходимых для учета Системой не позднее </w:t>
      </w:r>
      <w:r>
        <w:rPr>
          <w:sz w:val="28"/>
          <w:szCs w:val="28"/>
        </w:rPr>
        <w:t>30</w:t>
      </w:r>
      <w:r w:rsidRPr="00D3093A">
        <w:rPr>
          <w:sz w:val="28"/>
          <w:szCs w:val="28"/>
        </w:rPr>
        <w:t xml:space="preserve"> календарных дней с момента заключения договора.</w:t>
      </w:r>
    </w:p>
    <w:p w:rsidR="00FA6A38" w:rsidRPr="00D3093A" w:rsidRDefault="00FA6A38" w:rsidP="000A5C76">
      <w:pPr>
        <w:pStyle w:val="1"/>
        <w:keepLines/>
        <w:numPr>
          <w:ilvl w:val="0"/>
          <w:numId w:val="21"/>
        </w:numPr>
        <w:tabs>
          <w:tab w:val="left" w:pos="567"/>
        </w:tabs>
        <w:suppressAutoHyphens/>
        <w:spacing w:after="120"/>
        <w:ind w:left="431" w:hanging="431"/>
        <w:jc w:val="both"/>
        <w:rPr>
          <w:rFonts w:ascii="Times New Roman" w:hAnsi="Times New Roman"/>
        </w:rPr>
      </w:pPr>
      <w:r w:rsidRPr="00D3093A">
        <w:rPr>
          <w:rFonts w:ascii="Times New Roman" w:hAnsi="Times New Roman"/>
        </w:rPr>
        <w:t xml:space="preserve"> </w:t>
      </w:r>
      <w:bookmarkStart w:id="101" w:name="_Toc362274358"/>
      <w:r w:rsidRPr="00D3093A">
        <w:rPr>
          <w:rFonts w:ascii="Times New Roman" w:hAnsi="Times New Roman"/>
        </w:rPr>
        <w:t>Общие требования к контролю и приемке Системы</w:t>
      </w:r>
      <w:bookmarkEnd w:id="101"/>
    </w:p>
    <w:p w:rsidR="00FA6A38" w:rsidRPr="00D3093A" w:rsidRDefault="00FA6A38" w:rsidP="00FA6A38">
      <w:pPr>
        <w:spacing w:before="120"/>
        <w:ind w:firstLine="567"/>
        <w:jc w:val="both"/>
        <w:rPr>
          <w:sz w:val="28"/>
          <w:szCs w:val="28"/>
        </w:rPr>
      </w:pPr>
      <w:r w:rsidRPr="00D3093A">
        <w:rPr>
          <w:sz w:val="28"/>
          <w:szCs w:val="28"/>
        </w:rPr>
        <w:t>После завершения пуско-наладки Системы Исполнитель должен провести испытания.</w:t>
      </w:r>
    </w:p>
    <w:p w:rsidR="00FA6A38" w:rsidRPr="00D3093A" w:rsidRDefault="00FA6A38" w:rsidP="00FA6A38">
      <w:pPr>
        <w:spacing w:before="120"/>
        <w:ind w:firstLine="567"/>
        <w:jc w:val="both"/>
        <w:rPr>
          <w:sz w:val="28"/>
          <w:szCs w:val="28"/>
        </w:rPr>
      </w:pPr>
      <w:r w:rsidRPr="00D3093A">
        <w:rPr>
          <w:sz w:val="28"/>
          <w:szCs w:val="28"/>
        </w:rPr>
        <w:t>Объем и последовательность проведения испытаний должны быть согласованы с Заказчиком.</w:t>
      </w:r>
    </w:p>
    <w:p w:rsidR="00FA6A38" w:rsidRPr="00D3093A" w:rsidRDefault="00FA6A38" w:rsidP="00FA6A38">
      <w:pPr>
        <w:spacing w:before="120"/>
        <w:ind w:firstLine="567"/>
        <w:jc w:val="both"/>
        <w:rPr>
          <w:sz w:val="28"/>
          <w:szCs w:val="28"/>
        </w:rPr>
      </w:pPr>
      <w:r w:rsidRPr="00D3093A">
        <w:rPr>
          <w:sz w:val="28"/>
          <w:szCs w:val="28"/>
        </w:rPr>
        <w:t>Проведение испытаний:</w:t>
      </w:r>
    </w:p>
    <w:p w:rsidR="00FA6A38" w:rsidRPr="00D3093A" w:rsidRDefault="00FA6A38" w:rsidP="00FA6A38">
      <w:pPr>
        <w:spacing w:before="120"/>
        <w:ind w:firstLine="567"/>
        <w:jc w:val="both"/>
        <w:rPr>
          <w:sz w:val="28"/>
          <w:szCs w:val="28"/>
        </w:rPr>
      </w:pPr>
      <w:r w:rsidRPr="00D3093A">
        <w:rPr>
          <w:sz w:val="28"/>
          <w:szCs w:val="28"/>
        </w:rPr>
        <w:t>Предварительные испытания проводятся с целью определения готовности Системы к вводу в промышленную эксплуатацию.</w:t>
      </w:r>
    </w:p>
    <w:p w:rsidR="00FA6A38" w:rsidRPr="00D3093A" w:rsidRDefault="00FA6A38" w:rsidP="00FA6A38">
      <w:pPr>
        <w:spacing w:before="120"/>
        <w:ind w:firstLine="567"/>
        <w:jc w:val="both"/>
        <w:rPr>
          <w:sz w:val="28"/>
          <w:szCs w:val="28"/>
        </w:rPr>
      </w:pPr>
      <w:r w:rsidRPr="00D3093A">
        <w:rPr>
          <w:sz w:val="28"/>
          <w:szCs w:val="28"/>
        </w:rPr>
        <w:t>В ходе испытаний оценивается соответствие разработанной системы требованиям настоящего Технического задания и ее работоспособность.</w:t>
      </w:r>
    </w:p>
    <w:p w:rsidR="00FA6A38" w:rsidRPr="00D3093A" w:rsidRDefault="00FA6A38" w:rsidP="00FA6A38">
      <w:pPr>
        <w:spacing w:before="120"/>
        <w:ind w:firstLine="567"/>
        <w:jc w:val="both"/>
        <w:rPr>
          <w:sz w:val="28"/>
          <w:szCs w:val="28"/>
        </w:rPr>
      </w:pPr>
      <w:r w:rsidRPr="00D3093A">
        <w:rPr>
          <w:sz w:val="28"/>
          <w:szCs w:val="28"/>
        </w:rPr>
        <w:t>Для проведения испытаний Исполнителем должна быть подготовлена Программа и методика проведения испытаний (ПМИ), утверждаемая Заказчиком.</w:t>
      </w:r>
    </w:p>
    <w:p w:rsidR="00FA6A38" w:rsidRPr="00D3093A" w:rsidRDefault="00FA6A38" w:rsidP="00FA6A38">
      <w:pPr>
        <w:spacing w:before="120"/>
        <w:ind w:firstLine="567"/>
        <w:jc w:val="both"/>
        <w:rPr>
          <w:sz w:val="28"/>
          <w:szCs w:val="28"/>
        </w:rPr>
      </w:pPr>
      <w:r w:rsidRPr="00D3093A">
        <w:rPr>
          <w:sz w:val="28"/>
          <w:szCs w:val="28"/>
        </w:rPr>
        <w:t>Результаты испытаний должны оформляться протоколами и актами испытаний. В протоколах отражаются результаты проведенных проверок по каждому пункту программы, выводы и рекомендации по ним.</w:t>
      </w:r>
    </w:p>
    <w:p w:rsidR="00FA6A38" w:rsidRPr="00D3093A" w:rsidRDefault="00FA6A38" w:rsidP="00FA6A38">
      <w:pPr>
        <w:spacing w:before="120"/>
        <w:ind w:firstLine="567"/>
        <w:jc w:val="both"/>
        <w:rPr>
          <w:sz w:val="28"/>
          <w:szCs w:val="28"/>
        </w:rPr>
      </w:pPr>
      <w:r w:rsidRPr="00D3093A">
        <w:rPr>
          <w:sz w:val="28"/>
          <w:szCs w:val="28"/>
        </w:rPr>
        <w:t>Приемка Системы должна производиться на территории Заказчика на развернутой и настроенной Системе.</w:t>
      </w:r>
    </w:p>
    <w:p w:rsidR="00FA6A38" w:rsidRPr="00D3093A" w:rsidRDefault="00FA6A38" w:rsidP="00FA6A38">
      <w:pPr>
        <w:spacing w:before="120"/>
        <w:ind w:firstLine="567"/>
        <w:jc w:val="both"/>
        <w:rPr>
          <w:sz w:val="28"/>
          <w:szCs w:val="28"/>
        </w:rPr>
      </w:pPr>
      <w:r w:rsidRPr="00D3093A">
        <w:rPr>
          <w:sz w:val="28"/>
          <w:szCs w:val="28"/>
        </w:rPr>
        <w:t>Исполнитель должен проконсультировать ключевых пользователей по работе с Системой.</w:t>
      </w:r>
    </w:p>
    <w:p w:rsidR="00FA6A38" w:rsidRPr="00D3093A" w:rsidRDefault="00FA6A38" w:rsidP="00FA6A38">
      <w:pPr>
        <w:spacing w:before="120"/>
        <w:ind w:firstLine="567"/>
        <w:jc w:val="both"/>
        <w:rPr>
          <w:sz w:val="28"/>
          <w:szCs w:val="28"/>
        </w:rPr>
      </w:pPr>
    </w:p>
    <w:p w:rsidR="00FA6A38" w:rsidRPr="00D3093A" w:rsidRDefault="00FA6A38" w:rsidP="000A5C76">
      <w:pPr>
        <w:pStyle w:val="1"/>
        <w:keepLines/>
        <w:numPr>
          <w:ilvl w:val="0"/>
          <w:numId w:val="21"/>
        </w:numPr>
        <w:tabs>
          <w:tab w:val="left" w:pos="567"/>
        </w:tabs>
        <w:suppressAutoHyphens/>
        <w:spacing w:after="120"/>
        <w:jc w:val="both"/>
        <w:rPr>
          <w:rFonts w:ascii="Times New Roman" w:hAnsi="Times New Roman"/>
        </w:rPr>
      </w:pPr>
      <w:bookmarkStart w:id="102" w:name="_Toc362274359"/>
      <w:r w:rsidRPr="00D3093A">
        <w:rPr>
          <w:rFonts w:ascii="Times New Roman" w:hAnsi="Times New Roman"/>
        </w:rPr>
        <w:lastRenderedPageBreak/>
        <w:t>Требования к документированию</w:t>
      </w:r>
      <w:bookmarkEnd w:id="102"/>
    </w:p>
    <w:p w:rsidR="00FA6A38" w:rsidRPr="00D3093A" w:rsidRDefault="00FA6A38" w:rsidP="00FA6A38">
      <w:pPr>
        <w:spacing w:before="120"/>
        <w:ind w:firstLine="567"/>
        <w:jc w:val="both"/>
        <w:rPr>
          <w:sz w:val="28"/>
          <w:szCs w:val="28"/>
        </w:rPr>
      </w:pPr>
      <w:r w:rsidRPr="00D3093A">
        <w:rPr>
          <w:sz w:val="28"/>
          <w:szCs w:val="28"/>
        </w:rPr>
        <w:t>По результатам работ создания Системы необходимо разработать следующие отчетные документы:</w:t>
      </w:r>
    </w:p>
    <w:p w:rsidR="00FA6A38" w:rsidRPr="00D3093A" w:rsidRDefault="00FA6A38" w:rsidP="000A5C76">
      <w:pPr>
        <w:pStyle w:val="ListParagraph"/>
        <w:numPr>
          <w:ilvl w:val="0"/>
          <w:numId w:val="22"/>
        </w:numPr>
        <w:spacing w:before="120"/>
        <w:contextualSpacing w:val="0"/>
        <w:jc w:val="both"/>
        <w:rPr>
          <w:rFonts w:ascii="Times New Roman" w:hAnsi="Times New Roman"/>
          <w:sz w:val="28"/>
          <w:szCs w:val="28"/>
        </w:rPr>
      </w:pPr>
      <w:r w:rsidRPr="00D3093A">
        <w:rPr>
          <w:rFonts w:ascii="Times New Roman" w:hAnsi="Times New Roman"/>
          <w:sz w:val="28"/>
          <w:szCs w:val="28"/>
        </w:rPr>
        <w:t>инструкция пользователя;</w:t>
      </w:r>
    </w:p>
    <w:p w:rsidR="00FA6A38" w:rsidRPr="00D3093A" w:rsidRDefault="00FA6A38" w:rsidP="000A5C76">
      <w:pPr>
        <w:pStyle w:val="ListParagraph"/>
        <w:numPr>
          <w:ilvl w:val="0"/>
          <w:numId w:val="22"/>
        </w:numPr>
        <w:spacing w:before="120"/>
        <w:contextualSpacing w:val="0"/>
        <w:jc w:val="both"/>
        <w:rPr>
          <w:rFonts w:ascii="Times New Roman" w:hAnsi="Times New Roman"/>
          <w:sz w:val="28"/>
          <w:szCs w:val="28"/>
        </w:rPr>
      </w:pPr>
      <w:r w:rsidRPr="00D3093A">
        <w:rPr>
          <w:rFonts w:ascii="Times New Roman" w:hAnsi="Times New Roman"/>
          <w:sz w:val="28"/>
          <w:szCs w:val="28"/>
        </w:rPr>
        <w:t>инструкция администратора;</w:t>
      </w:r>
    </w:p>
    <w:p w:rsidR="00FA6A38" w:rsidRPr="00D3093A" w:rsidRDefault="00FA6A38" w:rsidP="000A5C76">
      <w:pPr>
        <w:pStyle w:val="ListParagraph"/>
        <w:numPr>
          <w:ilvl w:val="0"/>
          <w:numId w:val="22"/>
        </w:numPr>
        <w:spacing w:before="120"/>
        <w:contextualSpacing w:val="0"/>
        <w:jc w:val="both"/>
        <w:rPr>
          <w:rFonts w:ascii="Times New Roman" w:hAnsi="Times New Roman"/>
          <w:sz w:val="28"/>
          <w:szCs w:val="28"/>
        </w:rPr>
      </w:pPr>
      <w:r w:rsidRPr="00D3093A">
        <w:rPr>
          <w:rFonts w:ascii="Times New Roman" w:hAnsi="Times New Roman"/>
          <w:sz w:val="28"/>
          <w:szCs w:val="28"/>
        </w:rPr>
        <w:t>паспорта Объектов;</w:t>
      </w:r>
    </w:p>
    <w:p w:rsidR="00FA6A38" w:rsidRPr="00D3093A" w:rsidRDefault="00FA6A38" w:rsidP="000A5C76">
      <w:pPr>
        <w:pStyle w:val="ListParagraph"/>
        <w:numPr>
          <w:ilvl w:val="0"/>
          <w:numId w:val="22"/>
        </w:numPr>
        <w:spacing w:before="120"/>
        <w:contextualSpacing w:val="0"/>
        <w:jc w:val="both"/>
        <w:rPr>
          <w:rFonts w:ascii="Times New Roman" w:hAnsi="Times New Roman"/>
          <w:sz w:val="28"/>
          <w:szCs w:val="28"/>
        </w:rPr>
      </w:pPr>
      <w:r w:rsidRPr="00D3093A">
        <w:rPr>
          <w:rFonts w:ascii="Times New Roman" w:hAnsi="Times New Roman"/>
          <w:sz w:val="28"/>
          <w:szCs w:val="28"/>
        </w:rPr>
        <w:t>паспорт Системы;</w:t>
      </w:r>
    </w:p>
    <w:p w:rsidR="00FA6A38" w:rsidRPr="006A65B0" w:rsidRDefault="00FA6A38" w:rsidP="000A5C76">
      <w:pPr>
        <w:pStyle w:val="ListParagraph"/>
        <w:numPr>
          <w:ilvl w:val="0"/>
          <w:numId w:val="22"/>
        </w:numPr>
        <w:spacing w:before="120"/>
        <w:contextualSpacing w:val="0"/>
        <w:jc w:val="both"/>
        <w:rPr>
          <w:rFonts w:ascii="Times New Roman" w:hAnsi="Times New Roman"/>
          <w:sz w:val="28"/>
          <w:szCs w:val="28"/>
        </w:rPr>
      </w:pPr>
      <w:r>
        <w:rPr>
          <w:rFonts w:ascii="Times New Roman" w:hAnsi="Times New Roman"/>
          <w:sz w:val="28"/>
          <w:szCs w:val="28"/>
        </w:rPr>
        <w:t>регламент работы с Системой;</w:t>
      </w:r>
    </w:p>
    <w:p w:rsidR="00FA6A38" w:rsidRPr="00D3093A" w:rsidRDefault="00FA6A38" w:rsidP="000A5C76">
      <w:pPr>
        <w:pStyle w:val="ListParagraph"/>
        <w:numPr>
          <w:ilvl w:val="0"/>
          <w:numId w:val="22"/>
        </w:numPr>
        <w:spacing w:before="120"/>
        <w:contextualSpacing w:val="0"/>
        <w:jc w:val="both"/>
        <w:rPr>
          <w:rFonts w:ascii="Times New Roman" w:hAnsi="Times New Roman"/>
          <w:sz w:val="28"/>
          <w:szCs w:val="28"/>
        </w:rPr>
      </w:pPr>
      <w:r>
        <w:rPr>
          <w:rFonts w:ascii="Times New Roman" w:hAnsi="Times New Roman"/>
          <w:sz w:val="28"/>
          <w:szCs w:val="28"/>
        </w:rPr>
        <w:t>программа и методика испытаний.</w:t>
      </w:r>
    </w:p>
    <w:p w:rsidR="00FA6A38" w:rsidRPr="00C059A0" w:rsidRDefault="00FA6A38" w:rsidP="00FA6A38">
      <w:pPr>
        <w:tabs>
          <w:tab w:val="left" w:pos="851"/>
        </w:tabs>
        <w:spacing w:before="120"/>
        <w:ind w:firstLine="567"/>
        <w:jc w:val="both"/>
        <w:rPr>
          <w:sz w:val="27"/>
          <w:szCs w:val="27"/>
        </w:rPr>
      </w:pPr>
      <w:r>
        <w:rPr>
          <w:sz w:val="28"/>
          <w:szCs w:val="28"/>
        </w:rPr>
        <w:t>Паспорт Системы</w:t>
      </w:r>
      <w:r w:rsidRPr="00C059A0">
        <w:rPr>
          <w:sz w:val="28"/>
          <w:szCs w:val="28"/>
        </w:rPr>
        <w:t xml:space="preserve"> долж</w:t>
      </w:r>
      <w:r>
        <w:rPr>
          <w:sz w:val="28"/>
          <w:szCs w:val="28"/>
        </w:rPr>
        <w:t>е</w:t>
      </w:r>
      <w:r w:rsidRPr="00C059A0">
        <w:rPr>
          <w:sz w:val="28"/>
          <w:szCs w:val="28"/>
        </w:rPr>
        <w:t>н содержать разделы по минимизации последствий и порядк</w:t>
      </w:r>
      <w:r>
        <w:rPr>
          <w:sz w:val="28"/>
          <w:szCs w:val="28"/>
        </w:rPr>
        <w:t>а</w:t>
      </w:r>
      <w:r w:rsidRPr="00C059A0">
        <w:rPr>
          <w:sz w:val="28"/>
          <w:szCs w:val="28"/>
        </w:rPr>
        <w:t xml:space="preserve"> восстановления после возникновения следующих аварийных ситуаций:</w:t>
      </w:r>
    </w:p>
    <w:p w:rsidR="00FA6A38" w:rsidRPr="00402F4D" w:rsidRDefault="00FA6A38" w:rsidP="000A5C76">
      <w:pPr>
        <w:numPr>
          <w:ilvl w:val="0"/>
          <w:numId w:val="29"/>
        </w:numPr>
        <w:spacing w:before="120" w:after="120"/>
        <w:jc w:val="both"/>
        <w:rPr>
          <w:sz w:val="28"/>
          <w:szCs w:val="28"/>
        </w:rPr>
      </w:pPr>
      <w:r w:rsidRPr="00402F4D">
        <w:rPr>
          <w:sz w:val="28"/>
          <w:szCs w:val="28"/>
        </w:rPr>
        <w:t>Отключение электропитания компонентов Системы;</w:t>
      </w:r>
    </w:p>
    <w:p w:rsidR="00FA6A38" w:rsidRPr="00402F4D" w:rsidRDefault="00FA6A38" w:rsidP="000A5C76">
      <w:pPr>
        <w:numPr>
          <w:ilvl w:val="0"/>
          <w:numId w:val="29"/>
        </w:numPr>
        <w:spacing w:before="120" w:after="120"/>
        <w:jc w:val="both"/>
        <w:rPr>
          <w:sz w:val="28"/>
          <w:szCs w:val="28"/>
        </w:rPr>
      </w:pPr>
      <w:r w:rsidRPr="00402F4D">
        <w:rPr>
          <w:sz w:val="28"/>
          <w:szCs w:val="28"/>
        </w:rPr>
        <w:t>Выход из строя аппаратных компонентов Системы;</w:t>
      </w:r>
    </w:p>
    <w:p w:rsidR="00FA6A38" w:rsidRPr="00402F4D" w:rsidRDefault="00FA6A38" w:rsidP="000A5C76">
      <w:pPr>
        <w:numPr>
          <w:ilvl w:val="0"/>
          <w:numId w:val="29"/>
        </w:numPr>
        <w:spacing w:before="120" w:after="120"/>
        <w:jc w:val="both"/>
        <w:rPr>
          <w:sz w:val="28"/>
          <w:szCs w:val="28"/>
        </w:rPr>
      </w:pPr>
      <w:r w:rsidRPr="00402F4D">
        <w:rPr>
          <w:sz w:val="28"/>
          <w:szCs w:val="28"/>
        </w:rPr>
        <w:t>Разрушение или потеря данных Системы;</w:t>
      </w:r>
    </w:p>
    <w:p w:rsidR="00FA6A38" w:rsidRPr="00C059A0" w:rsidRDefault="00FA6A38" w:rsidP="000A5C76">
      <w:pPr>
        <w:numPr>
          <w:ilvl w:val="0"/>
          <w:numId w:val="29"/>
        </w:numPr>
        <w:spacing w:before="120" w:after="120"/>
        <w:jc w:val="both"/>
        <w:rPr>
          <w:sz w:val="28"/>
          <w:szCs w:val="28"/>
        </w:rPr>
      </w:pPr>
      <w:r w:rsidRPr="00402F4D">
        <w:rPr>
          <w:sz w:val="28"/>
          <w:szCs w:val="28"/>
        </w:rPr>
        <w:t>Недоступность используемых каналов связи.</w:t>
      </w:r>
    </w:p>
    <w:p w:rsidR="00FA6A38" w:rsidRPr="00D3093A" w:rsidRDefault="00FA6A38" w:rsidP="00FA6A38">
      <w:pPr>
        <w:rPr>
          <w:sz w:val="28"/>
          <w:szCs w:val="28"/>
        </w:rPr>
      </w:pPr>
    </w:p>
    <w:p w:rsidR="00FA6A38" w:rsidRPr="00D3093A" w:rsidRDefault="00FA6A38" w:rsidP="00FA6A38">
      <w:pPr>
        <w:spacing w:after="120"/>
        <w:ind w:left="5954"/>
        <w:rPr>
          <w:sz w:val="28"/>
          <w:szCs w:val="28"/>
        </w:rPr>
      </w:pPr>
      <w:r w:rsidRPr="00D3093A">
        <w:rPr>
          <w:sz w:val="28"/>
          <w:szCs w:val="28"/>
        </w:rPr>
        <w:br w:type="page"/>
      </w:r>
      <w:r w:rsidRPr="00D3093A">
        <w:rPr>
          <w:sz w:val="28"/>
          <w:szCs w:val="28"/>
        </w:rPr>
        <w:lastRenderedPageBreak/>
        <w:t>Приложение № 1</w:t>
      </w:r>
    </w:p>
    <w:p w:rsidR="00FA6A38" w:rsidRPr="00D3093A" w:rsidRDefault="00FA6A38" w:rsidP="00FA6A38">
      <w:pPr>
        <w:ind w:left="5954"/>
        <w:rPr>
          <w:sz w:val="28"/>
          <w:szCs w:val="28"/>
        </w:rPr>
      </w:pPr>
      <w:r w:rsidRPr="00D3093A">
        <w:rPr>
          <w:sz w:val="28"/>
          <w:szCs w:val="28"/>
        </w:rPr>
        <w:t>к Техническому заданию</w:t>
      </w:r>
    </w:p>
    <w:p w:rsidR="00FA6A38" w:rsidRPr="00D3093A" w:rsidRDefault="00FA6A38" w:rsidP="00FA6A38">
      <w:pPr>
        <w:ind w:left="5954"/>
        <w:rPr>
          <w:sz w:val="28"/>
          <w:szCs w:val="28"/>
        </w:rPr>
      </w:pPr>
      <w:r w:rsidRPr="00D3093A">
        <w:rPr>
          <w:sz w:val="28"/>
          <w:szCs w:val="28"/>
        </w:rPr>
        <w:t>на выполнение работ</w:t>
      </w:r>
      <w:r w:rsidRPr="00D3093A">
        <w:rPr>
          <w:b/>
          <w:sz w:val="28"/>
          <w:szCs w:val="28"/>
        </w:rPr>
        <w:t xml:space="preserve"> </w:t>
      </w:r>
      <w:r w:rsidRPr="00D3093A">
        <w:rPr>
          <w:sz w:val="28"/>
          <w:szCs w:val="28"/>
        </w:rPr>
        <w:t xml:space="preserve">по теме: </w:t>
      </w:r>
    </w:p>
    <w:p w:rsidR="00FA6A38" w:rsidRPr="00D3093A" w:rsidRDefault="00FA6A38" w:rsidP="00FA6A38">
      <w:pPr>
        <w:ind w:left="5954"/>
        <w:rPr>
          <w:sz w:val="28"/>
          <w:szCs w:val="28"/>
        </w:rPr>
      </w:pPr>
    </w:p>
    <w:p w:rsidR="00FA6A38" w:rsidRPr="00D3093A" w:rsidRDefault="00FA6A38" w:rsidP="00FA6A38">
      <w:pPr>
        <w:ind w:left="5954"/>
        <w:rPr>
          <w:b/>
          <w:sz w:val="28"/>
          <w:szCs w:val="28"/>
        </w:rPr>
      </w:pPr>
      <w:r w:rsidRPr="00D3093A">
        <w:rPr>
          <w:b/>
          <w:sz w:val="28"/>
          <w:szCs w:val="28"/>
        </w:rPr>
        <w:t>«Внедрение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энергоблоков № 1, 2 Белорусской АЭС»</w:t>
      </w:r>
    </w:p>
    <w:p w:rsidR="00FA6A38" w:rsidRPr="00D3093A" w:rsidRDefault="00FA6A38" w:rsidP="00FA6A38">
      <w:pPr>
        <w:ind w:left="5954"/>
        <w:rPr>
          <w:b/>
          <w:sz w:val="16"/>
          <w:szCs w:val="16"/>
        </w:rPr>
      </w:pPr>
    </w:p>
    <w:p w:rsidR="00FA6A38" w:rsidRPr="00D3093A" w:rsidRDefault="00FA6A38" w:rsidP="00FA6A38">
      <w:pPr>
        <w:pStyle w:val="ListParagraph"/>
        <w:spacing w:before="120"/>
        <w:ind w:left="1004"/>
        <w:contextualSpacing w:val="0"/>
        <w:jc w:val="center"/>
        <w:rPr>
          <w:rFonts w:ascii="Times New Roman" w:hAnsi="Times New Roman"/>
          <w:b/>
          <w:sz w:val="28"/>
          <w:szCs w:val="28"/>
        </w:rPr>
      </w:pPr>
      <w:r w:rsidRPr="00D3093A">
        <w:rPr>
          <w:rFonts w:ascii="Times New Roman" w:hAnsi="Times New Roman"/>
          <w:b/>
          <w:sz w:val="28"/>
          <w:szCs w:val="28"/>
        </w:rPr>
        <w:t>Спецификация оборудования и программного обеспечения аппаратной части Системы</w:t>
      </w:r>
    </w:p>
    <w:tbl>
      <w:tblPr>
        <w:tblW w:w="963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5812"/>
        <w:gridCol w:w="567"/>
        <w:gridCol w:w="708"/>
      </w:tblGrid>
      <w:tr w:rsidR="00FA6A38" w:rsidRPr="00D3093A" w:rsidTr="00833BED">
        <w:trPr>
          <w:trHeight w:val="945"/>
        </w:trPr>
        <w:tc>
          <w:tcPr>
            <w:tcW w:w="709" w:type="dxa"/>
            <w:vAlign w:val="center"/>
          </w:tcPr>
          <w:p w:rsidR="00FA6A38" w:rsidRPr="00D3093A" w:rsidRDefault="00FA6A38" w:rsidP="00833BED">
            <w:pPr>
              <w:jc w:val="center"/>
              <w:rPr>
                <w:sz w:val="22"/>
                <w:szCs w:val="22"/>
              </w:rPr>
            </w:pPr>
            <w:r w:rsidRPr="00D3093A">
              <w:rPr>
                <w:sz w:val="22"/>
                <w:szCs w:val="22"/>
              </w:rPr>
              <w:t xml:space="preserve">№ </w:t>
            </w:r>
            <w:proofErr w:type="spellStart"/>
            <w:proofErr w:type="gramStart"/>
            <w:r w:rsidRPr="00D3093A">
              <w:rPr>
                <w:sz w:val="22"/>
                <w:szCs w:val="22"/>
              </w:rPr>
              <w:t>п</w:t>
            </w:r>
            <w:proofErr w:type="spellEnd"/>
            <w:proofErr w:type="gramEnd"/>
            <w:r w:rsidRPr="00D3093A">
              <w:rPr>
                <w:sz w:val="22"/>
                <w:szCs w:val="22"/>
              </w:rPr>
              <w:t>/</w:t>
            </w:r>
            <w:proofErr w:type="spellStart"/>
            <w:r w:rsidRPr="00D3093A">
              <w:rPr>
                <w:sz w:val="22"/>
                <w:szCs w:val="22"/>
              </w:rPr>
              <w:t>п</w:t>
            </w:r>
            <w:proofErr w:type="spellEnd"/>
          </w:p>
        </w:tc>
        <w:tc>
          <w:tcPr>
            <w:tcW w:w="1843" w:type="dxa"/>
            <w:vAlign w:val="center"/>
          </w:tcPr>
          <w:p w:rsidR="00FA6A38" w:rsidRPr="00D3093A" w:rsidRDefault="00FA6A38" w:rsidP="00833BED">
            <w:pPr>
              <w:jc w:val="center"/>
              <w:rPr>
                <w:sz w:val="22"/>
                <w:szCs w:val="22"/>
              </w:rPr>
            </w:pPr>
            <w:r w:rsidRPr="00D3093A">
              <w:rPr>
                <w:sz w:val="22"/>
                <w:szCs w:val="22"/>
              </w:rPr>
              <w:t>Наименование</w:t>
            </w:r>
          </w:p>
        </w:tc>
        <w:tc>
          <w:tcPr>
            <w:tcW w:w="5812" w:type="dxa"/>
            <w:vAlign w:val="center"/>
          </w:tcPr>
          <w:p w:rsidR="00FA6A38" w:rsidRPr="00D3093A" w:rsidRDefault="00FA6A38" w:rsidP="00833BED">
            <w:pPr>
              <w:jc w:val="center"/>
              <w:rPr>
                <w:sz w:val="22"/>
                <w:szCs w:val="22"/>
              </w:rPr>
            </w:pPr>
            <w:r w:rsidRPr="00D3093A">
              <w:rPr>
                <w:sz w:val="22"/>
                <w:szCs w:val="22"/>
              </w:rPr>
              <w:t>Технические характеристики</w:t>
            </w:r>
          </w:p>
        </w:tc>
        <w:tc>
          <w:tcPr>
            <w:tcW w:w="567" w:type="dxa"/>
            <w:vAlign w:val="center"/>
          </w:tcPr>
          <w:p w:rsidR="00FA6A38" w:rsidRPr="00D3093A" w:rsidRDefault="00FA6A38" w:rsidP="00833BED">
            <w:pPr>
              <w:jc w:val="center"/>
              <w:rPr>
                <w:sz w:val="22"/>
                <w:szCs w:val="22"/>
              </w:rPr>
            </w:pPr>
            <w:r w:rsidRPr="00D3093A">
              <w:rPr>
                <w:sz w:val="22"/>
                <w:szCs w:val="22"/>
              </w:rPr>
              <w:t xml:space="preserve">Ед. </w:t>
            </w:r>
            <w:proofErr w:type="spellStart"/>
            <w:r w:rsidRPr="00D3093A">
              <w:rPr>
                <w:sz w:val="22"/>
                <w:szCs w:val="22"/>
              </w:rPr>
              <w:t>изм</w:t>
            </w:r>
            <w:proofErr w:type="spellEnd"/>
          </w:p>
        </w:tc>
        <w:tc>
          <w:tcPr>
            <w:tcW w:w="708" w:type="dxa"/>
            <w:vAlign w:val="center"/>
          </w:tcPr>
          <w:p w:rsidR="00FA6A38" w:rsidRPr="00D3093A" w:rsidRDefault="00FA6A38" w:rsidP="00833BED">
            <w:pPr>
              <w:jc w:val="center"/>
              <w:rPr>
                <w:sz w:val="22"/>
                <w:szCs w:val="22"/>
              </w:rPr>
            </w:pPr>
            <w:r w:rsidRPr="00D3093A">
              <w:rPr>
                <w:sz w:val="22"/>
                <w:szCs w:val="22"/>
              </w:rPr>
              <w:t>Кол-во</w:t>
            </w:r>
          </w:p>
        </w:tc>
      </w:tr>
      <w:tr w:rsidR="00FA6A38" w:rsidRPr="00D3093A" w:rsidTr="00833BED">
        <w:trPr>
          <w:trHeight w:val="383"/>
        </w:trPr>
        <w:tc>
          <w:tcPr>
            <w:tcW w:w="9639" w:type="dxa"/>
            <w:gridSpan w:val="5"/>
            <w:shd w:val="clear" w:color="000000" w:fill="FFFF99"/>
            <w:vAlign w:val="center"/>
          </w:tcPr>
          <w:p w:rsidR="00FA6A38" w:rsidRPr="00D3093A" w:rsidRDefault="00FA6A38" w:rsidP="00833BED">
            <w:pPr>
              <w:rPr>
                <w:b/>
                <w:bCs/>
                <w:sz w:val="22"/>
                <w:szCs w:val="22"/>
              </w:rPr>
            </w:pPr>
            <w:r w:rsidRPr="00D3093A">
              <w:rPr>
                <w:b/>
                <w:bCs/>
                <w:sz w:val="22"/>
                <w:szCs w:val="22"/>
              </w:rPr>
              <w:t>1. Мобильный пункт учета рабочего времени</w:t>
            </w:r>
          </w:p>
        </w:tc>
      </w:tr>
      <w:tr w:rsidR="00FA6A38" w:rsidRPr="00D3093A" w:rsidTr="00833BED">
        <w:trPr>
          <w:trHeight w:val="3150"/>
        </w:trPr>
        <w:tc>
          <w:tcPr>
            <w:tcW w:w="709" w:type="dxa"/>
            <w:noWrap/>
            <w:vAlign w:val="center"/>
          </w:tcPr>
          <w:p w:rsidR="00FA6A38" w:rsidRPr="00D3093A" w:rsidRDefault="00FA6A38" w:rsidP="00833BED">
            <w:pPr>
              <w:jc w:val="center"/>
              <w:rPr>
                <w:sz w:val="22"/>
                <w:szCs w:val="22"/>
              </w:rPr>
            </w:pPr>
            <w:r w:rsidRPr="00D3093A">
              <w:rPr>
                <w:sz w:val="22"/>
                <w:szCs w:val="22"/>
              </w:rPr>
              <w:t>1.1.</w:t>
            </w:r>
          </w:p>
        </w:tc>
        <w:tc>
          <w:tcPr>
            <w:tcW w:w="1843" w:type="dxa"/>
            <w:vAlign w:val="center"/>
          </w:tcPr>
          <w:p w:rsidR="00FA6A38" w:rsidRPr="00D3093A" w:rsidRDefault="00FA6A38" w:rsidP="00833BED">
            <w:pPr>
              <w:rPr>
                <w:sz w:val="22"/>
                <w:szCs w:val="22"/>
              </w:rPr>
            </w:pPr>
            <w:r w:rsidRPr="00D3093A">
              <w:rPr>
                <w:sz w:val="22"/>
                <w:szCs w:val="22"/>
              </w:rPr>
              <w:t xml:space="preserve">Контроллер учета рабочего времени </w:t>
            </w:r>
          </w:p>
        </w:tc>
        <w:tc>
          <w:tcPr>
            <w:tcW w:w="5812" w:type="dxa"/>
            <w:vAlign w:val="center"/>
          </w:tcPr>
          <w:p w:rsidR="00FA6A38" w:rsidRPr="00D3093A" w:rsidRDefault="00FA6A38" w:rsidP="00833BED">
            <w:pPr>
              <w:rPr>
                <w:b/>
                <w:bCs/>
                <w:sz w:val="22"/>
                <w:szCs w:val="22"/>
              </w:rPr>
            </w:pPr>
            <w:proofErr w:type="gramStart"/>
            <w:r w:rsidRPr="00D3093A">
              <w:rPr>
                <w:b/>
                <w:bCs/>
                <w:sz w:val="22"/>
                <w:szCs w:val="22"/>
              </w:rPr>
              <w:t>Беспроводной</w:t>
            </w:r>
            <w:proofErr w:type="gramEnd"/>
            <w:r w:rsidRPr="00D3093A">
              <w:rPr>
                <w:b/>
                <w:bCs/>
                <w:sz w:val="22"/>
                <w:szCs w:val="22"/>
              </w:rPr>
              <w:t xml:space="preserve"> контроллер считывателей RFID карт</w:t>
            </w:r>
            <w:r w:rsidRPr="00D3093A">
              <w:rPr>
                <w:sz w:val="22"/>
                <w:szCs w:val="22"/>
              </w:rPr>
              <w:t xml:space="preserve"> Металлический корпус со светозвуковым табло, антивандальное уличное исполнение; диапазон рабочих температур от -30C до +50Сº, влагонепроницаемый.</w:t>
            </w:r>
            <w:r w:rsidRPr="00D3093A">
              <w:rPr>
                <w:sz w:val="22"/>
                <w:szCs w:val="22"/>
              </w:rPr>
              <w:br/>
              <w:t xml:space="preserve">Передача данных от считывателя к серверу осуществляется по беспроводному каналу связи стандарта GSM. </w:t>
            </w:r>
            <w:r w:rsidRPr="00D3093A">
              <w:rPr>
                <w:sz w:val="22"/>
                <w:szCs w:val="22"/>
              </w:rPr>
              <w:br/>
              <w:t>В случае пропадания канала связи считыватель имеет память на 3 000 идентификаций.</w:t>
            </w:r>
            <w:r w:rsidRPr="00D3093A">
              <w:rPr>
                <w:sz w:val="22"/>
                <w:szCs w:val="22"/>
              </w:rPr>
              <w:br/>
              <w:t>Контроллер 1 раз в 10 минут передает информацию о времени прихода/ухода сотрудника с рабочего места по беспроводному каналу на сервер обработки данных.</w:t>
            </w:r>
          </w:p>
        </w:tc>
        <w:tc>
          <w:tcPr>
            <w:tcW w:w="567" w:type="dxa"/>
            <w:vAlign w:val="center"/>
          </w:tcPr>
          <w:p w:rsidR="00FA6A38" w:rsidRPr="00D3093A" w:rsidRDefault="00FA6A38" w:rsidP="00833BED">
            <w:pPr>
              <w:jc w:val="center"/>
              <w:rPr>
                <w:sz w:val="22"/>
                <w:szCs w:val="22"/>
              </w:rPr>
            </w:pPr>
            <w:proofErr w:type="gramStart"/>
            <w:r w:rsidRPr="00D3093A">
              <w:rPr>
                <w:sz w:val="22"/>
                <w:szCs w:val="22"/>
              </w:rPr>
              <w:t>ш</w:t>
            </w:r>
            <w:proofErr w:type="gramEnd"/>
            <w:r w:rsidRPr="00D3093A">
              <w:rPr>
                <w:sz w:val="22"/>
                <w:szCs w:val="22"/>
              </w:rPr>
              <w:t>т.</w:t>
            </w:r>
          </w:p>
        </w:tc>
        <w:tc>
          <w:tcPr>
            <w:tcW w:w="708" w:type="dxa"/>
            <w:noWrap/>
            <w:vAlign w:val="center"/>
          </w:tcPr>
          <w:p w:rsidR="00FA6A38" w:rsidRPr="00D3093A" w:rsidRDefault="00FA6A38" w:rsidP="00833BED">
            <w:pPr>
              <w:jc w:val="center"/>
              <w:rPr>
                <w:sz w:val="22"/>
                <w:szCs w:val="22"/>
              </w:rPr>
            </w:pPr>
            <w:r w:rsidRPr="00D3093A">
              <w:rPr>
                <w:sz w:val="22"/>
                <w:szCs w:val="22"/>
              </w:rPr>
              <w:t>11</w:t>
            </w:r>
          </w:p>
        </w:tc>
      </w:tr>
      <w:tr w:rsidR="00FA6A38" w:rsidRPr="00D3093A" w:rsidTr="00833BED">
        <w:trPr>
          <w:trHeight w:val="1890"/>
        </w:trPr>
        <w:tc>
          <w:tcPr>
            <w:tcW w:w="709" w:type="dxa"/>
            <w:noWrap/>
            <w:vAlign w:val="center"/>
          </w:tcPr>
          <w:p w:rsidR="00FA6A38" w:rsidRPr="00D3093A" w:rsidRDefault="00FA6A38" w:rsidP="00833BED">
            <w:pPr>
              <w:jc w:val="center"/>
              <w:rPr>
                <w:sz w:val="22"/>
                <w:szCs w:val="22"/>
              </w:rPr>
            </w:pPr>
            <w:r w:rsidRPr="00D3093A">
              <w:rPr>
                <w:sz w:val="22"/>
                <w:szCs w:val="22"/>
              </w:rPr>
              <w:t>1.2.</w:t>
            </w:r>
          </w:p>
        </w:tc>
        <w:tc>
          <w:tcPr>
            <w:tcW w:w="1843" w:type="dxa"/>
            <w:vAlign w:val="center"/>
          </w:tcPr>
          <w:p w:rsidR="00FA6A38" w:rsidRPr="00D3093A" w:rsidRDefault="00FA6A38" w:rsidP="00833BED">
            <w:pPr>
              <w:rPr>
                <w:sz w:val="22"/>
                <w:szCs w:val="22"/>
              </w:rPr>
            </w:pPr>
            <w:r w:rsidRPr="00D3093A">
              <w:rPr>
                <w:sz w:val="22"/>
                <w:szCs w:val="22"/>
              </w:rPr>
              <w:t>Видеокамера</w:t>
            </w:r>
          </w:p>
        </w:tc>
        <w:tc>
          <w:tcPr>
            <w:tcW w:w="5812" w:type="dxa"/>
            <w:vAlign w:val="center"/>
          </w:tcPr>
          <w:p w:rsidR="00FA6A38" w:rsidRPr="00D3093A" w:rsidRDefault="00FA6A38" w:rsidP="00833BED">
            <w:pPr>
              <w:rPr>
                <w:b/>
                <w:bCs/>
                <w:sz w:val="22"/>
                <w:szCs w:val="22"/>
              </w:rPr>
            </w:pPr>
            <w:proofErr w:type="spellStart"/>
            <w:r w:rsidRPr="00D3093A">
              <w:rPr>
                <w:b/>
                <w:bCs/>
                <w:sz w:val="22"/>
                <w:szCs w:val="22"/>
              </w:rPr>
              <w:t>Вандалоустойчивый</w:t>
            </w:r>
            <w:proofErr w:type="spellEnd"/>
            <w:r w:rsidRPr="00D3093A">
              <w:rPr>
                <w:b/>
                <w:bCs/>
                <w:sz w:val="22"/>
                <w:szCs w:val="22"/>
              </w:rPr>
              <w:t xml:space="preserve"> металлический корпус</w:t>
            </w:r>
            <w:r w:rsidRPr="00D3093A">
              <w:rPr>
                <w:sz w:val="22"/>
                <w:szCs w:val="22"/>
              </w:rPr>
              <w:t xml:space="preserve"> в </w:t>
            </w:r>
            <w:proofErr w:type="spellStart"/>
            <w:proofErr w:type="gramStart"/>
            <w:r w:rsidRPr="00D3093A">
              <w:rPr>
                <w:sz w:val="22"/>
                <w:szCs w:val="22"/>
              </w:rPr>
              <w:t>пыле-влагозащитном</w:t>
            </w:r>
            <w:proofErr w:type="spellEnd"/>
            <w:proofErr w:type="gramEnd"/>
            <w:r w:rsidRPr="00D3093A">
              <w:rPr>
                <w:sz w:val="22"/>
                <w:szCs w:val="22"/>
              </w:rPr>
              <w:t xml:space="preserve"> (уличном) исполнении с </w:t>
            </w:r>
            <w:proofErr w:type="spellStart"/>
            <w:r w:rsidRPr="00D3093A">
              <w:rPr>
                <w:sz w:val="22"/>
                <w:szCs w:val="22"/>
              </w:rPr>
              <w:t>ИК-подвсветкой</w:t>
            </w:r>
            <w:proofErr w:type="spellEnd"/>
            <w:r w:rsidRPr="00D3093A">
              <w:rPr>
                <w:sz w:val="22"/>
                <w:szCs w:val="22"/>
              </w:rPr>
              <w:t>;</w:t>
            </w:r>
            <w:r w:rsidRPr="00D3093A">
              <w:rPr>
                <w:sz w:val="22"/>
                <w:szCs w:val="22"/>
              </w:rPr>
              <w:br/>
              <w:t>возможность изменения положения солнцезащитного козырька;</w:t>
            </w:r>
            <w:r w:rsidRPr="00D3093A">
              <w:rPr>
                <w:sz w:val="22"/>
                <w:szCs w:val="22"/>
              </w:rPr>
              <w:br/>
              <w:t>выносное крепление на шаровом поворотном механизме.</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11</w:t>
            </w:r>
          </w:p>
        </w:tc>
      </w:tr>
      <w:tr w:rsidR="00FA6A38" w:rsidRPr="00D3093A" w:rsidTr="00833BED">
        <w:trPr>
          <w:trHeight w:val="383"/>
        </w:trPr>
        <w:tc>
          <w:tcPr>
            <w:tcW w:w="9639" w:type="dxa"/>
            <w:gridSpan w:val="5"/>
            <w:shd w:val="clear" w:color="000000" w:fill="FFFF99"/>
            <w:vAlign w:val="center"/>
          </w:tcPr>
          <w:p w:rsidR="00FA6A38" w:rsidRPr="00D3093A" w:rsidRDefault="00FA6A38" w:rsidP="00833BED">
            <w:pPr>
              <w:rPr>
                <w:b/>
                <w:bCs/>
                <w:sz w:val="22"/>
                <w:szCs w:val="22"/>
              </w:rPr>
            </w:pPr>
            <w:r w:rsidRPr="00D3093A">
              <w:rPr>
                <w:b/>
                <w:bCs/>
                <w:sz w:val="22"/>
                <w:szCs w:val="22"/>
              </w:rPr>
              <w:t>2. Система автономного энергообеспечения</w:t>
            </w:r>
          </w:p>
        </w:tc>
      </w:tr>
      <w:tr w:rsidR="00FA6A38" w:rsidRPr="00D3093A" w:rsidTr="00833BED">
        <w:trPr>
          <w:trHeight w:val="2025"/>
        </w:trPr>
        <w:tc>
          <w:tcPr>
            <w:tcW w:w="709" w:type="dxa"/>
            <w:noWrap/>
            <w:vAlign w:val="center"/>
          </w:tcPr>
          <w:p w:rsidR="00FA6A38" w:rsidRPr="00D3093A" w:rsidRDefault="00FA6A38" w:rsidP="00833BED">
            <w:pPr>
              <w:jc w:val="center"/>
              <w:rPr>
                <w:sz w:val="22"/>
                <w:szCs w:val="22"/>
              </w:rPr>
            </w:pPr>
            <w:r w:rsidRPr="00D3093A">
              <w:rPr>
                <w:sz w:val="22"/>
                <w:szCs w:val="22"/>
              </w:rPr>
              <w:t>2.1.</w:t>
            </w:r>
          </w:p>
        </w:tc>
        <w:tc>
          <w:tcPr>
            <w:tcW w:w="1843" w:type="dxa"/>
            <w:vAlign w:val="center"/>
          </w:tcPr>
          <w:p w:rsidR="00FA6A38" w:rsidRPr="00D3093A" w:rsidRDefault="00FA6A38" w:rsidP="00833BED">
            <w:pPr>
              <w:rPr>
                <w:sz w:val="22"/>
                <w:szCs w:val="22"/>
              </w:rPr>
            </w:pPr>
            <w:r w:rsidRPr="00D3093A">
              <w:rPr>
                <w:sz w:val="22"/>
                <w:szCs w:val="22"/>
              </w:rPr>
              <w:t xml:space="preserve">Солнечная батарея </w:t>
            </w:r>
          </w:p>
        </w:tc>
        <w:tc>
          <w:tcPr>
            <w:tcW w:w="5812" w:type="dxa"/>
          </w:tcPr>
          <w:p w:rsidR="00FA6A38" w:rsidRPr="00D3093A" w:rsidRDefault="00FA6A38" w:rsidP="00833BED">
            <w:pPr>
              <w:rPr>
                <w:b/>
                <w:bCs/>
                <w:sz w:val="22"/>
                <w:szCs w:val="22"/>
              </w:rPr>
            </w:pPr>
            <w:r w:rsidRPr="00D3093A">
              <w:rPr>
                <w:b/>
                <w:bCs/>
                <w:sz w:val="22"/>
                <w:szCs w:val="22"/>
              </w:rPr>
              <w:t>Фотоэлектрический преобразователь.</w:t>
            </w:r>
            <w:r w:rsidRPr="00D3093A">
              <w:rPr>
                <w:sz w:val="22"/>
                <w:szCs w:val="22"/>
              </w:rPr>
              <w:t xml:space="preserve"> Габариты не более 557х487х50 мм </w:t>
            </w:r>
            <w:proofErr w:type="spellStart"/>
            <w:r w:rsidRPr="00D3093A">
              <w:rPr>
                <w:sz w:val="22"/>
                <w:szCs w:val="22"/>
              </w:rPr>
              <w:t>мм</w:t>
            </w:r>
            <w:proofErr w:type="spellEnd"/>
            <w:r w:rsidRPr="00D3093A">
              <w:rPr>
                <w:sz w:val="22"/>
                <w:szCs w:val="22"/>
              </w:rPr>
              <w:t>, пиковая мощность: 27-32 Вт. Номинальное напряжение: 12</w:t>
            </w:r>
            <w:proofErr w:type="gramStart"/>
            <w:r w:rsidRPr="00D3093A">
              <w:rPr>
                <w:sz w:val="22"/>
                <w:szCs w:val="22"/>
              </w:rPr>
              <w:t xml:space="preserve"> В</w:t>
            </w:r>
            <w:proofErr w:type="gramEnd"/>
            <w:r w:rsidRPr="00D3093A">
              <w:rPr>
                <w:sz w:val="22"/>
                <w:szCs w:val="22"/>
              </w:rPr>
              <w:t>, Напряжение в точке максимальной мощности - 17 В, Ток в точке максимальной мощности - около 1,6 А., напряжение холостого хода: 21 В, ток короткого замыкания: около 1,8 А. Герметичный корпус, защита от влаги, пыли, морской воды, закаленное стекло, блок контроля зарядки</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22*</w:t>
            </w:r>
          </w:p>
        </w:tc>
      </w:tr>
      <w:tr w:rsidR="00FA6A38" w:rsidRPr="00D3093A" w:rsidTr="00833BED">
        <w:trPr>
          <w:trHeight w:val="1575"/>
        </w:trPr>
        <w:tc>
          <w:tcPr>
            <w:tcW w:w="709" w:type="dxa"/>
            <w:noWrap/>
            <w:vAlign w:val="center"/>
          </w:tcPr>
          <w:p w:rsidR="00FA6A38" w:rsidRPr="00D3093A" w:rsidRDefault="00FA6A38" w:rsidP="00833BED">
            <w:pPr>
              <w:jc w:val="center"/>
              <w:rPr>
                <w:sz w:val="22"/>
                <w:szCs w:val="22"/>
              </w:rPr>
            </w:pPr>
            <w:r w:rsidRPr="00D3093A">
              <w:rPr>
                <w:sz w:val="22"/>
                <w:szCs w:val="22"/>
              </w:rPr>
              <w:lastRenderedPageBreak/>
              <w:t>2.2.</w:t>
            </w:r>
          </w:p>
        </w:tc>
        <w:tc>
          <w:tcPr>
            <w:tcW w:w="1843" w:type="dxa"/>
            <w:vAlign w:val="center"/>
          </w:tcPr>
          <w:p w:rsidR="00FA6A38" w:rsidRPr="00D3093A" w:rsidRDefault="00FA6A38" w:rsidP="00833BED">
            <w:pPr>
              <w:rPr>
                <w:sz w:val="22"/>
                <w:szCs w:val="22"/>
              </w:rPr>
            </w:pPr>
            <w:r w:rsidRPr="00D3093A">
              <w:rPr>
                <w:sz w:val="22"/>
                <w:szCs w:val="22"/>
              </w:rPr>
              <w:t xml:space="preserve">Аккумуляторная батарея </w:t>
            </w:r>
            <w:proofErr w:type="spellStart"/>
            <w:r w:rsidRPr="00D3093A">
              <w:rPr>
                <w:sz w:val="22"/>
                <w:szCs w:val="22"/>
              </w:rPr>
              <w:t>Leoch</w:t>
            </w:r>
            <w:proofErr w:type="spellEnd"/>
            <w:r w:rsidRPr="00D3093A">
              <w:rPr>
                <w:sz w:val="22"/>
                <w:szCs w:val="22"/>
              </w:rPr>
              <w:t xml:space="preserve"> DJM 12100</w:t>
            </w:r>
          </w:p>
        </w:tc>
        <w:tc>
          <w:tcPr>
            <w:tcW w:w="5812" w:type="dxa"/>
            <w:vAlign w:val="center"/>
          </w:tcPr>
          <w:p w:rsidR="00FA6A38" w:rsidRPr="00D3093A" w:rsidRDefault="00FA6A38" w:rsidP="00833BED">
            <w:pPr>
              <w:rPr>
                <w:b/>
                <w:bCs/>
                <w:sz w:val="22"/>
                <w:szCs w:val="22"/>
              </w:rPr>
            </w:pPr>
            <w:r w:rsidRPr="00D3093A">
              <w:rPr>
                <w:b/>
                <w:bCs/>
                <w:sz w:val="22"/>
                <w:szCs w:val="22"/>
              </w:rPr>
              <w:t>Аккумулятор необслуживаемый</w:t>
            </w:r>
            <w:r w:rsidRPr="00D3093A">
              <w:rPr>
                <w:sz w:val="22"/>
                <w:szCs w:val="22"/>
              </w:rPr>
              <w:t xml:space="preserve"> для систем </w:t>
            </w:r>
            <w:proofErr w:type="spellStart"/>
            <w:r w:rsidRPr="00D3093A">
              <w:rPr>
                <w:sz w:val="22"/>
                <w:szCs w:val="22"/>
              </w:rPr>
              <w:t>тепломеханики</w:t>
            </w:r>
            <w:proofErr w:type="spellEnd"/>
            <w:r w:rsidRPr="00D3093A">
              <w:rPr>
                <w:sz w:val="22"/>
                <w:szCs w:val="22"/>
              </w:rPr>
              <w:t xml:space="preserve"> и автоматики. 12 вольт, со сроком службы до 12 лет в буферном режиме, технология AGM, 100 ампер/часов (около 40 дней автономной работы). От - 40 до + 50 С. Длина 330 мм, Ширина 173 мм, Высота 220 мм, Вес 31 кг. 100 ампер с кабелем и разъемом типа </w:t>
            </w:r>
            <w:proofErr w:type="spellStart"/>
            <w:r w:rsidRPr="00D3093A">
              <w:rPr>
                <w:sz w:val="22"/>
                <w:szCs w:val="22"/>
              </w:rPr>
              <w:t>PowerCon</w:t>
            </w:r>
            <w:proofErr w:type="spellEnd"/>
            <w:r w:rsidRPr="00D3093A">
              <w:rPr>
                <w:sz w:val="22"/>
                <w:szCs w:val="22"/>
              </w:rPr>
              <w:t xml:space="preserve">. </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22*</w:t>
            </w:r>
          </w:p>
        </w:tc>
      </w:tr>
      <w:tr w:rsidR="00FA6A38" w:rsidRPr="00D3093A" w:rsidTr="00833BED">
        <w:trPr>
          <w:trHeight w:val="630"/>
        </w:trPr>
        <w:tc>
          <w:tcPr>
            <w:tcW w:w="709" w:type="dxa"/>
            <w:noWrap/>
            <w:vAlign w:val="center"/>
          </w:tcPr>
          <w:p w:rsidR="00FA6A38" w:rsidRPr="00D3093A" w:rsidRDefault="00FA6A38" w:rsidP="00833BED">
            <w:pPr>
              <w:jc w:val="center"/>
              <w:rPr>
                <w:sz w:val="22"/>
                <w:szCs w:val="22"/>
              </w:rPr>
            </w:pPr>
            <w:r w:rsidRPr="00D3093A">
              <w:rPr>
                <w:sz w:val="22"/>
                <w:szCs w:val="22"/>
              </w:rPr>
              <w:t>2.3.</w:t>
            </w:r>
          </w:p>
        </w:tc>
        <w:tc>
          <w:tcPr>
            <w:tcW w:w="1843" w:type="dxa"/>
            <w:vAlign w:val="center"/>
          </w:tcPr>
          <w:p w:rsidR="00FA6A38" w:rsidRPr="00D3093A" w:rsidRDefault="00FA6A38" w:rsidP="00833BED">
            <w:pPr>
              <w:rPr>
                <w:sz w:val="22"/>
                <w:szCs w:val="22"/>
              </w:rPr>
            </w:pPr>
            <w:r w:rsidRPr="00D3093A">
              <w:rPr>
                <w:sz w:val="22"/>
                <w:szCs w:val="22"/>
              </w:rPr>
              <w:t>Ящик под аккумуляторную батарею</w:t>
            </w:r>
          </w:p>
        </w:tc>
        <w:tc>
          <w:tcPr>
            <w:tcW w:w="5812" w:type="dxa"/>
            <w:vAlign w:val="center"/>
          </w:tcPr>
          <w:p w:rsidR="00FA6A38" w:rsidRPr="00D3093A" w:rsidRDefault="00FA6A38" w:rsidP="00833BED">
            <w:pPr>
              <w:rPr>
                <w:b/>
                <w:bCs/>
                <w:sz w:val="22"/>
                <w:szCs w:val="22"/>
              </w:rPr>
            </w:pPr>
            <w:r w:rsidRPr="00D3093A">
              <w:rPr>
                <w:b/>
                <w:bCs/>
                <w:sz w:val="22"/>
                <w:szCs w:val="22"/>
              </w:rPr>
              <w:t>Ящик</w:t>
            </w:r>
            <w:r w:rsidRPr="00D3093A">
              <w:rPr>
                <w:sz w:val="22"/>
                <w:szCs w:val="22"/>
              </w:rPr>
              <w:t xml:space="preserve"> всепогодный металлический, фиксация на мачту, с замком, с кнопкой открытия дверцы, на ножках. </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11</w:t>
            </w:r>
          </w:p>
        </w:tc>
      </w:tr>
      <w:tr w:rsidR="00FA6A38" w:rsidRPr="00D3093A" w:rsidTr="00833BED">
        <w:trPr>
          <w:trHeight w:val="1890"/>
        </w:trPr>
        <w:tc>
          <w:tcPr>
            <w:tcW w:w="709" w:type="dxa"/>
            <w:noWrap/>
            <w:vAlign w:val="center"/>
          </w:tcPr>
          <w:p w:rsidR="00FA6A38" w:rsidRPr="00D3093A" w:rsidRDefault="00FA6A38" w:rsidP="00833BED">
            <w:pPr>
              <w:jc w:val="center"/>
              <w:rPr>
                <w:sz w:val="22"/>
                <w:szCs w:val="22"/>
              </w:rPr>
            </w:pPr>
            <w:r w:rsidRPr="00D3093A">
              <w:rPr>
                <w:sz w:val="22"/>
                <w:szCs w:val="22"/>
              </w:rPr>
              <w:t>2.4.</w:t>
            </w:r>
          </w:p>
        </w:tc>
        <w:tc>
          <w:tcPr>
            <w:tcW w:w="1843" w:type="dxa"/>
            <w:vAlign w:val="center"/>
          </w:tcPr>
          <w:p w:rsidR="00FA6A38" w:rsidRPr="00D3093A" w:rsidRDefault="00FA6A38" w:rsidP="00833BED">
            <w:pPr>
              <w:rPr>
                <w:sz w:val="22"/>
                <w:szCs w:val="22"/>
              </w:rPr>
            </w:pPr>
            <w:r w:rsidRPr="00D3093A">
              <w:rPr>
                <w:sz w:val="22"/>
                <w:szCs w:val="22"/>
              </w:rPr>
              <w:t xml:space="preserve">Контроллер заряда аккумуляторной батареи </w:t>
            </w:r>
          </w:p>
        </w:tc>
        <w:tc>
          <w:tcPr>
            <w:tcW w:w="5812" w:type="dxa"/>
            <w:vAlign w:val="center"/>
          </w:tcPr>
          <w:p w:rsidR="00FA6A38" w:rsidRPr="00D3093A" w:rsidRDefault="00FA6A38" w:rsidP="00833BED">
            <w:pPr>
              <w:rPr>
                <w:b/>
                <w:bCs/>
                <w:sz w:val="22"/>
                <w:szCs w:val="22"/>
              </w:rPr>
            </w:pPr>
            <w:r w:rsidRPr="00D3093A">
              <w:rPr>
                <w:b/>
                <w:bCs/>
                <w:sz w:val="22"/>
                <w:szCs w:val="22"/>
              </w:rPr>
              <w:t>Контроллер</w:t>
            </w:r>
            <w:r w:rsidRPr="00D3093A">
              <w:rPr>
                <w:sz w:val="22"/>
                <w:szCs w:val="22"/>
              </w:rPr>
              <w:t xml:space="preserve"> Сила тока: 6 или 10A</w:t>
            </w:r>
            <w:r w:rsidRPr="00D3093A">
              <w:rPr>
                <w:sz w:val="22"/>
                <w:szCs w:val="22"/>
              </w:rPr>
              <w:br/>
              <w:t>Номинальное напряжение: 12</w:t>
            </w:r>
            <w:proofErr w:type="gramStart"/>
            <w:r w:rsidRPr="00D3093A">
              <w:rPr>
                <w:sz w:val="22"/>
                <w:szCs w:val="22"/>
              </w:rPr>
              <w:t xml:space="preserve"> В</w:t>
            </w:r>
            <w:proofErr w:type="gramEnd"/>
            <w:r w:rsidRPr="00D3093A">
              <w:rPr>
                <w:sz w:val="22"/>
                <w:szCs w:val="22"/>
              </w:rPr>
              <w:br/>
              <w:t>Температура использования: от -25 до +50 С</w:t>
            </w:r>
            <w:r w:rsidRPr="00D3093A">
              <w:rPr>
                <w:sz w:val="22"/>
                <w:szCs w:val="22"/>
              </w:rPr>
              <w:br/>
              <w:t>Собственное потребление: до 8 мА</w:t>
            </w:r>
            <w:r w:rsidRPr="00D3093A">
              <w:rPr>
                <w:sz w:val="22"/>
                <w:szCs w:val="22"/>
              </w:rPr>
              <w:br/>
              <w:t>Сечение провода: 2 кв. мм Вес: 113 г Контроллер имеет терминалы для подключения нагрузки</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22*</w:t>
            </w:r>
          </w:p>
        </w:tc>
      </w:tr>
      <w:tr w:rsidR="00FA6A38" w:rsidRPr="00D3093A" w:rsidTr="00833BED">
        <w:trPr>
          <w:trHeight w:val="315"/>
        </w:trPr>
        <w:tc>
          <w:tcPr>
            <w:tcW w:w="709" w:type="dxa"/>
            <w:noWrap/>
            <w:vAlign w:val="center"/>
          </w:tcPr>
          <w:p w:rsidR="00FA6A38" w:rsidRPr="00D3093A" w:rsidRDefault="00FA6A38" w:rsidP="00833BED">
            <w:pPr>
              <w:jc w:val="center"/>
              <w:rPr>
                <w:sz w:val="22"/>
                <w:szCs w:val="22"/>
              </w:rPr>
            </w:pPr>
            <w:r w:rsidRPr="00D3093A">
              <w:rPr>
                <w:sz w:val="22"/>
                <w:szCs w:val="22"/>
              </w:rPr>
              <w:t>2.5.</w:t>
            </w:r>
          </w:p>
        </w:tc>
        <w:tc>
          <w:tcPr>
            <w:tcW w:w="1843" w:type="dxa"/>
            <w:vAlign w:val="center"/>
          </w:tcPr>
          <w:p w:rsidR="00FA6A38" w:rsidRPr="00D3093A" w:rsidRDefault="00FA6A38" w:rsidP="00833BED">
            <w:pPr>
              <w:rPr>
                <w:sz w:val="22"/>
                <w:szCs w:val="22"/>
              </w:rPr>
            </w:pPr>
            <w:r w:rsidRPr="00D3093A">
              <w:rPr>
                <w:sz w:val="22"/>
                <w:szCs w:val="22"/>
              </w:rPr>
              <w:t>Стойка опорная с кронштейном для солнечных батарей</w:t>
            </w:r>
          </w:p>
        </w:tc>
        <w:tc>
          <w:tcPr>
            <w:tcW w:w="5812" w:type="dxa"/>
            <w:vAlign w:val="center"/>
          </w:tcPr>
          <w:p w:rsidR="00FA6A38" w:rsidRPr="00D3093A" w:rsidRDefault="00FA6A38" w:rsidP="00833BED">
            <w:pPr>
              <w:rPr>
                <w:sz w:val="22"/>
                <w:szCs w:val="22"/>
              </w:rPr>
            </w:pPr>
            <w:r w:rsidRPr="00D3093A">
              <w:rPr>
                <w:sz w:val="22"/>
                <w:szCs w:val="22"/>
              </w:rPr>
              <w:t>Металлическая, высота 4,2 м.</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11</w:t>
            </w:r>
          </w:p>
        </w:tc>
      </w:tr>
      <w:tr w:rsidR="00FA6A38" w:rsidRPr="00D3093A" w:rsidTr="00833BED">
        <w:trPr>
          <w:trHeight w:val="315"/>
        </w:trPr>
        <w:tc>
          <w:tcPr>
            <w:tcW w:w="709" w:type="dxa"/>
            <w:noWrap/>
            <w:vAlign w:val="center"/>
          </w:tcPr>
          <w:p w:rsidR="00FA6A38" w:rsidRPr="00D3093A" w:rsidRDefault="00FA6A38" w:rsidP="00833BED">
            <w:pPr>
              <w:jc w:val="center"/>
              <w:rPr>
                <w:sz w:val="22"/>
                <w:szCs w:val="22"/>
              </w:rPr>
            </w:pPr>
            <w:r w:rsidRPr="00D3093A">
              <w:rPr>
                <w:sz w:val="22"/>
                <w:szCs w:val="22"/>
              </w:rPr>
              <w:t>2.6.</w:t>
            </w:r>
          </w:p>
        </w:tc>
        <w:tc>
          <w:tcPr>
            <w:tcW w:w="1843" w:type="dxa"/>
            <w:vAlign w:val="center"/>
          </w:tcPr>
          <w:p w:rsidR="00FA6A38" w:rsidRPr="00D3093A" w:rsidRDefault="00FA6A38" w:rsidP="00833BED">
            <w:pPr>
              <w:rPr>
                <w:sz w:val="22"/>
                <w:szCs w:val="22"/>
              </w:rPr>
            </w:pPr>
            <w:r w:rsidRPr="00D3093A">
              <w:rPr>
                <w:sz w:val="22"/>
                <w:szCs w:val="22"/>
              </w:rPr>
              <w:t>Кабель</w:t>
            </w:r>
          </w:p>
        </w:tc>
        <w:tc>
          <w:tcPr>
            <w:tcW w:w="5812" w:type="dxa"/>
            <w:vAlign w:val="center"/>
          </w:tcPr>
          <w:p w:rsidR="00FA6A38" w:rsidRPr="00D3093A" w:rsidRDefault="00FA6A38" w:rsidP="00833BED">
            <w:pPr>
              <w:rPr>
                <w:sz w:val="22"/>
                <w:szCs w:val="22"/>
              </w:rPr>
            </w:pPr>
            <w:proofErr w:type="spellStart"/>
            <w:r w:rsidRPr="00D3093A">
              <w:rPr>
                <w:sz w:val="22"/>
                <w:szCs w:val="22"/>
              </w:rPr>
              <w:t>КПСЭнг-</w:t>
            </w:r>
            <w:proofErr w:type="gramStart"/>
            <w:r w:rsidRPr="00D3093A">
              <w:rPr>
                <w:sz w:val="22"/>
                <w:szCs w:val="22"/>
              </w:rPr>
              <w:t>FRLS</w:t>
            </w:r>
            <w:proofErr w:type="spellEnd"/>
            <w:proofErr w:type="gramEnd"/>
            <w:r w:rsidRPr="00D3093A">
              <w:rPr>
                <w:sz w:val="22"/>
                <w:szCs w:val="22"/>
              </w:rPr>
              <w:t xml:space="preserve"> 2х4</w:t>
            </w:r>
          </w:p>
        </w:tc>
        <w:tc>
          <w:tcPr>
            <w:tcW w:w="567" w:type="dxa"/>
            <w:vAlign w:val="center"/>
          </w:tcPr>
          <w:p w:rsidR="00FA6A38" w:rsidRPr="00D3093A" w:rsidRDefault="00FA6A38" w:rsidP="00833BED">
            <w:pPr>
              <w:jc w:val="center"/>
              <w:rPr>
                <w:sz w:val="22"/>
                <w:szCs w:val="22"/>
              </w:rPr>
            </w:pPr>
            <w:r w:rsidRPr="00D3093A">
              <w:rPr>
                <w:sz w:val="22"/>
                <w:szCs w:val="22"/>
              </w:rPr>
              <w:t>м</w:t>
            </w:r>
          </w:p>
        </w:tc>
        <w:tc>
          <w:tcPr>
            <w:tcW w:w="708" w:type="dxa"/>
            <w:noWrap/>
            <w:vAlign w:val="center"/>
          </w:tcPr>
          <w:p w:rsidR="00FA6A38" w:rsidRPr="00D3093A" w:rsidRDefault="00FA6A38" w:rsidP="00833BED">
            <w:pPr>
              <w:jc w:val="center"/>
              <w:rPr>
                <w:sz w:val="22"/>
                <w:szCs w:val="22"/>
              </w:rPr>
            </w:pPr>
            <w:r w:rsidRPr="00D3093A">
              <w:rPr>
                <w:sz w:val="22"/>
                <w:szCs w:val="22"/>
              </w:rPr>
              <w:t>90</w:t>
            </w:r>
          </w:p>
        </w:tc>
      </w:tr>
      <w:tr w:rsidR="00FA6A38" w:rsidRPr="00D3093A" w:rsidTr="00833BED">
        <w:trPr>
          <w:trHeight w:val="315"/>
        </w:trPr>
        <w:tc>
          <w:tcPr>
            <w:tcW w:w="709" w:type="dxa"/>
            <w:noWrap/>
            <w:vAlign w:val="center"/>
          </w:tcPr>
          <w:p w:rsidR="00FA6A38" w:rsidRPr="00D3093A" w:rsidRDefault="00FA6A38" w:rsidP="00833BED">
            <w:pPr>
              <w:jc w:val="center"/>
              <w:rPr>
                <w:sz w:val="22"/>
                <w:szCs w:val="22"/>
              </w:rPr>
            </w:pPr>
            <w:r w:rsidRPr="00D3093A">
              <w:rPr>
                <w:sz w:val="22"/>
                <w:szCs w:val="22"/>
              </w:rPr>
              <w:t>2.7.</w:t>
            </w:r>
          </w:p>
        </w:tc>
        <w:tc>
          <w:tcPr>
            <w:tcW w:w="1843" w:type="dxa"/>
            <w:vAlign w:val="center"/>
          </w:tcPr>
          <w:p w:rsidR="00FA6A38" w:rsidRPr="00D3093A" w:rsidRDefault="00FA6A38" w:rsidP="00833BED">
            <w:pPr>
              <w:rPr>
                <w:sz w:val="22"/>
                <w:szCs w:val="22"/>
              </w:rPr>
            </w:pPr>
            <w:proofErr w:type="spellStart"/>
            <w:r w:rsidRPr="00D3093A">
              <w:rPr>
                <w:sz w:val="22"/>
                <w:szCs w:val="22"/>
              </w:rPr>
              <w:t>Гофрорукав</w:t>
            </w:r>
            <w:proofErr w:type="spellEnd"/>
            <w:r w:rsidRPr="00D3093A">
              <w:rPr>
                <w:sz w:val="22"/>
                <w:szCs w:val="22"/>
              </w:rPr>
              <w:t xml:space="preserve"> </w:t>
            </w:r>
          </w:p>
        </w:tc>
        <w:tc>
          <w:tcPr>
            <w:tcW w:w="5812" w:type="dxa"/>
            <w:vAlign w:val="center"/>
          </w:tcPr>
          <w:p w:rsidR="00FA6A38" w:rsidRPr="00D3093A" w:rsidRDefault="00FA6A38" w:rsidP="00833BED">
            <w:pPr>
              <w:rPr>
                <w:sz w:val="22"/>
                <w:szCs w:val="22"/>
              </w:rPr>
            </w:pPr>
            <w:r w:rsidRPr="00D3093A">
              <w:rPr>
                <w:sz w:val="22"/>
                <w:szCs w:val="22"/>
              </w:rPr>
              <w:t>ф20</w:t>
            </w:r>
          </w:p>
        </w:tc>
        <w:tc>
          <w:tcPr>
            <w:tcW w:w="567" w:type="dxa"/>
            <w:vAlign w:val="center"/>
          </w:tcPr>
          <w:p w:rsidR="00FA6A38" w:rsidRPr="00D3093A" w:rsidRDefault="00FA6A38" w:rsidP="00833BED">
            <w:pPr>
              <w:jc w:val="center"/>
              <w:rPr>
                <w:sz w:val="22"/>
                <w:szCs w:val="22"/>
              </w:rPr>
            </w:pPr>
            <w:r w:rsidRPr="00D3093A">
              <w:rPr>
                <w:sz w:val="22"/>
                <w:szCs w:val="22"/>
              </w:rPr>
              <w:t>м</w:t>
            </w:r>
          </w:p>
        </w:tc>
        <w:tc>
          <w:tcPr>
            <w:tcW w:w="708" w:type="dxa"/>
            <w:noWrap/>
            <w:vAlign w:val="center"/>
          </w:tcPr>
          <w:p w:rsidR="00FA6A38" w:rsidRPr="00D3093A" w:rsidRDefault="00FA6A38" w:rsidP="00833BED">
            <w:pPr>
              <w:jc w:val="center"/>
              <w:rPr>
                <w:sz w:val="22"/>
                <w:szCs w:val="22"/>
              </w:rPr>
            </w:pPr>
            <w:r w:rsidRPr="00D3093A">
              <w:rPr>
                <w:sz w:val="22"/>
                <w:szCs w:val="22"/>
              </w:rPr>
              <w:t>40</w:t>
            </w:r>
          </w:p>
        </w:tc>
      </w:tr>
      <w:tr w:rsidR="00FA6A38" w:rsidRPr="00D3093A" w:rsidTr="00833BED">
        <w:trPr>
          <w:trHeight w:val="383"/>
        </w:trPr>
        <w:tc>
          <w:tcPr>
            <w:tcW w:w="9639" w:type="dxa"/>
            <w:gridSpan w:val="5"/>
            <w:shd w:val="clear" w:color="000000" w:fill="FFFF99"/>
            <w:vAlign w:val="center"/>
          </w:tcPr>
          <w:p w:rsidR="00FA6A38" w:rsidRPr="00D3093A" w:rsidRDefault="00FA6A38" w:rsidP="00833BED">
            <w:pPr>
              <w:rPr>
                <w:b/>
                <w:bCs/>
                <w:sz w:val="22"/>
                <w:szCs w:val="22"/>
              </w:rPr>
            </w:pPr>
            <w:r w:rsidRPr="00D3093A">
              <w:rPr>
                <w:b/>
                <w:bCs/>
                <w:sz w:val="22"/>
                <w:szCs w:val="22"/>
              </w:rPr>
              <w:t>3. Комплект сервера сбора данных</w:t>
            </w:r>
          </w:p>
        </w:tc>
      </w:tr>
      <w:tr w:rsidR="00FA6A38" w:rsidRPr="00D3093A" w:rsidTr="00833BED">
        <w:trPr>
          <w:trHeight w:val="945"/>
        </w:trPr>
        <w:tc>
          <w:tcPr>
            <w:tcW w:w="709" w:type="dxa"/>
            <w:noWrap/>
            <w:vAlign w:val="center"/>
          </w:tcPr>
          <w:p w:rsidR="00FA6A38" w:rsidRPr="00D3093A" w:rsidRDefault="00FA6A38" w:rsidP="00833BED">
            <w:pPr>
              <w:jc w:val="center"/>
              <w:rPr>
                <w:sz w:val="22"/>
                <w:szCs w:val="22"/>
              </w:rPr>
            </w:pPr>
            <w:r w:rsidRPr="00D3093A">
              <w:rPr>
                <w:sz w:val="22"/>
                <w:szCs w:val="22"/>
              </w:rPr>
              <w:t>3.1.</w:t>
            </w:r>
          </w:p>
        </w:tc>
        <w:tc>
          <w:tcPr>
            <w:tcW w:w="1843" w:type="dxa"/>
          </w:tcPr>
          <w:p w:rsidR="00FA6A38" w:rsidRPr="00D3093A" w:rsidRDefault="00FA6A38" w:rsidP="00833BED">
            <w:pPr>
              <w:rPr>
                <w:sz w:val="22"/>
                <w:szCs w:val="22"/>
                <w:lang w:val="en-US"/>
              </w:rPr>
            </w:pPr>
            <w:r w:rsidRPr="00D3093A">
              <w:rPr>
                <w:sz w:val="22"/>
                <w:szCs w:val="22"/>
              </w:rPr>
              <w:t>Шкаф</w:t>
            </w:r>
            <w:r w:rsidRPr="00D3093A">
              <w:rPr>
                <w:sz w:val="22"/>
                <w:szCs w:val="22"/>
                <w:lang w:val="en-US"/>
              </w:rPr>
              <w:t xml:space="preserve"> </w:t>
            </w:r>
            <w:r w:rsidRPr="00D3093A">
              <w:rPr>
                <w:sz w:val="22"/>
                <w:szCs w:val="22"/>
              </w:rPr>
              <w:t>напольный</w:t>
            </w:r>
            <w:r w:rsidRPr="00D3093A">
              <w:rPr>
                <w:sz w:val="22"/>
                <w:szCs w:val="22"/>
                <w:lang w:val="en-US"/>
              </w:rPr>
              <w:t xml:space="preserve"> </w:t>
            </w:r>
            <w:proofErr w:type="spellStart"/>
            <w:r w:rsidRPr="00D3093A">
              <w:rPr>
                <w:sz w:val="22"/>
                <w:szCs w:val="22"/>
                <w:lang w:val="en-US"/>
              </w:rPr>
              <w:t>Hyperline</w:t>
            </w:r>
            <w:proofErr w:type="spellEnd"/>
            <w:r w:rsidRPr="00D3093A">
              <w:rPr>
                <w:sz w:val="22"/>
                <w:szCs w:val="22"/>
                <w:lang w:val="en-US"/>
              </w:rPr>
              <w:t xml:space="preserve"> TTC-4261-SR-RAL9004  </w:t>
            </w:r>
          </w:p>
        </w:tc>
        <w:tc>
          <w:tcPr>
            <w:tcW w:w="5812" w:type="dxa"/>
          </w:tcPr>
          <w:p w:rsidR="00FA6A38" w:rsidRPr="00D3093A" w:rsidRDefault="00FA6A38" w:rsidP="00833BED">
            <w:pPr>
              <w:rPr>
                <w:b/>
                <w:bCs/>
                <w:sz w:val="22"/>
                <w:szCs w:val="22"/>
              </w:rPr>
            </w:pPr>
            <w:r w:rsidRPr="00D3093A">
              <w:rPr>
                <w:b/>
                <w:bCs/>
                <w:sz w:val="22"/>
                <w:szCs w:val="22"/>
              </w:rPr>
              <w:t>Шкаф напольный</w:t>
            </w:r>
            <w:r w:rsidRPr="00D3093A">
              <w:rPr>
                <w:i/>
                <w:iCs/>
                <w:sz w:val="22"/>
                <w:szCs w:val="22"/>
              </w:rPr>
              <w:t xml:space="preserve"> </w:t>
            </w:r>
            <w:r w:rsidRPr="00D3093A">
              <w:rPr>
                <w:sz w:val="22"/>
                <w:szCs w:val="22"/>
              </w:rPr>
              <w:t>19-дюймовый (19"), 42U, 2055x600х1000, передняя и задняя перфорированные двери (72%), ручка с замком, цвет черный (RAL 9004)</w:t>
            </w:r>
            <w:r w:rsidRPr="00D3093A">
              <w:rPr>
                <w:i/>
                <w:iCs/>
                <w:sz w:val="22"/>
                <w:szCs w:val="22"/>
              </w:rPr>
              <w:t xml:space="preserve">  Гарантия – 1 год</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6165"/>
        </w:trPr>
        <w:tc>
          <w:tcPr>
            <w:tcW w:w="709" w:type="dxa"/>
            <w:noWrap/>
            <w:vAlign w:val="center"/>
          </w:tcPr>
          <w:p w:rsidR="00FA6A38" w:rsidRPr="00D3093A" w:rsidRDefault="00FA6A38" w:rsidP="00833BED">
            <w:pPr>
              <w:jc w:val="center"/>
              <w:rPr>
                <w:sz w:val="22"/>
                <w:szCs w:val="22"/>
              </w:rPr>
            </w:pPr>
            <w:r w:rsidRPr="00D3093A">
              <w:rPr>
                <w:sz w:val="22"/>
                <w:szCs w:val="22"/>
              </w:rPr>
              <w:t>3.2.</w:t>
            </w:r>
          </w:p>
        </w:tc>
        <w:tc>
          <w:tcPr>
            <w:tcW w:w="1843" w:type="dxa"/>
          </w:tcPr>
          <w:p w:rsidR="00FA6A38" w:rsidRPr="00D3093A" w:rsidRDefault="00FA6A38" w:rsidP="00833BED">
            <w:pPr>
              <w:rPr>
                <w:sz w:val="22"/>
                <w:szCs w:val="22"/>
              </w:rPr>
            </w:pPr>
            <w:r w:rsidRPr="00D3093A">
              <w:rPr>
                <w:sz w:val="22"/>
                <w:szCs w:val="22"/>
              </w:rPr>
              <w:t xml:space="preserve">Сервер </w:t>
            </w:r>
            <w:proofErr w:type="spellStart"/>
            <w:r w:rsidRPr="00D3093A">
              <w:rPr>
                <w:sz w:val="22"/>
                <w:szCs w:val="22"/>
              </w:rPr>
              <w:t>Proliant</w:t>
            </w:r>
            <w:proofErr w:type="spellEnd"/>
            <w:r w:rsidRPr="00D3093A">
              <w:rPr>
                <w:sz w:val="22"/>
                <w:szCs w:val="22"/>
              </w:rPr>
              <w:t xml:space="preserve"> DL120R07(1P)</w:t>
            </w:r>
          </w:p>
        </w:tc>
        <w:tc>
          <w:tcPr>
            <w:tcW w:w="5812" w:type="dxa"/>
          </w:tcPr>
          <w:p w:rsidR="00FA6A38" w:rsidRPr="00D3093A" w:rsidRDefault="00FA6A38" w:rsidP="00833BED">
            <w:pPr>
              <w:rPr>
                <w:b/>
                <w:bCs/>
                <w:sz w:val="22"/>
                <w:szCs w:val="22"/>
              </w:rPr>
            </w:pPr>
            <w:r w:rsidRPr="00D3093A">
              <w:rPr>
                <w:b/>
                <w:bCs/>
                <w:sz w:val="22"/>
                <w:szCs w:val="22"/>
              </w:rPr>
              <w:t>Сервер</w:t>
            </w:r>
            <w:r w:rsidRPr="00D3093A">
              <w:rPr>
                <w:b/>
                <w:bCs/>
                <w:sz w:val="22"/>
                <w:szCs w:val="22"/>
                <w:lang w:val="en-US"/>
              </w:rPr>
              <w:t xml:space="preserve"> </w:t>
            </w:r>
            <w:proofErr w:type="spellStart"/>
            <w:r w:rsidRPr="00D3093A">
              <w:rPr>
                <w:b/>
                <w:bCs/>
                <w:sz w:val="22"/>
                <w:szCs w:val="22"/>
                <w:lang w:val="en-US"/>
              </w:rPr>
              <w:t>Proliant</w:t>
            </w:r>
            <w:proofErr w:type="spellEnd"/>
            <w:r w:rsidRPr="00D3093A">
              <w:rPr>
                <w:b/>
                <w:bCs/>
                <w:sz w:val="22"/>
                <w:szCs w:val="22"/>
                <w:lang w:val="en-US"/>
              </w:rPr>
              <w:t xml:space="preserve"> DL120R07 E3-1240(4-core), Hot plug/Rack/1U/Xeon(3.3Ghz,8Mb)/2x2GbUD/</w:t>
            </w:r>
            <w:proofErr w:type="spellStart"/>
            <w:r w:rsidRPr="00D3093A">
              <w:rPr>
                <w:b/>
                <w:bCs/>
                <w:sz w:val="22"/>
                <w:szCs w:val="22"/>
                <w:lang w:val="en-US"/>
              </w:rPr>
              <w:t>noHDDs</w:t>
            </w:r>
            <w:proofErr w:type="spellEnd"/>
            <w:r w:rsidRPr="00D3093A">
              <w:rPr>
                <w:b/>
                <w:bCs/>
                <w:sz w:val="22"/>
                <w:szCs w:val="22"/>
                <w:lang w:val="en-US"/>
              </w:rPr>
              <w:t>(up to 4LFF)/P212(256Mb, RAID 0/1/1+0/5/5+0)/</w:t>
            </w:r>
            <w:proofErr w:type="spellStart"/>
            <w:r w:rsidRPr="00D3093A">
              <w:rPr>
                <w:b/>
                <w:bCs/>
                <w:sz w:val="22"/>
                <w:szCs w:val="22"/>
                <w:lang w:val="en-US"/>
              </w:rPr>
              <w:t>noDVD</w:t>
            </w:r>
            <w:proofErr w:type="spellEnd"/>
            <w:r w:rsidRPr="00D3093A">
              <w:rPr>
                <w:b/>
                <w:bCs/>
                <w:sz w:val="22"/>
                <w:szCs w:val="22"/>
                <w:lang w:val="en-US"/>
              </w:rPr>
              <w:t>/2xGigEth/</w:t>
            </w:r>
            <w:proofErr w:type="spellStart"/>
            <w:r w:rsidRPr="00D3093A">
              <w:rPr>
                <w:b/>
                <w:bCs/>
                <w:sz w:val="22"/>
                <w:szCs w:val="22"/>
                <w:lang w:val="en-US"/>
              </w:rPr>
              <w:t>iLOstd</w:t>
            </w:r>
            <w:proofErr w:type="spellEnd"/>
            <w:r w:rsidRPr="00D3093A">
              <w:rPr>
                <w:b/>
                <w:bCs/>
                <w:sz w:val="22"/>
                <w:szCs w:val="22"/>
                <w:lang w:val="en-US"/>
              </w:rPr>
              <w:t xml:space="preserve"> w/o port </w:t>
            </w:r>
            <w:r w:rsidRPr="00D3093A">
              <w:rPr>
                <w:sz w:val="22"/>
                <w:szCs w:val="22"/>
                <w:lang w:val="en-US"/>
              </w:rPr>
              <w:t xml:space="preserve">     1. </w:t>
            </w:r>
            <w:r w:rsidRPr="00D3093A">
              <w:rPr>
                <w:sz w:val="22"/>
                <w:szCs w:val="22"/>
              </w:rPr>
              <w:t xml:space="preserve">Процессор  </w:t>
            </w:r>
            <w:proofErr w:type="spellStart"/>
            <w:r w:rsidRPr="00D3093A">
              <w:rPr>
                <w:sz w:val="22"/>
                <w:szCs w:val="22"/>
              </w:rPr>
              <w:t>Intel</w:t>
            </w:r>
            <w:proofErr w:type="spellEnd"/>
            <w:r w:rsidRPr="00D3093A">
              <w:rPr>
                <w:sz w:val="22"/>
                <w:szCs w:val="22"/>
              </w:rPr>
              <w:t xml:space="preserve">® </w:t>
            </w:r>
            <w:proofErr w:type="spellStart"/>
            <w:r w:rsidRPr="00D3093A">
              <w:rPr>
                <w:sz w:val="22"/>
                <w:szCs w:val="22"/>
              </w:rPr>
              <w:t>Xeon</w:t>
            </w:r>
            <w:proofErr w:type="spellEnd"/>
            <w:r w:rsidRPr="00D3093A">
              <w:rPr>
                <w:sz w:val="22"/>
                <w:szCs w:val="22"/>
              </w:rPr>
              <w:t>® E3-1240 (4 ядра, 3,3 ГГц, 8 МБ , 80 Вт, 1333/</w:t>
            </w:r>
            <w:proofErr w:type="spellStart"/>
            <w:r w:rsidRPr="00D3093A">
              <w:rPr>
                <w:sz w:val="22"/>
                <w:szCs w:val="22"/>
              </w:rPr>
              <w:t>t</w:t>
            </w:r>
            <w:proofErr w:type="spellEnd"/>
            <w:r w:rsidRPr="00D3093A">
              <w:rPr>
                <w:sz w:val="22"/>
                <w:szCs w:val="22"/>
              </w:rPr>
              <w:t>)</w:t>
            </w:r>
            <w:r w:rsidRPr="00D3093A">
              <w:rPr>
                <w:sz w:val="22"/>
                <w:szCs w:val="22"/>
              </w:rPr>
              <w:br/>
              <w:t>2. Количество процессоров  1</w:t>
            </w:r>
            <w:r w:rsidRPr="00D3093A">
              <w:rPr>
                <w:sz w:val="22"/>
                <w:szCs w:val="22"/>
              </w:rPr>
              <w:br/>
              <w:t>3. Количество ядер процессора  4</w:t>
            </w:r>
            <w:r w:rsidRPr="00D3093A">
              <w:rPr>
                <w:sz w:val="22"/>
                <w:szCs w:val="22"/>
              </w:rPr>
              <w:br/>
              <w:t>4. Стандартный объем памяти  4 Гб</w:t>
            </w:r>
            <w:r w:rsidRPr="00D3093A">
              <w:rPr>
                <w:sz w:val="22"/>
                <w:szCs w:val="22"/>
              </w:rPr>
              <w:br/>
              <w:t>5. Слоты для памяти  4 слотов DIMM</w:t>
            </w:r>
            <w:r w:rsidRPr="00D3093A">
              <w:rPr>
                <w:sz w:val="22"/>
                <w:szCs w:val="22"/>
              </w:rPr>
              <w:br/>
              <w:t>6. Тип памяти  PC3-10600E UDIMM DDR3</w:t>
            </w:r>
            <w:r w:rsidRPr="00D3093A">
              <w:rPr>
                <w:sz w:val="22"/>
                <w:szCs w:val="22"/>
              </w:rPr>
              <w:br/>
              <w:t>7. Слоты расширения  2</w:t>
            </w:r>
            <w:r w:rsidRPr="00D3093A">
              <w:rPr>
                <w:sz w:val="22"/>
                <w:szCs w:val="22"/>
              </w:rPr>
              <w:br/>
              <w:t>8. Сетевой контроллер  (2) адаптера 1GbE NC112i 1 порт</w:t>
            </w:r>
            <w:r w:rsidRPr="00D3093A">
              <w:rPr>
                <w:sz w:val="22"/>
                <w:szCs w:val="22"/>
              </w:rPr>
              <w:br/>
              <w:t>9. Блок питания  (1) 400 Вт с автоматическим определением напряжения, соответствие стандарту CE</w:t>
            </w:r>
            <w:r w:rsidRPr="00D3093A">
              <w:rPr>
                <w:sz w:val="22"/>
                <w:szCs w:val="22"/>
              </w:rPr>
              <w:br/>
              <w:t xml:space="preserve">10. Контроллер хранилища  (1) контроллер </w:t>
            </w:r>
            <w:proofErr w:type="spellStart"/>
            <w:r w:rsidRPr="00D3093A">
              <w:rPr>
                <w:sz w:val="22"/>
                <w:szCs w:val="22"/>
              </w:rPr>
              <w:t>Smart</w:t>
            </w:r>
            <w:proofErr w:type="spellEnd"/>
            <w:r w:rsidRPr="00D3093A">
              <w:rPr>
                <w:sz w:val="22"/>
                <w:szCs w:val="22"/>
              </w:rPr>
              <w:t xml:space="preserve"> </w:t>
            </w:r>
            <w:proofErr w:type="spellStart"/>
            <w:r w:rsidRPr="00D3093A">
              <w:rPr>
                <w:sz w:val="22"/>
                <w:szCs w:val="22"/>
              </w:rPr>
              <w:t>Array</w:t>
            </w:r>
            <w:proofErr w:type="spellEnd"/>
            <w:r w:rsidRPr="00D3093A">
              <w:rPr>
                <w:sz w:val="22"/>
                <w:szCs w:val="22"/>
              </w:rPr>
              <w:t xml:space="preserve"> P212/256 МБ</w:t>
            </w:r>
            <w:r w:rsidRPr="00D3093A">
              <w:rPr>
                <w:sz w:val="22"/>
                <w:szCs w:val="22"/>
              </w:rPr>
              <w:br/>
              <w:t>11. Оптический привод</w:t>
            </w:r>
            <w:proofErr w:type="gramStart"/>
            <w:r w:rsidRPr="00D3093A">
              <w:rPr>
                <w:sz w:val="22"/>
                <w:szCs w:val="22"/>
              </w:rPr>
              <w:t xml:space="preserve">  О</w:t>
            </w:r>
            <w:proofErr w:type="gramEnd"/>
            <w:r w:rsidRPr="00D3093A">
              <w:rPr>
                <w:sz w:val="22"/>
                <w:szCs w:val="22"/>
              </w:rPr>
              <w:t>тсутствует в стандартной комплектации</w:t>
            </w:r>
            <w:r w:rsidRPr="00D3093A">
              <w:rPr>
                <w:sz w:val="22"/>
                <w:szCs w:val="22"/>
              </w:rPr>
              <w:br/>
              <w:t>12. Форм-фактор  1U</w:t>
            </w:r>
            <w:r w:rsidRPr="00D3093A">
              <w:rPr>
                <w:sz w:val="22"/>
                <w:szCs w:val="22"/>
              </w:rPr>
              <w:br/>
            </w:r>
            <w:r w:rsidRPr="00D3093A">
              <w:rPr>
                <w:i/>
                <w:iCs/>
                <w:sz w:val="22"/>
                <w:szCs w:val="22"/>
              </w:rPr>
              <w:t>Гарантия – лет (детали/качество изготовления/обслуживание у заказчика)  1/1/1</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5092"/>
        </w:trPr>
        <w:tc>
          <w:tcPr>
            <w:tcW w:w="709" w:type="dxa"/>
            <w:noWrap/>
            <w:vAlign w:val="center"/>
          </w:tcPr>
          <w:p w:rsidR="00FA6A38" w:rsidRPr="00D3093A" w:rsidRDefault="00FA6A38" w:rsidP="00833BED">
            <w:pPr>
              <w:jc w:val="center"/>
              <w:rPr>
                <w:sz w:val="22"/>
                <w:szCs w:val="22"/>
              </w:rPr>
            </w:pPr>
            <w:r w:rsidRPr="00D3093A">
              <w:rPr>
                <w:sz w:val="22"/>
                <w:szCs w:val="22"/>
              </w:rPr>
              <w:lastRenderedPageBreak/>
              <w:t>3.3.</w:t>
            </w:r>
          </w:p>
        </w:tc>
        <w:tc>
          <w:tcPr>
            <w:tcW w:w="1843" w:type="dxa"/>
          </w:tcPr>
          <w:p w:rsidR="00FA6A38" w:rsidRPr="00D3093A" w:rsidRDefault="00FA6A38" w:rsidP="00833BED">
            <w:pPr>
              <w:rPr>
                <w:sz w:val="22"/>
                <w:szCs w:val="22"/>
                <w:lang w:val="en-US"/>
              </w:rPr>
            </w:pPr>
            <w:r w:rsidRPr="00D3093A">
              <w:rPr>
                <w:sz w:val="22"/>
                <w:szCs w:val="22"/>
              </w:rPr>
              <w:t>Источник</w:t>
            </w:r>
            <w:r w:rsidRPr="00D3093A">
              <w:rPr>
                <w:sz w:val="22"/>
                <w:szCs w:val="22"/>
                <w:lang w:val="en-US"/>
              </w:rPr>
              <w:t xml:space="preserve"> </w:t>
            </w:r>
            <w:r w:rsidRPr="00D3093A">
              <w:rPr>
                <w:sz w:val="22"/>
                <w:szCs w:val="22"/>
              </w:rPr>
              <w:t>бесперебойного</w:t>
            </w:r>
            <w:r w:rsidRPr="00D3093A">
              <w:rPr>
                <w:sz w:val="22"/>
                <w:szCs w:val="22"/>
                <w:lang w:val="en-US"/>
              </w:rPr>
              <w:t xml:space="preserve"> </w:t>
            </w:r>
            <w:r w:rsidRPr="00D3093A">
              <w:rPr>
                <w:sz w:val="22"/>
                <w:szCs w:val="22"/>
              </w:rPr>
              <w:t>питания</w:t>
            </w:r>
            <w:r w:rsidRPr="00D3093A">
              <w:rPr>
                <w:sz w:val="22"/>
                <w:szCs w:val="22"/>
                <w:lang w:val="en-US"/>
              </w:rPr>
              <w:t xml:space="preserve"> Black Smart-UPS 1000VA/670W, </w:t>
            </w:r>
            <w:proofErr w:type="spellStart"/>
            <w:r w:rsidRPr="00D3093A">
              <w:rPr>
                <w:sz w:val="22"/>
                <w:szCs w:val="22"/>
                <w:lang w:val="en-US"/>
              </w:rPr>
              <w:t>RackMount</w:t>
            </w:r>
            <w:proofErr w:type="spellEnd"/>
            <w:r w:rsidRPr="00D3093A">
              <w:rPr>
                <w:sz w:val="22"/>
                <w:szCs w:val="22"/>
                <w:lang w:val="en-US"/>
              </w:rPr>
              <w:t xml:space="preserve">, 2U, Line-Interactive, USB and serial connectivity, </w:t>
            </w:r>
            <w:proofErr w:type="spellStart"/>
            <w:r w:rsidRPr="00D3093A">
              <w:rPr>
                <w:sz w:val="22"/>
                <w:szCs w:val="22"/>
                <w:lang w:val="en-US"/>
              </w:rPr>
              <w:t>AVR,user</w:t>
            </w:r>
            <w:proofErr w:type="spellEnd"/>
            <w:r w:rsidRPr="00D3093A">
              <w:rPr>
                <w:sz w:val="22"/>
                <w:szCs w:val="22"/>
                <w:lang w:val="en-US"/>
              </w:rPr>
              <w:t xml:space="preserve"> </w:t>
            </w:r>
            <w:proofErr w:type="spellStart"/>
            <w:r w:rsidRPr="00D3093A">
              <w:rPr>
                <w:sz w:val="22"/>
                <w:szCs w:val="22"/>
                <w:lang w:val="en-US"/>
              </w:rPr>
              <w:t>repl.batt</w:t>
            </w:r>
            <w:proofErr w:type="spellEnd"/>
            <w:r w:rsidRPr="00D3093A">
              <w:rPr>
                <w:sz w:val="22"/>
                <w:szCs w:val="22"/>
                <w:lang w:val="en-US"/>
              </w:rPr>
              <w:t>.</w:t>
            </w:r>
          </w:p>
        </w:tc>
        <w:tc>
          <w:tcPr>
            <w:tcW w:w="5812" w:type="dxa"/>
          </w:tcPr>
          <w:p w:rsidR="00FA6A38" w:rsidRPr="00D3093A" w:rsidRDefault="00FA6A38" w:rsidP="00833BED">
            <w:pPr>
              <w:rPr>
                <w:b/>
                <w:bCs/>
                <w:sz w:val="22"/>
                <w:szCs w:val="22"/>
              </w:rPr>
            </w:pPr>
            <w:r w:rsidRPr="00D3093A">
              <w:rPr>
                <w:b/>
                <w:bCs/>
                <w:sz w:val="22"/>
                <w:szCs w:val="22"/>
                <w:lang w:val="en-US"/>
              </w:rPr>
              <w:t xml:space="preserve">SUA1000RMI2U </w:t>
            </w:r>
            <w:r w:rsidRPr="00D3093A">
              <w:rPr>
                <w:b/>
                <w:bCs/>
                <w:sz w:val="22"/>
                <w:szCs w:val="22"/>
              </w:rPr>
              <w:t>Источник</w:t>
            </w:r>
            <w:r w:rsidRPr="00D3093A">
              <w:rPr>
                <w:b/>
                <w:bCs/>
                <w:sz w:val="22"/>
                <w:szCs w:val="22"/>
                <w:lang w:val="en-US"/>
              </w:rPr>
              <w:t xml:space="preserve"> </w:t>
            </w:r>
            <w:r w:rsidRPr="00D3093A">
              <w:rPr>
                <w:b/>
                <w:bCs/>
                <w:sz w:val="22"/>
                <w:szCs w:val="22"/>
              </w:rPr>
              <w:t>бесперебойного</w:t>
            </w:r>
            <w:r w:rsidRPr="00D3093A">
              <w:rPr>
                <w:b/>
                <w:bCs/>
                <w:sz w:val="22"/>
                <w:szCs w:val="22"/>
                <w:lang w:val="en-US"/>
              </w:rPr>
              <w:t xml:space="preserve"> </w:t>
            </w:r>
            <w:r w:rsidRPr="00D3093A">
              <w:rPr>
                <w:b/>
                <w:bCs/>
                <w:sz w:val="22"/>
                <w:szCs w:val="22"/>
              </w:rPr>
              <w:t>питания</w:t>
            </w:r>
            <w:r w:rsidRPr="00D3093A">
              <w:rPr>
                <w:b/>
                <w:bCs/>
                <w:sz w:val="22"/>
                <w:szCs w:val="22"/>
                <w:lang w:val="en-US"/>
              </w:rPr>
              <w:t xml:space="preserve"> Black Smart-UPS 1000VA/670W, </w:t>
            </w:r>
            <w:proofErr w:type="spellStart"/>
            <w:r w:rsidRPr="00D3093A">
              <w:rPr>
                <w:b/>
                <w:bCs/>
                <w:sz w:val="22"/>
                <w:szCs w:val="22"/>
                <w:lang w:val="en-US"/>
              </w:rPr>
              <w:t>RackMount</w:t>
            </w:r>
            <w:proofErr w:type="spellEnd"/>
            <w:r w:rsidRPr="00D3093A">
              <w:rPr>
                <w:b/>
                <w:bCs/>
                <w:sz w:val="22"/>
                <w:szCs w:val="22"/>
                <w:lang w:val="en-US"/>
              </w:rPr>
              <w:t xml:space="preserve">, 2U, Line-Interactive, USB and serial connectivity, </w:t>
            </w:r>
            <w:proofErr w:type="spellStart"/>
            <w:r w:rsidRPr="00D3093A">
              <w:rPr>
                <w:b/>
                <w:bCs/>
                <w:sz w:val="22"/>
                <w:szCs w:val="22"/>
                <w:lang w:val="en-US"/>
              </w:rPr>
              <w:t>AVR</w:t>
            </w:r>
            <w:proofErr w:type="gramStart"/>
            <w:r w:rsidRPr="00D3093A">
              <w:rPr>
                <w:b/>
                <w:bCs/>
                <w:sz w:val="22"/>
                <w:szCs w:val="22"/>
                <w:lang w:val="en-US"/>
              </w:rPr>
              <w:t>,user</w:t>
            </w:r>
            <w:proofErr w:type="spellEnd"/>
            <w:proofErr w:type="gramEnd"/>
            <w:r w:rsidRPr="00D3093A">
              <w:rPr>
                <w:b/>
                <w:bCs/>
                <w:sz w:val="22"/>
                <w:szCs w:val="22"/>
                <w:lang w:val="en-US"/>
              </w:rPr>
              <w:t xml:space="preserve"> </w:t>
            </w:r>
            <w:proofErr w:type="spellStart"/>
            <w:r w:rsidRPr="00D3093A">
              <w:rPr>
                <w:b/>
                <w:bCs/>
                <w:sz w:val="22"/>
                <w:szCs w:val="22"/>
                <w:lang w:val="en-US"/>
              </w:rPr>
              <w:t>repl.batt</w:t>
            </w:r>
            <w:proofErr w:type="spellEnd"/>
            <w:r w:rsidRPr="00D3093A">
              <w:rPr>
                <w:b/>
                <w:bCs/>
                <w:sz w:val="22"/>
                <w:szCs w:val="22"/>
                <w:lang w:val="en-US"/>
              </w:rPr>
              <w:t xml:space="preserve">. </w:t>
            </w:r>
            <w:r w:rsidRPr="00D3093A">
              <w:rPr>
                <w:b/>
                <w:bCs/>
                <w:sz w:val="22"/>
                <w:szCs w:val="22"/>
                <w:lang w:val="en-US"/>
              </w:rPr>
              <w:br w:type="page"/>
            </w:r>
            <w:proofErr w:type="gramStart"/>
            <w:r w:rsidRPr="00D3093A">
              <w:rPr>
                <w:sz w:val="22"/>
                <w:szCs w:val="22"/>
              </w:rPr>
              <w:t>Максимальная выходная мощность 670 Ватт / 1000 ВА</w:t>
            </w:r>
            <w:r w:rsidRPr="00D3093A">
              <w:rPr>
                <w:sz w:val="22"/>
                <w:szCs w:val="22"/>
              </w:rPr>
              <w:br w:type="page"/>
              <w:t>Максимальное задаваемое значение мощности 670 Ватт / 1000 ВА</w:t>
            </w:r>
            <w:r w:rsidRPr="00D3093A">
              <w:rPr>
                <w:sz w:val="22"/>
                <w:szCs w:val="22"/>
              </w:rPr>
              <w:br w:type="page"/>
              <w:t>Номинальное выходное напряжение 230V</w:t>
            </w:r>
            <w:r w:rsidRPr="00D3093A">
              <w:rPr>
                <w:sz w:val="22"/>
                <w:szCs w:val="22"/>
              </w:rPr>
              <w:br w:type="page"/>
              <w:t>Выходные соединения</w:t>
            </w:r>
            <w:r w:rsidRPr="00D3093A">
              <w:rPr>
                <w:sz w:val="22"/>
                <w:szCs w:val="22"/>
              </w:rPr>
              <w:br w:type="page"/>
              <w:t xml:space="preserve">(4) IEC 320 C13   </w:t>
            </w:r>
            <w:r w:rsidRPr="00D3093A">
              <w:rPr>
                <w:sz w:val="22"/>
                <w:szCs w:val="22"/>
              </w:rPr>
              <w:br w:type="page"/>
              <w:t xml:space="preserve">(2) IEC </w:t>
            </w:r>
            <w:proofErr w:type="spellStart"/>
            <w:r w:rsidRPr="00D3093A">
              <w:rPr>
                <w:sz w:val="22"/>
                <w:szCs w:val="22"/>
              </w:rPr>
              <w:t>Jumpers</w:t>
            </w:r>
            <w:proofErr w:type="spellEnd"/>
            <w:r w:rsidRPr="00D3093A">
              <w:rPr>
                <w:sz w:val="22"/>
                <w:szCs w:val="22"/>
              </w:rPr>
              <w:t xml:space="preserve">  </w:t>
            </w:r>
            <w:r w:rsidRPr="00D3093A">
              <w:rPr>
                <w:sz w:val="22"/>
                <w:szCs w:val="22"/>
              </w:rPr>
              <w:br w:type="page"/>
              <w:t>Номинальное входное напряжение 230V</w:t>
            </w:r>
            <w:r w:rsidRPr="00D3093A">
              <w:rPr>
                <w:sz w:val="22"/>
                <w:szCs w:val="22"/>
              </w:rPr>
              <w:br w:type="page"/>
              <w:t>Входная частота 50/60 Гц +/- 3 Гц (автоматическое определение)</w:t>
            </w:r>
            <w:r w:rsidRPr="00D3093A">
              <w:rPr>
                <w:sz w:val="22"/>
                <w:szCs w:val="22"/>
              </w:rPr>
              <w:br w:type="page"/>
              <w:t xml:space="preserve">Тип входного соединения IEC-320 C14  </w:t>
            </w:r>
            <w:r w:rsidRPr="00D3093A">
              <w:rPr>
                <w:sz w:val="22"/>
                <w:szCs w:val="22"/>
              </w:rPr>
              <w:br w:type="page"/>
              <w:t>Диапазон входного напряжения при работе от сети 160 - 280В</w:t>
            </w:r>
            <w:r w:rsidRPr="00D3093A">
              <w:rPr>
                <w:sz w:val="22"/>
                <w:szCs w:val="22"/>
              </w:rPr>
              <w:br w:type="page"/>
              <w:t>Диапазон регулировки входного напряжения при</w:t>
            </w:r>
            <w:proofErr w:type="gramEnd"/>
            <w:r w:rsidRPr="00D3093A">
              <w:rPr>
                <w:sz w:val="22"/>
                <w:szCs w:val="22"/>
              </w:rPr>
              <w:t xml:space="preserve"> </w:t>
            </w:r>
            <w:proofErr w:type="gramStart"/>
            <w:r w:rsidRPr="00D3093A">
              <w:rPr>
                <w:sz w:val="22"/>
                <w:szCs w:val="22"/>
              </w:rPr>
              <w:t>работе от сети 151 - 302В</w:t>
            </w:r>
            <w:r w:rsidRPr="00D3093A">
              <w:rPr>
                <w:sz w:val="22"/>
                <w:szCs w:val="22"/>
              </w:rPr>
              <w:br w:type="page"/>
              <w:t>Типовое время перезарядки 3 часов</w:t>
            </w:r>
            <w:r w:rsidRPr="00D3093A">
              <w:rPr>
                <w:sz w:val="22"/>
                <w:szCs w:val="22"/>
              </w:rPr>
              <w:br w:type="page"/>
              <w:t>Сменный комплект батарей RBC23</w:t>
            </w:r>
            <w:r w:rsidRPr="00D3093A">
              <w:rPr>
                <w:sz w:val="22"/>
                <w:szCs w:val="22"/>
              </w:rPr>
              <w:br w:type="page"/>
              <w:t>Количество сменных комплектов батарей 1</w:t>
            </w:r>
            <w:r w:rsidRPr="00D3093A">
              <w:rPr>
                <w:sz w:val="22"/>
                <w:szCs w:val="22"/>
              </w:rPr>
              <w:br w:type="page"/>
              <w:t>Типовая продолжительность работы в автономном режиме</w:t>
            </w:r>
            <w:r w:rsidRPr="00D3093A">
              <w:rPr>
                <w:sz w:val="22"/>
                <w:szCs w:val="22"/>
              </w:rPr>
              <w:br w:type="page"/>
              <w:t>под половинной нагрузкой 31.6 Минуты (335 Ватт)</w:t>
            </w:r>
            <w:r w:rsidRPr="00D3093A">
              <w:rPr>
                <w:sz w:val="22"/>
                <w:szCs w:val="22"/>
              </w:rPr>
              <w:br w:type="page"/>
              <w:t>Типовая продолжительность работы в автономном режиме</w:t>
            </w:r>
            <w:r w:rsidRPr="00D3093A">
              <w:rPr>
                <w:sz w:val="22"/>
                <w:szCs w:val="22"/>
              </w:rPr>
              <w:br w:type="page"/>
              <w:t xml:space="preserve"> под полной нагрузкой 9.1 Минуты (670 Ватт)</w:t>
            </w:r>
            <w:r w:rsidRPr="00D3093A">
              <w:rPr>
                <w:sz w:val="22"/>
                <w:szCs w:val="22"/>
              </w:rPr>
              <w:br w:type="page"/>
              <w:t xml:space="preserve">График времени работы на аккумуляторах </w:t>
            </w:r>
            <w:proofErr w:type="spellStart"/>
            <w:r w:rsidRPr="00D3093A">
              <w:rPr>
                <w:sz w:val="22"/>
                <w:szCs w:val="22"/>
              </w:rPr>
              <w:t>Smart-UPS</w:t>
            </w:r>
            <w:proofErr w:type="spellEnd"/>
            <w:r w:rsidRPr="00D3093A">
              <w:rPr>
                <w:sz w:val="22"/>
                <w:szCs w:val="22"/>
              </w:rPr>
              <w:t xml:space="preserve"> </w:t>
            </w:r>
            <w:r w:rsidRPr="00D3093A">
              <w:rPr>
                <w:sz w:val="22"/>
                <w:szCs w:val="22"/>
              </w:rPr>
              <w:br w:type="page"/>
              <w:t>Интерфейсный порт DB-9 для RS-232,SmartSlot,USB</w:t>
            </w:r>
            <w:r w:rsidRPr="00D3093A">
              <w:rPr>
                <w:sz w:val="22"/>
                <w:szCs w:val="22"/>
              </w:rPr>
              <w:br w:type="page"/>
              <w:t xml:space="preserve"> </w:t>
            </w:r>
            <w:r w:rsidRPr="00D3093A">
              <w:rPr>
                <w:i/>
                <w:iCs/>
                <w:sz w:val="22"/>
                <w:szCs w:val="22"/>
              </w:rPr>
              <w:t>Гарантия - 2</w:t>
            </w:r>
            <w:proofErr w:type="gramEnd"/>
            <w:r w:rsidRPr="00D3093A">
              <w:rPr>
                <w:i/>
                <w:iCs/>
                <w:sz w:val="22"/>
                <w:szCs w:val="22"/>
              </w:rPr>
              <w:t xml:space="preserve"> года </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4185"/>
        </w:trPr>
        <w:tc>
          <w:tcPr>
            <w:tcW w:w="709" w:type="dxa"/>
            <w:noWrap/>
            <w:vAlign w:val="center"/>
          </w:tcPr>
          <w:p w:rsidR="00FA6A38" w:rsidRPr="00D3093A" w:rsidRDefault="00FA6A38" w:rsidP="00833BED">
            <w:pPr>
              <w:jc w:val="center"/>
              <w:rPr>
                <w:sz w:val="22"/>
                <w:szCs w:val="22"/>
              </w:rPr>
            </w:pPr>
            <w:r w:rsidRPr="00D3093A">
              <w:rPr>
                <w:sz w:val="22"/>
                <w:szCs w:val="22"/>
              </w:rPr>
              <w:t>3.4.</w:t>
            </w:r>
          </w:p>
        </w:tc>
        <w:tc>
          <w:tcPr>
            <w:tcW w:w="1843" w:type="dxa"/>
          </w:tcPr>
          <w:p w:rsidR="00FA6A38" w:rsidRPr="00D3093A" w:rsidRDefault="00FA6A38" w:rsidP="00833BED">
            <w:pPr>
              <w:rPr>
                <w:sz w:val="22"/>
                <w:szCs w:val="22"/>
              </w:rPr>
            </w:pPr>
            <w:r w:rsidRPr="00D3093A">
              <w:rPr>
                <w:sz w:val="22"/>
                <w:szCs w:val="22"/>
              </w:rPr>
              <w:t>ATEN CL1000M-AT-RG</w:t>
            </w:r>
          </w:p>
        </w:tc>
        <w:tc>
          <w:tcPr>
            <w:tcW w:w="5812" w:type="dxa"/>
          </w:tcPr>
          <w:p w:rsidR="00FA6A38" w:rsidRPr="00D3093A" w:rsidRDefault="00FA6A38" w:rsidP="00833BED">
            <w:pPr>
              <w:rPr>
                <w:b/>
                <w:bCs/>
                <w:sz w:val="22"/>
                <w:szCs w:val="22"/>
              </w:rPr>
            </w:pPr>
            <w:proofErr w:type="gramStart"/>
            <w:r w:rsidRPr="00D3093A">
              <w:rPr>
                <w:b/>
                <w:bCs/>
                <w:sz w:val="22"/>
                <w:szCs w:val="22"/>
              </w:rPr>
              <w:t>Консоль управления, для KVM-переключателей</w:t>
            </w:r>
            <w:r w:rsidRPr="00D3093A">
              <w:rPr>
                <w:sz w:val="22"/>
                <w:szCs w:val="22"/>
              </w:rPr>
              <w:t xml:space="preserve">, электрон,, 19", SVGA+KBD+MOUSE PS/2, с KVM-шнуром PS/2 1,8м,, LCD экран 17", лат,/рус, клавиатура, (1280x1024DC2B) встроенная KVM-консоль с 17-дюймовым </w:t>
            </w:r>
            <w:proofErr w:type="spellStart"/>
            <w:r w:rsidRPr="00D3093A">
              <w:rPr>
                <w:sz w:val="22"/>
                <w:szCs w:val="22"/>
              </w:rPr>
              <w:t>ЖК-монитором</w:t>
            </w:r>
            <w:proofErr w:type="spellEnd"/>
            <w:r w:rsidRPr="00D3093A">
              <w:rPr>
                <w:sz w:val="22"/>
                <w:szCs w:val="22"/>
              </w:rPr>
              <w:t xml:space="preserve"> в выдвижном корпусе </w:t>
            </w:r>
            <w:proofErr w:type="spellStart"/>
            <w:r w:rsidRPr="00D3093A">
              <w:rPr>
                <w:sz w:val="22"/>
                <w:szCs w:val="22"/>
              </w:rPr>
              <w:t>Slideaway</w:t>
            </w:r>
            <w:proofErr w:type="spellEnd"/>
            <w:r w:rsidRPr="00D3093A">
              <w:rPr>
                <w:sz w:val="22"/>
                <w:szCs w:val="22"/>
              </w:rPr>
              <w:t>;</w:t>
            </w:r>
            <w:r w:rsidRPr="00D3093A">
              <w:rPr>
                <w:sz w:val="22"/>
                <w:szCs w:val="22"/>
              </w:rPr>
              <w:br/>
              <w:t xml:space="preserve">высота корпуса </w:t>
            </w:r>
            <w:proofErr w:type="spellStart"/>
            <w:r w:rsidRPr="00D3093A">
              <w:rPr>
                <w:sz w:val="22"/>
                <w:szCs w:val="22"/>
              </w:rPr>
              <w:t>Slideaway</w:t>
            </w:r>
            <w:proofErr w:type="spellEnd"/>
            <w:r w:rsidRPr="00D3093A">
              <w:rPr>
                <w:sz w:val="22"/>
                <w:szCs w:val="22"/>
              </w:rPr>
              <w:t xml:space="preserve"> меньше, чем 1U - зазоры сверху и снизу для удобства установки и улучшения вентиляции в стандартной стойке с монтажной высотой 1U;</w:t>
            </w:r>
            <w:proofErr w:type="gramEnd"/>
            <w:r w:rsidRPr="00D3093A">
              <w:rPr>
                <w:sz w:val="22"/>
                <w:szCs w:val="22"/>
              </w:rPr>
              <w:br/>
              <w:t>встроен источник питания;</w:t>
            </w:r>
            <w:r w:rsidRPr="00D3093A">
              <w:rPr>
                <w:sz w:val="22"/>
                <w:szCs w:val="22"/>
              </w:rPr>
              <w:br/>
              <w:t xml:space="preserve">высокое видео разрешение: </w:t>
            </w:r>
            <w:proofErr w:type="gramStart"/>
            <w:r w:rsidRPr="00D3093A">
              <w:rPr>
                <w:sz w:val="22"/>
                <w:szCs w:val="22"/>
              </w:rPr>
              <w:t>-д</w:t>
            </w:r>
            <w:proofErr w:type="gramEnd"/>
            <w:r w:rsidRPr="00D3093A">
              <w:rPr>
                <w:sz w:val="22"/>
                <w:szCs w:val="22"/>
              </w:rPr>
              <w:t>о 1280 × 1024 при 75 Гц (17-дюймовый ЖК) -поддерживает DDC, DDC2, DDCB</w:t>
            </w:r>
            <w:r w:rsidRPr="00D3093A">
              <w:rPr>
                <w:sz w:val="22"/>
                <w:szCs w:val="22"/>
              </w:rPr>
              <w:br/>
              <w:t xml:space="preserve">эмуляция DDC ЖК монитора – настройки VGA каждого подсоединенного компьютера автоматически настраиваются к оптимальному выходному сигналу, поступающему на ЖК монитор;  </w:t>
            </w:r>
            <w:r w:rsidRPr="00D3093A">
              <w:rPr>
                <w:i/>
                <w:iCs/>
                <w:sz w:val="22"/>
                <w:szCs w:val="22"/>
              </w:rPr>
              <w:t>Гарантия – 3 года</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945"/>
        </w:trPr>
        <w:tc>
          <w:tcPr>
            <w:tcW w:w="709" w:type="dxa"/>
            <w:noWrap/>
            <w:vAlign w:val="center"/>
          </w:tcPr>
          <w:p w:rsidR="00FA6A38" w:rsidRPr="00D3093A" w:rsidRDefault="00FA6A38" w:rsidP="00833BED">
            <w:pPr>
              <w:jc w:val="center"/>
              <w:rPr>
                <w:sz w:val="22"/>
                <w:szCs w:val="22"/>
              </w:rPr>
            </w:pPr>
            <w:r w:rsidRPr="00D3093A">
              <w:rPr>
                <w:sz w:val="22"/>
                <w:szCs w:val="22"/>
              </w:rPr>
              <w:t>3.5.</w:t>
            </w:r>
          </w:p>
        </w:tc>
        <w:tc>
          <w:tcPr>
            <w:tcW w:w="1843" w:type="dxa"/>
          </w:tcPr>
          <w:p w:rsidR="00FA6A38" w:rsidRPr="00D3093A" w:rsidRDefault="00FA6A38" w:rsidP="00833BED">
            <w:pPr>
              <w:rPr>
                <w:sz w:val="22"/>
                <w:szCs w:val="22"/>
              </w:rPr>
            </w:pPr>
            <w:r w:rsidRPr="00D3093A">
              <w:rPr>
                <w:sz w:val="22"/>
                <w:szCs w:val="22"/>
              </w:rPr>
              <w:t>ATEN 2L-5201U</w:t>
            </w:r>
          </w:p>
        </w:tc>
        <w:tc>
          <w:tcPr>
            <w:tcW w:w="5812" w:type="dxa"/>
          </w:tcPr>
          <w:p w:rsidR="00FA6A38" w:rsidRPr="00D3093A" w:rsidRDefault="00FA6A38" w:rsidP="00833BED">
            <w:pPr>
              <w:rPr>
                <w:b/>
                <w:bCs/>
                <w:sz w:val="22"/>
                <w:szCs w:val="22"/>
              </w:rPr>
            </w:pPr>
            <w:r w:rsidRPr="00D3093A">
              <w:rPr>
                <w:b/>
                <w:bCs/>
                <w:sz w:val="22"/>
                <w:szCs w:val="22"/>
              </w:rPr>
              <w:t>Кабель/шнур</w:t>
            </w:r>
            <w:r w:rsidRPr="00D3093A">
              <w:rPr>
                <w:sz w:val="22"/>
                <w:szCs w:val="22"/>
              </w:rPr>
              <w:t xml:space="preserve">, </w:t>
            </w:r>
            <w:proofErr w:type="spellStart"/>
            <w:r w:rsidRPr="00D3093A">
              <w:rPr>
                <w:sz w:val="22"/>
                <w:szCs w:val="22"/>
              </w:rPr>
              <w:t>монитор+клавиатура+мышь</w:t>
            </w:r>
            <w:proofErr w:type="spellEnd"/>
            <w:r w:rsidRPr="00D3093A">
              <w:rPr>
                <w:sz w:val="22"/>
                <w:szCs w:val="22"/>
              </w:rPr>
              <w:t xml:space="preserve"> USB, SPHD15=&gt;HD DB15+USB A-Тип, Male-2xMale, </w:t>
            </w:r>
            <w:proofErr w:type="spellStart"/>
            <w:r w:rsidRPr="00D3093A">
              <w:rPr>
                <w:sz w:val="22"/>
                <w:szCs w:val="22"/>
              </w:rPr>
              <w:t>опрессованный</w:t>
            </w:r>
            <w:proofErr w:type="spellEnd"/>
            <w:r w:rsidRPr="00D3093A">
              <w:rPr>
                <w:sz w:val="22"/>
                <w:szCs w:val="22"/>
              </w:rPr>
              <w:t xml:space="preserve">, 1.2 метр  </w:t>
            </w:r>
            <w:r w:rsidRPr="00D3093A">
              <w:rPr>
                <w:i/>
                <w:iCs/>
                <w:sz w:val="22"/>
                <w:szCs w:val="22"/>
              </w:rPr>
              <w:t>Гарантия – 1 год</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315"/>
        </w:trPr>
        <w:tc>
          <w:tcPr>
            <w:tcW w:w="9639" w:type="dxa"/>
            <w:gridSpan w:val="5"/>
            <w:shd w:val="clear" w:color="000000" w:fill="FFFF99"/>
            <w:noWrap/>
            <w:vAlign w:val="center"/>
          </w:tcPr>
          <w:p w:rsidR="00FA6A38" w:rsidRPr="00D3093A" w:rsidRDefault="00FA6A38" w:rsidP="00833BED">
            <w:pPr>
              <w:rPr>
                <w:b/>
                <w:bCs/>
                <w:sz w:val="22"/>
                <w:szCs w:val="22"/>
              </w:rPr>
            </w:pPr>
            <w:r w:rsidRPr="00D3093A">
              <w:rPr>
                <w:b/>
                <w:bCs/>
                <w:sz w:val="22"/>
                <w:szCs w:val="22"/>
              </w:rPr>
              <w:t>4. Программное обеспечение</w:t>
            </w:r>
          </w:p>
        </w:tc>
      </w:tr>
      <w:tr w:rsidR="00FA6A38" w:rsidRPr="00D3093A" w:rsidTr="00833BED">
        <w:trPr>
          <w:trHeight w:val="630"/>
        </w:trPr>
        <w:tc>
          <w:tcPr>
            <w:tcW w:w="709" w:type="dxa"/>
            <w:noWrap/>
            <w:vAlign w:val="center"/>
          </w:tcPr>
          <w:p w:rsidR="00FA6A38" w:rsidRPr="00D3093A" w:rsidRDefault="00FA6A38" w:rsidP="00833BED">
            <w:pPr>
              <w:jc w:val="center"/>
              <w:rPr>
                <w:sz w:val="22"/>
                <w:szCs w:val="22"/>
              </w:rPr>
            </w:pPr>
            <w:r w:rsidRPr="00D3093A">
              <w:rPr>
                <w:sz w:val="22"/>
                <w:szCs w:val="22"/>
              </w:rPr>
              <w:t>4.1.</w:t>
            </w:r>
          </w:p>
        </w:tc>
        <w:tc>
          <w:tcPr>
            <w:tcW w:w="1843" w:type="dxa"/>
            <w:vAlign w:val="center"/>
          </w:tcPr>
          <w:p w:rsidR="00FA6A38" w:rsidRPr="00D3093A" w:rsidRDefault="00FA6A38" w:rsidP="00833BED">
            <w:pPr>
              <w:rPr>
                <w:sz w:val="22"/>
                <w:szCs w:val="22"/>
                <w:lang w:val="en-US"/>
              </w:rPr>
            </w:pPr>
            <w:r w:rsidRPr="00D3093A">
              <w:rPr>
                <w:sz w:val="22"/>
                <w:szCs w:val="22"/>
              </w:rPr>
              <w:t>Лицензия</w:t>
            </w:r>
            <w:r w:rsidRPr="00D3093A">
              <w:rPr>
                <w:sz w:val="22"/>
                <w:szCs w:val="22"/>
                <w:lang w:val="en-US"/>
              </w:rPr>
              <w:t xml:space="preserve"> </w:t>
            </w:r>
            <w:proofErr w:type="gramStart"/>
            <w:r w:rsidRPr="00D3093A">
              <w:rPr>
                <w:sz w:val="22"/>
                <w:szCs w:val="22"/>
              </w:rPr>
              <w:t>на</w:t>
            </w:r>
            <w:proofErr w:type="gramEnd"/>
            <w:r w:rsidRPr="00D3093A">
              <w:rPr>
                <w:sz w:val="22"/>
                <w:szCs w:val="22"/>
                <w:lang w:val="en-US"/>
              </w:rPr>
              <w:t xml:space="preserve"> </w:t>
            </w:r>
            <w:r w:rsidRPr="00D3093A">
              <w:rPr>
                <w:sz w:val="22"/>
                <w:szCs w:val="22"/>
              </w:rPr>
              <w:t>ПО</w:t>
            </w:r>
            <w:r w:rsidRPr="00D3093A">
              <w:rPr>
                <w:sz w:val="22"/>
                <w:szCs w:val="22"/>
                <w:lang w:val="en-US"/>
              </w:rPr>
              <w:t xml:space="preserve"> Windows Server Standard 2008 Single OLP NL 2Proc </w:t>
            </w:r>
          </w:p>
        </w:tc>
        <w:tc>
          <w:tcPr>
            <w:tcW w:w="5812" w:type="dxa"/>
            <w:vAlign w:val="center"/>
          </w:tcPr>
          <w:p w:rsidR="00FA6A38" w:rsidRPr="00D3093A" w:rsidRDefault="00FA6A38" w:rsidP="00833BED">
            <w:pPr>
              <w:rPr>
                <w:sz w:val="22"/>
                <w:szCs w:val="22"/>
              </w:rPr>
            </w:pPr>
            <w:r w:rsidRPr="00D3093A">
              <w:rPr>
                <w:sz w:val="22"/>
                <w:szCs w:val="22"/>
              </w:rPr>
              <w:t>Операционная система</w:t>
            </w:r>
            <w:r w:rsidRPr="00D3093A">
              <w:rPr>
                <w:b/>
                <w:bCs/>
                <w:sz w:val="22"/>
                <w:szCs w:val="22"/>
              </w:rPr>
              <w:t xml:space="preserve"> </w:t>
            </w:r>
            <w:proofErr w:type="spellStart"/>
            <w:r w:rsidRPr="00D3093A">
              <w:rPr>
                <w:b/>
                <w:bCs/>
                <w:sz w:val="22"/>
                <w:szCs w:val="22"/>
              </w:rPr>
              <w:t>Microsoft</w:t>
            </w:r>
            <w:proofErr w:type="spellEnd"/>
            <w:r w:rsidRPr="00D3093A">
              <w:rPr>
                <w:b/>
                <w:bCs/>
                <w:sz w:val="22"/>
                <w:szCs w:val="22"/>
              </w:rPr>
              <w:t xml:space="preserve"> </w:t>
            </w:r>
            <w:proofErr w:type="spellStart"/>
            <w:r w:rsidRPr="00D3093A">
              <w:rPr>
                <w:b/>
                <w:bCs/>
                <w:sz w:val="22"/>
                <w:szCs w:val="22"/>
              </w:rPr>
              <w:t>Windows</w:t>
            </w:r>
            <w:proofErr w:type="spellEnd"/>
            <w:r w:rsidRPr="00D3093A">
              <w:rPr>
                <w:b/>
                <w:bCs/>
                <w:sz w:val="22"/>
                <w:szCs w:val="22"/>
              </w:rPr>
              <w:t xml:space="preserve"> </w:t>
            </w:r>
            <w:proofErr w:type="spellStart"/>
            <w:r w:rsidRPr="00D3093A">
              <w:rPr>
                <w:b/>
                <w:bCs/>
                <w:sz w:val="22"/>
                <w:szCs w:val="22"/>
              </w:rPr>
              <w:t>Server</w:t>
            </w:r>
            <w:proofErr w:type="spellEnd"/>
            <w:r w:rsidRPr="00D3093A">
              <w:rPr>
                <w:b/>
                <w:bCs/>
                <w:sz w:val="22"/>
                <w:szCs w:val="22"/>
              </w:rPr>
              <w:t xml:space="preserve"> 2008</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315"/>
        </w:trPr>
        <w:tc>
          <w:tcPr>
            <w:tcW w:w="9639" w:type="dxa"/>
            <w:gridSpan w:val="5"/>
            <w:shd w:val="clear" w:color="000000" w:fill="FFFF99"/>
            <w:noWrap/>
            <w:vAlign w:val="center"/>
          </w:tcPr>
          <w:p w:rsidR="00FA6A38" w:rsidRPr="00D3093A" w:rsidRDefault="00FA6A38" w:rsidP="00833BED">
            <w:pPr>
              <w:rPr>
                <w:b/>
                <w:bCs/>
                <w:sz w:val="22"/>
                <w:szCs w:val="22"/>
              </w:rPr>
            </w:pPr>
            <w:r w:rsidRPr="00D3093A">
              <w:rPr>
                <w:b/>
                <w:bCs/>
                <w:sz w:val="22"/>
                <w:szCs w:val="22"/>
              </w:rPr>
              <w:t>5. Дополнительное оборудование</w:t>
            </w:r>
          </w:p>
        </w:tc>
      </w:tr>
      <w:tr w:rsidR="00FA6A38" w:rsidRPr="00D3093A" w:rsidTr="00833BED">
        <w:trPr>
          <w:trHeight w:val="1575"/>
        </w:trPr>
        <w:tc>
          <w:tcPr>
            <w:tcW w:w="709" w:type="dxa"/>
            <w:noWrap/>
            <w:vAlign w:val="center"/>
          </w:tcPr>
          <w:p w:rsidR="00FA6A38" w:rsidRPr="00D3093A" w:rsidRDefault="00FA6A38" w:rsidP="00833BED">
            <w:pPr>
              <w:jc w:val="center"/>
              <w:rPr>
                <w:sz w:val="22"/>
                <w:szCs w:val="22"/>
              </w:rPr>
            </w:pPr>
            <w:r w:rsidRPr="00D3093A">
              <w:rPr>
                <w:sz w:val="22"/>
                <w:szCs w:val="22"/>
              </w:rPr>
              <w:t>5.1.</w:t>
            </w:r>
          </w:p>
        </w:tc>
        <w:tc>
          <w:tcPr>
            <w:tcW w:w="1843" w:type="dxa"/>
            <w:vAlign w:val="center"/>
          </w:tcPr>
          <w:p w:rsidR="00FA6A38" w:rsidRPr="00D3093A" w:rsidRDefault="00FA6A38" w:rsidP="00833BED">
            <w:pPr>
              <w:rPr>
                <w:sz w:val="22"/>
                <w:szCs w:val="22"/>
              </w:rPr>
            </w:pPr>
            <w:proofErr w:type="spellStart"/>
            <w:r w:rsidRPr="00D3093A">
              <w:rPr>
                <w:sz w:val="22"/>
                <w:szCs w:val="22"/>
              </w:rPr>
              <w:t>Веб-камера</w:t>
            </w:r>
            <w:proofErr w:type="spellEnd"/>
            <w:r w:rsidRPr="00D3093A">
              <w:rPr>
                <w:sz w:val="22"/>
                <w:szCs w:val="22"/>
              </w:rPr>
              <w:t xml:space="preserve"> </w:t>
            </w:r>
            <w:proofErr w:type="spellStart"/>
            <w:r w:rsidRPr="00D3093A">
              <w:rPr>
                <w:sz w:val="22"/>
                <w:szCs w:val="22"/>
              </w:rPr>
              <w:t>Logitech</w:t>
            </w:r>
            <w:proofErr w:type="spellEnd"/>
            <w:r w:rsidRPr="00D3093A">
              <w:rPr>
                <w:sz w:val="22"/>
                <w:szCs w:val="22"/>
              </w:rPr>
              <w:t xml:space="preserve"> HD </w:t>
            </w:r>
            <w:proofErr w:type="spellStart"/>
            <w:r w:rsidRPr="00D3093A">
              <w:rPr>
                <w:sz w:val="22"/>
                <w:szCs w:val="22"/>
              </w:rPr>
              <w:t>WebCam</w:t>
            </w:r>
            <w:proofErr w:type="spellEnd"/>
            <w:r w:rsidRPr="00D3093A">
              <w:rPr>
                <w:sz w:val="22"/>
                <w:szCs w:val="22"/>
              </w:rPr>
              <w:t xml:space="preserve"> C920</w:t>
            </w:r>
          </w:p>
        </w:tc>
        <w:tc>
          <w:tcPr>
            <w:tcW w:w="5812" w:type="dxa"/>
            <w:vAlign w:val="center"/>
          </w:tcPr>
          <w:p w:rsidR="00FA6A38" w:rsidRPr="00D3093A" w:rsidRDefault="00FA6A38" w:rsidP="00833BED">
            <w:pPr>
              <w:rPr>
                <w:sz w:val="22"/>
                <w:szCs w:val="22"/>
              </w:rPr>
            </w:pPr>
            <w:r w:rsidRPr="00D3093A">
              <w:rPr>
                <w:sz w:val="22"/>
                <w:szCs w:val="22"/>
              </w:rPr>
              <w:t xml:space="preserve">С креплением, </w:t>
            </w:r>
            <w:r w:rsidRPr="00D3093A">
              <w:rPr>
                <w:b/>
                <w:bCs/>
                <w:sz w:val="22"/>
                <w:szCs w:val="22"/>
              </w:rPr>
              <w:t xml:space="preserve">Оптика </w:t>
            </w:r>
            <w:proofErr w:type="spellStart"/>
            <w:r w:rsidRPr="00D3093A">
              <w:rPr>
                <w:b/>
                <w:bCs/>
                <w:sz w:val="22"/>
                <w:szCs w:val="22"/>
              </w:rPr>
              <w:t>Carl</w:t>
            </w:r>
            <w:proofErr w:type="spellEnd"/>
            <w:r w:rsidRPr="00D3093A">
              <w:rPr>
                <w:b/>
                <w:bCs/>
                <w:sz w:val="22"/>
                <w:szCs w:val="22"/>
              </w:rPr>
              <w:t xml:space="preserve"> </w:t>
            </w:r>
            <w:proofErr w:type="spellStart"/>
            <w:r w:rsidRPr="00D3093A">
              <w:rPr>
                <w:b/>
                <w:bCs/>
                <w:sz w:val="22"/>
                <w:szCs w:val="22"/>
              </w:rPr>
              <w:t>Zeiss</w:t>
            </w:r>
            <w:proofErr w:type="spellEnd"/>
            <w:r w:rsidRPr="00D3093A">
              <w:rPr>
                <w:b/>
                <w:bCs/>
                <w:sz w:val="22"/>
                <w:szCs w:val="22"/>
              </w:rPr>
              <w:t>®</w:t>
            </w:r>
            <w:r w:rsidRPr="00D3093A">
              <w:rPr>
                <w:sz w:val="22"/>
                <w:szCs w:val="22"/>
              </w:rPr>
              <w:t xml:space="preserve"> с </w:t>
            </w:r>
            <w:proofErr w:type="spellStart"/>
            <w:r w:rsidRPr="00D3093A">
              <w:rPr>
                <w:sz w:val="22"/>
                <w:szCs w:val="22"/>
              </w:rPr>
              <w:t>автофокусом</w:t>
            </w:r>
            <w:proofErr w:type="spellEnd"/>
            <w:r w:rsidRPr="00D3093A">
              <w:rPr>
                <w:sz w:val="22"/>
                <w:szCs w:val="22"/>
              </w:rPr>
              <w:br/>
              <w:t>Универсальная подставка</w:t>
            </w:r>
            <w:r w:rsidRPr="00D3093A">
              <w:rPr>
                <w:sz w:val="22"/>
                <w:szCs w:val="22"/>
              </w:rPr>
              <w:br/>
              <w:t>Поддержка USB 3.0</w:t>
            </w:r>
            <w:r w:rsidRPr="00D3093A">
              <w:rPr>
                <w:sz w:val="22"/>
                <w:szCs w:val="22"/>
              </w:rPr>
              <w:br/>
              <w:t>Фотографии с разрешением до 15 МП с программной обработкой</w:t>
            </w:r>
            <w:r w:rsidRPr="00D3093A">
              <w:rPr>
                <w:sz w:val="22"/>
                <w:szCs w:val="22"/>
              </w:rPr>
              <w:br/>
              <w:t xml:space="preserve">Технология </w:t>
            </w:r>
            <w:proofErr w:type="spellStart"/>
            <w:r w:rsidRPr="00D3093A">
              <w:rPr>
                <w:sz w:val="22"/>
                <w:szCs w:val="22"/>
              </w:rPr>
              <w:t>Logitech</w:t>
            </w:r>
            <w:proofErr w:type="spellEnd"/>
            <w:r w:rsidRPr="00D3093A">
              <w:rPr>
                <w:sz w:val="22"/>
                <w:szCs w:val="22"/>
              </w:rPr>
              <w:t xml:space="preserve"> </w:t>
            </w:r>
            <w:proofErr w:type="spellStart"/>
            <w:r w:rsidRPr="00D3093A">
              <w:rPr>
                <w:sz w:val="22"/>
                <w:szCs w:val="22"/>
              </w:rPr>
              <w:t>Fluid</w:t>
            </w:r>
            <w:proofErr w:type="spellEnd"/>
            <w:r w:rsidRPr="00D3093A">
              <w:rPr>
                <w:sz w:val="22"/>
                <w:szCs w:val="22"/>
              </w:rPr>
              <w:t xml:space="preserve"> </w:t>
            </w:r>
            <w:proofErr w:type="spellStart"/>
            <w:r w:rsidRPr="00D3093A">
              <w:rPr>
                <w:sz w:val="22"/>
                <w:szCs w:val="22"/>
              </w:rPr>
              <w:t>Crystal</w:t>
            </w:r>
            <w:proofErr w:type="spellEnd"/>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1575"/>
        </w:trPr>
        <w:tc>
          <w:tcPr>
            <w:tcW w:w="709" w:type="dxa"/>
            <w:noWrap/>
            <w:vAlign w:val="center"/>
          </w:tcPr>
          <w:p w:rsidR="00FA6A38" w:rsidRPr="00D3093A" w:rsidRDefault="00FA6A38" w:rsidP="00833BED">
            <w:pPr>
              <w:jc w:val="center"/>
              <w:rPr>
                <w:sz w:val="22"/>
                <w:szCs w:val="22"/>
              </w:rPr>
            </w:pPr>
            <w:r w:rsidRPr="00D3093A">
              <w:rPr>
                <w:sz w:val="22"/>
                <w:szCs w:val="22"/>
              </w:rPr>
              <w:lastRenderedPageBreak/>
              <w:t>5.2.</w:t>
            </w:r>
          </w:p>
        </w:tc>
        <w:tc>
          <w:tcPr>
            <w:tcW w:w="1843" w:type="dxa"/>
            <w:vAlign w:val="center"/>
          </w:tcPr>
          <w:p w:rsidR="00FA6A38" w:rsidRPr="00D3093A" w:rsidRDefault="00FA6A38" w:rsidP="00833BED">
            <w:pPr>
              <w:rPr>
                <w:sz w:val="22"/>
                <w:szCs w:val="22"/>
              </w:rPr>
            </w:pPr>
            <w:r w:rsidRPr="00D3093A">
              <w:rPr>
                <w:sz w:val="22"/>
                <w:szCs w:val="22"/>
              </w:rPr>
              <w:t xml:space="preserve">Мобильный ПК (ноутбук) </w:t>
            </w:r>
          </w:p>
        </w:tc>
        <w:tc>
          <w:tcPr>
            <w:tcW w:w="5812" w:type="dxa"/>
            <w:vAlign w:val="center"/>
          </w:tcPr>
          <w:p w:rsidR="00FA6A38" w:rsidRPr="00D3093A" w:rsidRDefault="00FA6A38" w:rsidP="00833BED">
            <w:pPr>
              <w:autoSpaceDE w:val="0"/>
              <w:autoSpaceDN w:val="0"/>
              <w:adjustRightInd w:val="0"/>
            </w:pPr>
            <w:r w:rsidRPr="00D3093A">
              <w:t>Экран: 15,4”</w:t>
            </w:r>
          </w:p>
          <w:p w:rsidR="00FA6A38" w:rsidRPr="00D3093A" w:rsidRDefault="00FA6A38" w:rsidP="00833BED">
            <w:pPr>
              <w:autoSpaceDE w:val="0"/>
              <w:autoSpaceDN w:val="0"/>
              <w:adjustRightInd w:val="0"/>
            </w:pPr>
            <w:r w:rsidRPr="00D3093A">
              <w:t xml:space="preserve">Операционная система: </w:t>
            </w:r>
            <w:proofErr w:type="spellStart"/>
            <w:r w:rsidRPr="00D3093A">
              <w:t>Windows</w:t>
            </w:r>
            <w:proofErr w:type="spellEnd"/>
            <w:r w:rsidRPr="00D3093A">
              <w:t xml:space="preserve"> XP/7</w:t>
            </w:r>
            <w:r w:rsidRPr="00D3093A">
              <w:br/>
              <w:t xml:space="preserve">Процессор (CPU): не менее 2.2 </w:t>
            </w:r>
            <w:proofErr w:type="spellStart"/>
            <w:r w:rsidRPr="00D3093A">
              <w:t>GHz</w:t>
            </w:r>
            <w:proofErr w:type="spellEnd"/>
            <w:r w:rsidRPr="00D3093A">
              <w:br/>
              <w:t xml:space="preserve">Оперативная память (RAM): не менее 2 GB для </w:t>
            </w:r>
            <w:proofErr w:type="spellStart"/>
            <w:r w:rsidRPr="00D3093A">
              <w:t>Windo</w:t>
            </w:r>
            <w:proofErr w:type="spellEnd"/>
            <w:r w:rsidRPr="00D3093A">
              <w:rPr>
                <w:lang w:val="en-US"/>
              </w:rPr>
              <w:t>w</w:t>
            </w:r>
            <w:proofErr w:type="spellStart"/>
            <w:r w:rsidRPr="00D3093A">
              <w:t>s</w:t>
            </w:r>
            <w:proofErr w:type="spellEnd"/>
            <w:r w:rsidRPr="00D3093A">
              <w:t xml:space="preserve"> XP, 4 GB для </w:t>
            </w:r>
            <w:r w:rsidRPr="00D3093A">
              <w:rPr>
                <w:lang w:val="en-US"/>
              </w:rPr>
              <w:t>Win</w:t>
            </w:r>
            <w:r w:rsidRPr="00D3093A">
              <w:t>7</w:t>
            </w:r>
            <w:r w:rsidRPr="00D3093A">
              <w:br/>
              <w:t xml:space="preserve">Видеоадаптер: не менее 128 MB памяти, </w:t>
            </w:r>
            <w:proofErr w:type="spellStart"/>
            <w:r w:rsidRPr="00D3093A">
              <w:t>DirectX</w:t>
            </w:r>
            <w:proofErr w:type="spellEnd"/>
            <w:r w:rsidRPr="00D3093A">
              <w:t xml:space="preserve"> 9.0c</w:t>
            </w:r>
            <w:r w:rsidRPr="00D3093A">
              <w:br/>
              <w:t>Свободное место на жестком диске: не менее 200 GB</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r w:rsidR="00FA6A38" w:rsidRPr="00D3093A" w:rsidTr="00833BED">
        <w:trPr>
          <w:trHeight w:val="1890"/>
        </w:trPr>
        <w:tc>
          <w:tcPr>
            <w:tcW w:w="709" w:type="dxa"/>
            <w:noWrap/>
            <w:vAlign w:val="center"/>
          </w:tcPr>
          <w:p w:rsidR="00FA6A38" w:rsidRPr="00D3093A" w:rsidRDefault="00FA6A38" w:rsidP="00833BED">
            <w:pPr>
              <w:jc w:val="center"/>
              <w:rPr>
                <w:sz w:val="22"/>
                <w:szCs w:val="22"/>
              </w:rPr>
            </w:pPr>
            <w:r w:rsidRPr="00D3093A">
              <w:rPr>
                <w:sz w:val="22"/>
                <w:szCs w:val="22"/>
              </w:rPr>
              <w:t>5.3.</w:t>
            </w:r>
          </w:p>
        </w:tc>
        <w:tc>
          <w:tcPr>
            <w:tcW w:w="1843" w:type="dxa"/>
            <w:vAlign w:val="center"/>
          </w:tcPr>
          <w:p w:rsidR="00FA6A38" w:rsidRPr="00D3093A" w:rsidRDefault="00FA6A38" w:rsidP="00833BED">
            <w:pPr>
              <w:rPr>
                <w:sz w:val="22"/>
                <w:szCs w:val="22"/>
              </w:rPr>
            </w:pPr>
            <w:r w:rsidRPr="00D3093A">
              <w:rPr>
                <w:sz w:val="22"/>
                <w:szCs w:val="22"/>
              </w:rPr>
              <w:t>Терминал для считывания RFID-карт</w:t>
            </w:r>
          </w:p>
        </w:tc>
        <w:tc>
          <w:tcPr>
            <w:tcW w:w="5812" w:type="dxa"/>
            <w:vAlign w:val="bottom"/>
          </w:tcPr>
          <w:p w:rsidR="00FA6A38" w:rsidRPr="00D3093A" w:rsidRDefault="00FA6A38" w:rsidP="00833BED">
            <w:pPr>
              <w:rPr>
                <w:b/>
                <w:bCs/>
                <w:sz w:val="22"/>
                <w:szCs w:val="22"/>
              </w:rPr>
            </w:pPr>
            <w:r w:rsidRPr="00D3093A">
              <w:rPr>
                <w:b/>
                <w:bCs/>
                <w:sz w:val="22"/>
                <w:szCs w:val="22"/>
              </w:rPr>
              <w:t xml:space="preserve">Мобильный считыватель </w:t>
            </w:r>
            <w:proofErr w:type="spellStart"/>
            <w:r w:rsidRPr="00D3093A">
              <w:rPr>
                <w:b/>
                <w:bCs/>
                <w:sz w:val="22"/>
                <w:szCs w:val="22"/>
              </w:rPr>
              <w:t>proximity</w:t>
            </w:r>
            <w:proofErr w:type="spellEnd"/>
            <w:r w:rsidRPr="00D3093A">
              <w:rPr>
                <w:b/>
                <w:bCs/>
                <w:sz w:val="22"/>
                <w:szCs w:val="22"/>
              </w:rPr>
              <w:t xml:space="preserve"> карт</w:t>
            </w:r>
            <w:r w:rsidRPr="00D3093A">
              <w:rPr>
                <w:sz w:val="22"/>
                <w:szCs w:val="22"/>
              </w:rPr>
              <w:t xml:space="preserve">. Поддержка карт стандарта: </w:t>
            </w:r>
            <w:proofErr w:type="spellStart"/>
            <w:r w:rsidRPr="00D3093A">
              <w:rPr>
                <w:sz w:val="22"/>
                <w:szCs w:val="22"/>
              </w:rPr>
              <w:t>E-Marine</w:t>
            </w:r>
            <w:proofErr w:type="spellEnd"/>
            <w:r w:rsidRPr="00D3093A">
              <w:rPr>
                <w:sz w:val="22"/>
                <w:szCs w:val="22"/>
              </w:rPr>
              <w:t>. Дальность считывания карт (брелков) до 4 см. Рабочая частота считывания номеров карт 125 кГц и 13,56 МГц. Интерфейс связи с компьютером - USB 1.1. Подтверждение считывания карты: сигнал зуммера. Световая индикация: двухцветный светодиод. Габариты 110*80*27 мм.</w:t>
            </w:r>
          </w:p>
        </w:tc>
        <w:tc>
          <w:tcPr>
            <w:tcW w:w="567" w:type="dxa"/>
            <w:vAlign w:val="center"/>
          </w:tcPr>
          <w:p w:rsidR="00FA6A38" w:rsidRPr="00D3093A" w:rsidRDefault="00FA6A38" w:rsidP="00833BED">
            <w:pPr>
              <w:jc w:val="center"/>
              <w:rPr>
                <w:sz w:val="22"/>
                <w:szCs w:val="22"/>
              </w:rPr>
            </w:pPr>
            <w:r w:rsidRPr="00D3093A">
              <w:rPr>
                <w:sz w:val="22"/>
                <w:szCs w:val="22"/>
              </w:rPr>
              <w:t>шт.</w:t>
            </w:r>
          </w:p>
        </w:tc>
        <w:tc>
          <w:tcPr>
            <w:tcW w:w="708" w:type="dxa"/>
            <w:noWrap/>
            <w:vAlign w:val="center"/>
          </w:tcPr>
          <w:p w:rsidR="00FA6A38" w:rsidRPr="00D3093A" w:rsidRDefault="00FA6A38" w:rsidP="00833BED">
            <w:pPr>
              <w:jc w:val="center"/>
              <w:rPr>
                <w:sz w:val="22"/>
                <w:szCs w:val="22"/>
              </w:rPr>
            </w:pPr>
            <w:r w:rsidRPr="00D3093A">
              <w:rPr>
                <w:sz w:val="22"/>
                <w:szCs w:val="22"/>
              </w:rPr>
              <w:t>1</w:t>
            </w:r>
          </w:p>
        </w:tc>
      </w:tr>
    </w:tbl>
    <w:p w:rsidR="00FA6A38" w:rsidRPr="00D3093A" w:rsidRDefault="00FA6A38" w:rsidP="00FA6A38">
      <w:pPr>
        <w:pStyle w:val="ListParagraph"/>
        <w:spacing w:before="120"/>
        <w:ind w:left="1004"/>
        <w:contextualSpacing w:val="0"/>
        <w:jc w:val="both"/>
        <w:rPr>
          <w:rFonts w:ascii="Times New Roman" w:hAnsi="Times New Roman"/>
          <w:sz w:val="28"/>
          <w:szCs w:val="28"/>
        </w:rPr>
      </w:pPr>
    </w:p>
    <w:p w:rsidR="00FA6A38" w:rsidRPr="009270D8" w:rsidRDefault="00FA6A38" w:rsidP="00FA6A38">
      <w:pPr>
        <w:pStyle w:val="24"/>
        <w:spacing w:before="120"/>
        <w:ind w:left="0"/>
        <w:jc w:val="both"/>
        <w:rPr>
          <w:rFonts w:ascii="Times New Roman" w:hAnsi="Times New Roman"/>
        </w:rPr>
      </w:pPr>
      <w:r w:rsidRPr="00D3093A">
        <w:rPr>
          <w:rFonts w:ascii="Times New Roman" w:hAnsi="Times New Roman"/>
        </w:rPr>
        <w:t xml:space="preserve">* - указанное оборудование </w:t>
      </w:r>
      <w:r>
        <w:rPr>
          <w:rFonts w:ascii="Times New Roman" w:hAnsi="Times New Roman"/>
        </w:rPr>
        <w:t>предоставляется</w:t>
      </w:r>
      <w:r w:rsidRPr="00D3093A">
        <w:rPr>
          <w:rFonts w:ascii="Times New Roman" w:hAnsi="Times New Roman"/>
        </w:rPr>
        <w:t xml:space="preserve"> Заказчиком</w:t>
      </w:r>
    </w:p>
    <w:p w:rsidR="00FA6A38" w:rsidRDefault="00FA6A38" w:rsidP="00FA6A38">
      <w:pPr>
        <w:spacing w:after="120"/>
        <w:jc w:val="center"/>
        <w:rPr>
          <w:b/>
          <w:sz w:val="28"/>
          <w:szCs w:val="28"/>
        </w:rPr>
      </w:pPr>
    </w:p>
    <w:p w:rsidR="00FA6A38" w:rsidRPr="00DB1E59" w:rsidRDefault="00FA6A38" w:rsidP="00FA6A38">
      <w:pPr>
        <w:spacing w:after="120"/>
        <w:jc w:val="center"/>
        <w:rPr>
          <w:sz w:val="4"/>
          <w:szCs w:val="4"/>
        </w:rPr>
      </w:pPr>
    </w:p>
    <w:sectPr w:rsidR="00FA6A38" w:rsidRPr="00DB1E59" w:rsidSect="00F6438D">
      <w:footerReference w:type="even" r:id="rId24"/>
      <w:footerReference w:type="default" r:id="rId25"/>
      <w:footerReference w:type="first" r:id="rId26"/>
      <w:pgSz w:w="11906" w:h="16838"/>
      <w:pgMar w:top="1134" w:right="926" w:bottom="709"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C76" w:rsidRDefault="000A5C76">
      <w:r>
        <w:separator/>
      </w:r>
    </w:p>
  </w:endnote>
  <w:endnote w:type="continuationSeparator" w:id="0">
    <w:p w:rsidR="000A5C76" w:rsidRDefault="000A5C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42143"/>
      <w:docPartObj>
        <w:docPartGallery w:val="Page Numbers (Bottom of Page)"/>
        <w:docPartUnique/>
      </w:docPartObj>
    </w:sdtPr>
    <w:sdtEndPr>
      <w:rPr>
        <w:rFonts w:ascii="Times New Roman" w:hAnsi="Times New Roman"/>
      </w:rPr>
    </w:sdtEndPr>
    <w:sdtContent>
      <w:p w:rsidR="001B124D" w:rsidRDefault="001B124D">
        <w:pPr>
          <w:pStyle w:val="af4"/>
          <w:jc w:val="right"/>
        </w:pPr>
        <w:r w:rsidRPr="00BF037C">
          <w:rPr>
            <w:rFonts w:ascii="Times New Roman" w:hAnsi="Times New Roman"/>
          </w:rPr>
          <w:fldChar w:fldCharType="begin"/>
        </w:r>
        <w:r w:rsidRPr="00BF037C">
          <w:rPr>
            <w:rFonts w:ascii="Times New Roman" w:hAnsi="Times New Roman"/>
          </w:rPr>
          <w:instrText xml:space="preserve"> PAGE   \* MERGEFORMAT </w:instrText>
        </w:r>
        <w:r w:rsidRPr="00BF037C">
          <w:rPr>
            <w:rFonts w:ascii="Times New Roman" w:hAnsi="Times New Roman"/>
          </w:rPr>
          <w:fldChar w:fldCharType="separate"/>
        </w:r>
        <w:r w:rsidR="009662F2">
          <w:rPr>
            <w:rFonts w:ascii="Times New Roman" w:hAnsi="Times New Roman"/>
            <w:noProof/>
          </w:rPr>
          <w:t>29</w:t>
        </w:r>
        <w:r w:rsidRPr="00BF037C">
          <w:rPr>
            <w:rFonts w:ascii="Times New Roman" w:hAnsi="Times New Roman"/>
          </w:rPr>
          <w:fldChar w:fldCharType="end"/>
        </w:r>
      </w:p>
    </w:sdtContent>
  </w:sdt>
  <w:p w:rsidR="001B124D" w:rsidRDefault="001B124D">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38" w:rsidRDefault="00FA6A38" w:rsidP="00B24771">
    <w:pPr>
      <w:pStyle w:val="af4"/>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FA6A38" w:rsidRDefault="00FA6A38" w:rsidP="00B24771">
    <w:pPr>
      <w:pStyle w:val="af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38" w:rsidRDefault="00FA6A38" w:rsidP="00B24771">
    <w:pPr>
      <w:pStyle w:val="af4"/>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separate"/>
    </w:r>
    <w:r w:rsidR="009662F2">
      <w:rPr>
        <w:rStyle w:val="af9"/>
        <w:noProof/>
      </w:rPr>
      <w:t>33</w:t>
    </w:r>
    <w:r>
      <w:rPr>
        <w:rStyle w:val="af9"/>
      </w:rPr>
      <w:fldChar w:fldCharType="end"/>
    </w:r>
  </w:p>
  <w:p w:rsidR="00FA6A38" w:rsidRDefault="00FA6A38" w:rsidP="00B24771">
    <w:pPr>
      <w:pStyle w:val="af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38" w:rsidRDefault="00FA6A38">
    <w:pPr>
      <w:pStyle w:val="af4"/>
      <w:jc w:val="right"/>
    </w:pPr>
    <w:fldSimple w:instr=" PAGE   \* MERGEFORMAT ">
      <w:r w:rsidR="00055ACD">
        <w:rPr>
          <w:noProof/>
        </w:rPr>
        <w:t>30</w:t>
      </w:r>
    </w:fldSimple>
  </w:p>
  <w:p w:rsidR="00FA6A38" w:rsidRDefault="00FA6A38">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C76" w:rsidRDefault="000A5C76">
      <w:r>
        <w:separator/>
      </w:r>
    </w:p>
  </w:footnote>
  <w:footnote w:type="continuationSeparator" w:id="0">
    <w:p w:rsidR="000A5C76" w:rsidRDefault="000A5C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4D" w:rsidRDefault="001B124D" w:rsidP="00777EC9">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4D" w:rsidRDefault="001B124D" w:rsidP="00777EC9">
    <w:pPr>
      <w:pStyle w:val="af1"/>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25</w:t>
    </w:r>
    <w:r>
      <w:rPr>
        <w:rStyle w:val="af9"/>
      </w:rPr>
      <w:fldChar w:fldCharType="end"/>
    </w:r>
  </w:p>
  <w:p w:rsidR="001B124D" w:rsidRDefault="001B124D">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4D" w:rsidRDefault="001B124D" w:rsidP="00777EC9">
    <w:pPr>
      <w:pStyle w:val="af1"/>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9662F2">
      <w:rPr>
        <w:rStyle w:val="af9"/>
        <w:noProof/>
      </w:rPr>
      <w:t>33</w:t>
    </w:r>
    <w:r>
      <w:rPr>
        <w:rStyle w:val="af9"/>
      </w:rPr>
      <w:fldChar w:fldCharType="end"/>
    </w:r>
  </w:p>
  <w:p w:rsidR="001B124D" w:rsidRDefault="001B124D">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0E645DA2"/>
    <w:lvl w:ilvl="0">
      <w:start w:val="1"/>
      <w:numFmt w:val="decimal"/>
      <w:pStyle w:val="2"/>
      <w:lvlText w:val="%1."/>
      <w:lvlJc w:val="left"/>
      <w:pPr>
        <w:tabs>
          <w:tab w:val="num" w:pos="643"/>
        </w:tabs>
        <w:ind w:left="643" w:hanging="360"/>
      </w:pPr>
      <w:rPr>
        <w:rFonts w:cs="Times New Roman"/>
      </w:rPr>
    </w:lvl>
  </w:abstractNum>
  <w:abstractNum w:abstractNumId="1">
    <w:nsid w:val="FFFFFF89"/>
    <w:multiLevelType w:val="singleLevel"/>
    <w:tmpl w:val="F8267D4A"/>
    <w:lvl w:ilvl="0">
      <w:start w:val="1"/>
      <w:numFmt w:val="bullet"/>
      <w:pStyle w:val="a"/>
      <w:lvlText w:val=""/>
      <w:lvlJc w:val="left"/>
      <w:pPr>
        <w:tabs>
          <w:tab w:val="num" w:pos="1077"/>
        </w:tabs>
        <w:ind w:firstLine="720"/>
      </w:pPr>
      <w:rPr>
        <w:rFonts w:ascii="Symbol" w:hAnsi="Symbol" w:hint="default"/>
        <w:b w:val="0"/>
        <w:i w:val="0"/>
        <w:color w:val="auto"/>
        <w:sz w:val="24"/>
        <w:u w:val="none"/>
      </w:rPr>
    </w:lvl>
  </w:abstractNum>
  <w:abstractNum w:abstractNumId="2">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3">
    <w:nsid w:val="0B027418"/>
    <w:multiLevelType w:val="hybridMultilevel"/>
    <w:tmpl w:val="0F2EC1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3387019"/>
    <w:multiLevelType w:val="hybridMultilevel"/>
    <w:tmpl w:val="93BC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3D47DD"/>
    <w:multiLevelType w:val="hybridMultilevel"/>
    <w:tmpl w:val="CD804B1C"/>
    <w:lvl w:ilvl="0" w:tplc="FFFFFFFF">
      <w:start w:val="1"/>
      <w:numFmt w:val="decimal"/>
      <w:lvlText w:val="%1)"/>
      <w:lvlJc w:val="left"/>
      <w:pPr>
        <w:ind w:left="360" w:hanging="360"/>
      </w:pPr>
      <w:rPr>
        <w:rFonts w:hint="default"/>
        <w:b w:val="0"/>
        <w:i w:val="0"/>
        <w:sz w:val="32"/>
        <w:szCs w:val="32"/>
      </w:rPr>
    </w:lvl>
    <w:lvl w:ilvl="1" w:tplc="04190019" w:tentative="1">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nsid w:val="22F13C30"/>
    <w:multiLevelType w:val="hybridMultilevel"/>
    <w:tmpl w:val="6B24C5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D0C64BE"/>
    <w:multiLevelType w:val="hybridMultilevel"/>
    <w:tmpl w:val="0DAE45BE"/>
    <w:lvl w:ilvl="0" w:tplc="474A324C">
      <w:start w:val="1"/>
      <w:numFmt w:val="bullet"/>
      <w:lvlText w:val=""/>
      <w:lvlJc w:val="left"/>
      <w:pPr>
        <w:tabs>
          <w:tab w:val="num" w:pos="1260"/>
        </w:tabs>
        <w:ind w:left="1260" w:hanging="360"/>
      </w:pPr>
      <w:rPr>
        <w:rFonts w:ascii="Symbol" w:hAnsi="Symbol" w:hint="default"/>
        <w:sz w:val="24"/>
        <w:szCs w:val="24"/>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30695E26"/>
    <w:multiLevelType w:val="hybridMultilevel"/>
    <w:tmpl w:val="600C4538"/>
    <w:lvl w:ilvl="0" w:tplc="11682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1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2">
    <w:nsid w:val="37FF63E1"/>
    <w:multiLevelType w:val="multilevel"/>
    <w:tmpl w:val="D6680690"/>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nsid w:val="395E1D6C"/>
    <w:multiLevelType w:val="hybridMultilevel"/>
    <w:tmpl w:val="CF1033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BE75F21"/>
    <w:multiLevelType w:val="multilevel"/>
    <w:tmpl w:val="E64EEDA2"/>
    <w:lvl w:ilvl="0">
      <w:start w:val="1"/>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bullet"/>
      <w:lvlText w:val=""/>
      <w:lvlJc w:val="left"/>
      <w:pPr>
        <w:ind w:left="1080" w:hanging="1080"/>
      </w:pPr>
      <w:rPr>
        <w:rFonts w:ascii="Wingdings" w:hAnsi="Wingdings"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404715E5"/>
    <w:multiLevelType w:val="hybridMultilevel"/>
    <w:tmpl w:val="6D5E20B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449A1CF6"/>
    <w:multiLevelType w:val="hybridMultilevel"/>
    <w:tmpl w:val="771268EE"/>
    <w:lvl w:ilvl="0" w:tplc="11682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B7A5162"/>
    <w:multiLevelType w:val="multilevel"/>
    <w:tmpl w:val="E5C411D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47B0562"/>
    <w:multiLevelType w:val="hybridMultilevel"/>
    <w:tmpl w:val="B5A4E8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906A34"/>
    <w:multiLevelType w:val="hybridMultilevel"/>
    <w:tmpl w:val="2FCAA0E8"/>
    <w:lvl w:ilvl="0" w:tplc="C9D21C1A">
      <w:start w:val="1"/>
      <w:numFmt w:val="bullet"/>
      <w:pStyle w:val="a"/>
      <w:lvlText w:val=""/>
      <w:lvlJc w:val="left"/>
      <w:pPr>
        <w:tabs>
          <w:tab w:val="num" w:pos="2149"/>
        </w:tabs>
        <w:ind w:left="2149" w:hanging="360"/>
      </w:pPr>
      <w:rPr>
        <w:rFonts w:ascii="Symbol" w:hAnsi="Symbol" w:hint="default"/>
      </w:rPr>
    </w:lvl>
    <w:lvl w:ilvl="1" w:tplc="AD565938">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23C4B6E"/>
    <w:multiLevelType w:val="hybridMultilevel"/>
    <w:tmpl w:val="0A76D530"/>
    <w:lvl w:ilvl="0" w:tplc="3BAA5A0C">
      <w:start w:val="1"/>
      <w:numFmt w:val="decimal"/>
      <w:lvlText w:val="6.%1"/>
      <w:lvlJc w:val="left"/>
      <w:pPr>
        <w:tabs>
          <w:tab w:val="num" w:pos="1440"/>
        </w:tabs>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777F04D0"/>
    <w:multiLevelType w:val="hybridMultilevel"/>
    <w:tmpl w:val="78B64F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8226FF2"/>
    <w:multiLevelType w:val="hybridMultilevel"/>
    <w:tmpl w:val="C5921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0"/>
  </w:num>
  <w:num w:numId="4">
    <w:abstractNumId w:val="0"/>
  </w:num>
  <w:num w:numId="5">
    <w:abstractNumId w:val="22"/>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9"/>
  </w:num>
  <w:num w:numId="12">
    <w:abstractNumId w:val="8"/>
  </w:num>
  <w:num w:numId="13">
    <w:abstractNumId w:val="28"/>
  </w:num>
  <w:num w:numId="14">
    <w:abstractNumId w:val="1"/>
  </w:num>
  <w:num w:numId="15">
    <w:abstractNumId w:val="23"/>
  </w:num>
  <w:num w:numId="16">
    <w:abstractNumId w:val="10"/>
  </w:num>
  <w:num w:numId="17">
    <w:abstractNumId w:val="25"/>
  </w:num>
  <w:num w:numId="18">
    <w:abstractNumId w:val="4"/>
  </w:num>
  <w:num w:numId="19">
    <w:abstractNumId w:val="18"/>
  </w:num>
  <w:num w:numId="20">
    <w:abstractNumId w:val="2"/>
  </w:num>
  <w:num w:numId="21">
    <w:abstractNumId w:val="14"/>
  </w:num>
  <w:num w:numId="22">
    <w:abstractNumId w:val="15"/>
  </w:num>
  <w:num w:numId="23">
    <w:abstractNumId w:val="13"/>
  </w:num>
  <w:num w:numId="24">
    <w:abstractNumId w:val="27"/>
  </w:num>
  <w:num w:numId="25">
    <w:abstractNumId w:val="3"/>
  </w:num>
  <w:num w:numId="26">
    <w:abstractNumId w:val="6"/>
  </w:num>
  <w:num w:numId="27">
    <w:abstractNumId w:val="24"/>
  </w:num>
  <w:num w:numId="28">
    <w:abstractNumId w:val="9"/>
  </w:num>
  <w:num w:numId="29">
    <w:abstractNumId w:val="1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stylePaneFormatFilter w:val="3F01"/>
  <w:defaultTabStop w:val="708"/>
  <w:characterSpacingControl w:val="doNotCompress"/>
  <w:footnotePr>
    <w:footnote w:id="-1"/>
    <w:footnote w:id="0"/>
  </w:footnotePr>
  <w:endnotePr>
    <w:endnote w:id="-1"/>
    <w:endnote w:id="0"/>
  </w:endnotePr>
  <w:compat/>
  <w:docVars>
    <w:docVar w:name="nds" w:val="0"/>
    <w:docVar w:name="ndsvid" w:val="0"/>
  </w:docVars>
  <w:rsids>
    <w:rsidRoot w:val="003A4917"/>
    <w:rsid w:val="00006DC0"/>
    <w:rsid w:val="00022FD5"/>
    <w:rsid w:val="00023D2D"/>
    <w:rsid w:val="00032EB5"/>
    <w:rsid w:val="00034AA8"/>
    <w:rsid w:val="0004484D"/>
    <w:rsid w:val="00055ACD"/>
    <w:rsid w:val="00061913"/>
    <w:rsid w:val="0006363D"/>
    <w:rsid w:val="0006519C"/>
    <w:rsid w:val="00070A82"/>
    <w:rsid w:val="000734D5"/>
    <w:rsid w:val="00075E04"/>
    <w:rsid w:val="0008135D"/>
    <w:rsid w:val="00083AE8"/>
    <w:rsid w:val="0008552E"/>
    <w:rsid w:val="000862D1"/>
    <w:rsid w:val="000A44A4"/>
    <w:rsid w:val="000A5C76"/>
    <w:rsid w:val="000B0221"/>
    <w:rsid w:val="000B6BE5"/>
    <w:rsid w:val="000C1174"/>
    <w:rsid w:val="000C2A6B"/>
    <w:rsid w:val="000E76D2"/>
    <w:rsid w:val="000F63CE"/>
    <w:rsid w:val="0010029A"/>
    <w:rsid w:val="00105124"/>
    <w:rsid w:val="001053A6"/>
    <w:rsid w:val="00112DC1"/>
    <w:rsid w:val="00121BE7"/>
    <w:rsid w:val="00150731"/>
    <w:rsid w:val="00154A22"/>
    <w:rsid w:val="0015504B"/>
    <w:rsid w:val="0017420A"/>
    <w:rsid w:val="0018408E"/>
    <w:rsid w:val="001931F0"/>
    <w:rsid w:val="001B0C5C"/>
    <w:rsid w:val="001B124D"/>
    <w:rsid w:val="001B5FD3"/>
    <w:rsid w:val="001C2D8C"/>
    <w:rsid w:val="001F36A5"/>
    <w:rsid w:val="0020178D"/>
    <w:rsid w:val="00203704"/>
    <w:rsid w:val="002213D1"/>
    <w:rsid w:val="002235EE"/>
    <w:rsid w:val="00230CA8"/>
    <w:rsid w:val="002330D9"/>
    <w:rsid w:val="002378D9"/>
    <w:rsid w:val="00241B2E"/>
    <w:rsid w:val="002672FC"/>
    <w:rsid w:val="00282229"/>
    <w:rsid w:val="0028333A"/>
    <w:rsid w:val="00287F88"/>
    <w:rsid w:val="002D43B6"/>
    <w:rsid w:val="002D5388"/>
    <w:rsid w:val="002F6D2D"/>
    <w:rsid w:val="00310215"/>
    <w:rsid w:val="003207E5"/>
    <w:rsid w:val="00322A24"/>
    <w:rsid w:val="00326093"/>
    <w:rsid w:val="00327945"/>
    <w:rsid w:val="003301CC"/>
    <w:rsid w:val="00332D8B"/>
    <w:rsid w:val="00333D02"/>
    <w:rsid w:val="00344235"/>
    <w:rsid w:val="0037261C"/>
    <w:rsid w:val="00374D26"/>
    <w:rsid w:val="003843E4"/>
    <w:rsid w:val="0038554B"/>
    <w:rsid w:val="003A2351"/>
    <w:rsid w:val="003A4917"/>
    <w:rsid w:val="003A5C92"/>
    <w:rsid w:val="003B6B8B"/>
    <w:rsid w:val="003D08B1"/>
    <w:rsid w:val="003F6BAE"/>
    <w:rsid w:val="004178E0"/>
    <w:rsid w:val="00422F31"/>
    <w:rsid w:val="0042535E"/>
    <w:rsid w:val="00441C38"/>
    <w:rsid w:val="004564B7"/>
    <w:rsid w:val="00460C1C"/>
    <w:rsid w:val="0047320C"/>
    <w:rsid w:val="004868FC"/>
    <w:rsid w:val="00495622"/>
    <w:rsid w:val="004A1227"/>
    <w:rsid w:val="004A47D3"/>
    <w:rsid w:val="004B30F0"/>
    <w:rsid w:val="004F0919"/>
    <w:rsid w:val="004F383A"/>
    <w:rsid w:val="00505726"/>
    <w:rsid w:val="00506810"/>
    <w:rsid w:val="005171E3"/>
    <w:rsid w:val="00522885"/>
    <w:rsid w:val="00544125"/>
    <w:rsid w:val="00561EB9"/>
    <w:rsid w:val="005661C2"/>
    <w:rsid w:val="0057352B"/>
    <w:rsid w:val="00574819"/>
    <w:rsid w:val="00585F5F"/>
    <w:rsid w:val="00590A11"/>
    <w:rsid w:val="005955F7"/>
    <w:rsid w:val="005A2685"/>
    <w:rsid w:val="005A7847"/>
    <w:rsid w:val="005C0365"/>
    <w:rsid w:val="005C0D39"/>
    <w:rsid w:val="005E0422"/>
    <w:rsid w:val="005E2BE7"/>
    <w:rsid w:val="005F0861"/>
    <w:rsid w:val="005F2947"/>
    <w:rsid w:val="005F349C"/>
    <w:rsid w:val="005F7811"/>
    <w:rsid w:val="006117B0"/>
    <w:rsid w:val="00616BA2"/>
    <w:rsid w:val="00622280"/>
    <w:rsid w:val="00630187"/>
    <w:rsid w:val="00630C48"/>
    <w:rsid w:val="00632E61"/>
    <w:rsid w:val="0065687C"/>
    <w:rsid w:val="00660B42"/>
    <w:rsid w:val="00666CBD"/>
    <w:rsid w:val="00667D60"/>
    <w:rsid w:val="00673C46"/>
    <w:rsid w:val="00675A64"/>
    <w:rsid w:val="00686B01"/>
    <w:rsid w:val="00693B87"/>
    <w:rsid w:val="00694278"/>
    <w:rsid w:val="00694E7D"/>
    <w:rsid w:val="006A72E6"/>
    <w:rsid w:val="006B15DA"/>
    <w:rsid w:val="006B5DBA"/>
    <w:rsid w:val="006C7F9D"/>
    <w:rsid w:val="006E7BBA"/>
    <w:rsid w:val="006F6ECF"/>
    <w:rsid w:val="007174CE"/>
    <w:rsid w:val="00726BDD"/>
    <w:rsid w:val="00727B37"/>
    <w:rsid w:val="0073779D"/>
    <w:rsid w:val="007479F6"/>
    <w:rsid w:val="00760A48"/>
    <w:rsid w:val="00764BB9"/>
    <w:rsid w:val="007702C7"/>
    <w:rsid w:val="00770D10"/>
    <w:rsid w:val="007766C9"/>
    <w:rsid w:val="0078043E"/>
    <w:rsid w:val="00782271"/>
    <w:rsid w:val="00793AC5"/>
    <w:rsid w:val="007A6F9E"/>
    <w:rsid w:val="007B48E4"/>
    <w:rsid w:val="007B79D7"/>
    <w:rsid w:val="007D139A"/>
    <w:rsid w:val="007D17DC"/>
    <w:rsid w:val="007D4D3E"/>
    <w:rsid w:val="007D7910"/>
    <w:rsid w:val="007D7F01"/>
    <w:rsid w:val="007E3BD2"/>
    <w:rsid w:val="007E6DA9"/>
    <w:rsid w:val="00811CD8"/>
    <w:rsid w:val="0081311C"/>
    <w:rsid w:val="008134E5"/>
    <w:rsid w:val="00821F25"/>
    <w:rsid w:val="008373F5"/>
    <w:rsid w:val="008376CA"/>
    <w:rsid w:val="0084593C"/>
    <w:rsid w:val="0086308D"/>
    <w:rsid w:val="008635D6"/>
    <w:rsid w:val="00867516"/>
    <w:rsid w:val="00882CF7"/>
    <w:rsid w:val="008830A5"/>
    <w:rsid w:val="00895164"/>
    <w:rsid w:val="008C6DF7"/>
    <w:rsid w:val="008E13EA"/>
    <w:rsid w:val="008E749B"/>
    <w:rsid w:val="008F6BB8"/>
    <w:rsid w:val="008F7896"/>
    <w:rsid w:val="009128F8"/>
    <w:rsid w:val="00927172"/>
    <w:rsid w:val="009279B6"/>
    <w:rsid w:val="00932ED5"/>
    <w:rsid w:val="009359B6"/>
    <w:rsid w:val="00936F4E"/>
    <w:rsid w:val="00950D27"/>
    <w:rsid w:val="00955249"/>
    <w:rsid w:val="0096001F"/>
    <w:rsid w:val="0096141C"/>
    <w:rsid w:val="009662F2"/>
    <w:rsid w:val="009803AE"/>
    <w:rsid w:val="00983FFD"/>
    <w:rsid w:val="0098475B"/>
    <w:rsid w:val="00984F01"/>
    <w:rsid w:val="00986B33"/>
    <w:rsid w:val="00987C34"/>
    <w:rsid w:val="00991AB8"/>
    <w:rsid w:val="009A5B9B"/>
    <w:rsid w:val="009B04DC"/>
    <w:rsid w:val="009B0C4D"/>
    <w:rsid w:val="009B1895"/>
    <w:rsid w:val="009C5859"/>
    <w:rsid w:val="009C5940"/>
    <w:rsid w:val="009E32D9"/>
    <w:rsid w:val="009E4848"/>
    <w:rsid w:val="009F08EF"/>
    <w:rsid w:val="00A00286"/>
    <w:rsid w:val="00A26533"/>
    <w:rsid w:val="00A308D1"/>
    <w:rsid w:val="00A36B03"/>
    <w:rsid w:val="00A53396"/>
    <w:rsid w:val="00A65849"/>
    <w:rsid w:val="00A70039"/>
    <w:rsid w:val="00A75A3A"/>
    <w:rsid w:val="00A80889"/>
    <w:rsid w:val="00A86CB6"/>
    <w:rsid w:val="00A87349"/>
    <w:rsid w:val="00A909C9"/>
    <w:rsid w:val="00A911EE"/>
    <w:rsid w:val="00A9280D"/>
    <w:rsid w:val="00A92C79"/>
    <w:rsid w:val="00A9648B"/>
    <w:rsid w:val="00AA15D2"/>
    <w:rsid w:val="00AB6FA9"/>
    <w:rsid w:val="00AC4AC3"/>
    <w:rsid w:val="00AD47BE"/>
    <w:rsid w:val="00AE2460"/>
    <w:rsid w:val="00AE298F"/>
    <w:rsid w:val="00AE646A"/>
    <w:rsid w:val="00AF6DE2"/>
    <w:rsid w:val="00B00D64"/>
    <w:rsid w:val="00B06261"/>
    <w:rsid w:val="00B22C12"/>
    <w:rsid w:val="00B3285B"/>
    <w:rsid w:val="00B37358"/>
    <w:rsid w:val="00B5587C"/>
    <w:rsid w:val="00B6080F"/>
    <w:rsid w:val="00B64FD8"/>
    <w:rsid w:val="00B66AFC"/>
    <w:rsid w:val="00B83E81"/>
    <w:rsid w:val="00B930A2"/>
    <w:rsid w:val="00B96E27"/>
    <w:rsid w:val="00BB2520"/>
    <w:rsid w:val="00BB4E7A"/>
    <w:rsid w:val="00BB67D5"/>
    <w:rsid w:val="00BE1085"/>
    <w:rsid w:val="00BF0722"/>
    <w:rsid w:val="00BF0991"/>
    <w:rsid w:val="00C00726"/>
    <w:rsid w:val="00C07339"/>
    <w:rsid w:val="00C11C3A"/>
    <w:rsid w:val="00C24BCF"/>
    <w:rsid w:val="00C3467E"/>
    <w:rsid w:val="00C74A0E"/>
    <w:rsid w:val="00CD16CA"/>
    <w:rsid w:val="00CD796A"/>
    <w:rsid w:val="00CE2E84"/>
    <w:rsid w:val="00CF34A4"/>
    <w:rsid w:val="00D07FCA"/>
    <w:rsid w:val="00D22D5C"/>
    <w:rsid w:val="00D36F66"/>
    <w:rsid w:val="00D37644"/>
    <w:rsid w:val="00D40431"/>
    <w:rsid w:val="00D531D9"/>
    <w:rsid w:val="00D601CC"/>
    <w:rsid w:val="00D71949"/>
    <w:rsid w:val="00D82CE9"/>
    <w:rsid w:val="00D95763"/>
    <w:rsid w:val="00DA0991"/>
    <w:rsid w:val="00DA7BE9"/>
    <w:rsid w:val="00DC0D66"/>
    <w:rsid w:val="00DC405D"/>
    <w:rsid w:val="00DE0350"/>
    <w:rsid w:val="00DE1658"/>
    <w:rsid w:val="00DF11DB"/>
    <w:rsid w:val="00E02E2C"/>
    <w:rsid w:val="00E05EE7"/>
    <w:rsid w:val="00E27F09"/>
    <w:rsid w:val="00E316CB"/>
    <w:rsid w:val="00E3427C"/>
    <w:rsid w:val="00E43E62"/>
    <w:rsid w:val="00E44478"/>
    <w:rsid w:val="00E735BA"/>
    <w:rsid w:val="00EA1BF8"/>
    <w:rsid w:val="00EA6CA7"/>
    <w:rsid w:val="00EC1D0C"/>
    <w:rsid w:val="00EC4441"/>
    <w:rsid w:val="00EC6FBD"/>
    <w:rsid w:val="00ED47D1"/>
    <w:rsid w:val="00EE2034"/>
    <w:rsid w:val="00EF2E7C"/>
    <w:rsid w:val="00EF497A"/>
    <w:rsid w:val="00EF643F"/>
    <w:rsid w:val="00F12DFA"/>
    <w:rsid w:val="00F1565D"/>
    <w:rsid w:val="00F20611"/>
    <w:rsid w:val="00F2563A"/>
    <w:rsid w:val="00F34CDB"/>
    <w:rsid w:val="00F44D7E"/>
    <w:rsid w:val="00F450EC"/>
    <w:rsid w:val="00F616DC"/>
    <w:rsid w:val="00F6438D"/>
    <w:rsid w:val="00F74408"/>
    <w:rsid w:val="00FA506E"/>
    <w:rsid w:val="00FA6A38"/>
    <w:rsid w:val="00FD521C"/>
    <w:rsid w:val="00FD7574"/>
    <w:rsid w:val="00FD7D09"/>
    <w:rsid w:val="00FE13BC"/>
    <w:rsid w:val="00FE2A43"/>
    <w:rsid w:val="00FE31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8635D6"/>
    <w:rPr>
      <w:sz w:val="24"/>
      <w:szCs w:val="24"/>
    </w:rPr>
  </w:style>
  <w:style w:type="paragraph" w:styleId="1">
    <w:name w:val="heading 1"/>
    <w:aliases w:val="Заголовок 1 Знак Знак Знак Знак Знак Знак Знак Знак Знак,H1,H1 Знак"/>
    <w:basedOn w:val="a2"/>
    <w:next w:val="a2"/>
    <w:link w:val="10"/>
    <w:uiPriority w:val="9"/>
    <w:qFormat/>
    <w:rsid w:val="008635D6"/>
    <w:pPr>
      <w:keepNext/>
      <w:spacing w:before="240" w:after="60"/>
      <w:outlineLvl w:val="0"/>
    </w:pPr>
    <w:rPr>
      <w:rFonts w:ascii="Arial" w:hAnsi="Arial" w:cs="Arial"/>
      <w:b/>
      <w:bCs/>
      <w:kern w:val="32"/>
      <w:sz w:val="32"/>
      <w:szCs w:val="32"/>
    </w:rPr>
  </w:style>
  <w:style w:type="paragraph" w:styleId="20">
    <w:name w:val="heading 2"/>
    <w:basedOn w:val="a2"/>
    <w:next w:val="a2"/>
    <w:link w:val="21"/>
    <w:uiPriority w:val="9"/>
    <w:semiHidden/>
    <w:unhideWhenUsed/>
    <w:qFormat/>
    <w:rsid w:val="00D71949"/>
    <w:pPr>
      <w:keepNext/>
      <w:spacing w:before="240" w:after="60"/>
      <w:outlineLvl w:val="1"/>
    </w:pPr>
    <w:rPr>
      <w:rFonts w:ascii="Cambria" w:hAnsi="Cambria"/>
      <w:b/>
      <w:bCs/>
      <w:i/>
      <w:iCs/>
      <w:sz w:val="28"/>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
    <w:basedOn w:val="a3"/>
    <w:link w:val="1"/>
    <w:uiPriority w:val="9"/>
    <w:locked/>
    <w:rsid w:val="0096141C"/>
    <w:rPr>
      <w:rFonts w:ascii="Arial" w:hAnsi="Arial"/>
      <w:b/>
      <w:kern w:val="32"/>
      <w:sz w:val="32"/>
      <w:lang w:val="ru-RU" w:eastAsia="ru-RU"/>
    </w:rPr>
  </w:style>
  <w:style w:type="character" w:customStyle="1" w:styleId="21">
    <w:name w:val="Заголовок 2 Знак"/>
    <w:basedOn w:val="a3"/>
    <w:link w:val="20"/>
    <w:uiPriority w:val="9"/>
    <w:semiHidden/>
    <w:locked/>
    <w:rsid w:val="00D71949"/>
    <w:rPr>
      <w:rFonts w:ascii="Cambria" w:hAnsi="Cambria"/>
      <w:b/>
      <w:i/>
      <w:sz w:val="28"/>
    </w:rPr>
  </w:style>
  <w:style w:type="paragraph" w:styleId="a6">
    <w:name w:val="Normal (Web)"/>
    <w:aliases w:val="Обычный (Web),Обычный (веб) Знак Знак,Обычный (Web) Знак Знак Знак"/>
    <w:basedOn w:val="a2"/>
    <w:link w:val="a7"/>
    <w:rsid w:val="008635D6"/>
    <w:pPr>
      <w:spacing w:before="100" w:beforeAutospacing="1" w:after="100" w:afterAutospacing="1"/>
    </w:pPr>
    <w:rPr>
      <w:szCs w:val="20"/>
    </w:rPr>
  </w:style>
  <w:style w:type="paragraph" w:customStyle="1" w:styleId="a8">
    <w:name w:val="Пункт"/>
    <w:basedOn w:val="a2"/>
    <w:rsid w:val="008635D6"/>
    <w:pPr>
      <w:tabs>
        <w:tab w:val="num" w:pos="1134"/>
      </w:tabs>
      <w:spacing w:line="360" w:lineRule="auto"/>
      <w:ind w:left="1134" w:hanging="1134"/>
      <w:jc w:val="both"/>
    </w:pPr>
    <w:rPr>
      <w:sz w:val="28"/>
      <w:szCs w:val="28"/>
    </w:rPr>
  </w:style>
  <w:style w:type="character" w:customStyle="1" w:styleId="a9">
    <w:name w:val="комментарий"/>
    <w:rsid w:val="008635D6"/>
    <w:rPr>
      <w:b/>
      <w:i/>
      <w:shd w:val="clear" w:color="auto" w:fill="FFFF99"/>
    </w:rPr>
  </w:style>
  <w:style w:type="character" w:styleId="aa">
    <w:name w:val="Hyperlink"/>
    <w:basedOn w:val="a3"/>
    <w:uiPriority w:val="99"/>
    <w:rsid w:val="008635D6"/>
    <w:rPr>
      <w:color w:val="0000FF"/>
      <w:u w:val="single"/>
    </w:rPr>
  </w:style>
  <w:style w:type="paragraph" w:styleId="ab">
    <w:name w:val="Balloon Text"/>
    <w:basedOn w:val="a2"/>
    <w:link w:val="ac"/>
    <w:uiPriority w:val="99"/>
    <w:semiHidden/>
    <w:rsid w:val="0028333A"/>
    <w:rPr>
      <w:rFonts w:ascii="Tahoma" w:hAnsi="Tahoma" w:cs="Tahoma"/>
      <w:sz w:val="16"/>
      <w:szCs w:val="16"/>
    </w:rPr>
  </w:style>
  <w:style w:type="character" w:customStyle="1" w:styleId="ac">
    <w:name w:val="Текст выноски Знак"/>
    <w:basedOn w:val="a3"/>
    <w:link w:val="ab"/>
    <w:uiPriority w:val="99"/>
    <w:semiHidden/>
    <w:rsid w:val="00E21022"/>
    <w:rPr>
      <w:sz w:val="0"/>
      <w:szCs w:val="0"/>
    </w:rPr>
  </w:style>
  <w:style w:type="paragraph" w:customStyle="1" w:styleId="11">
    <w:name w:val="Знак Знак Знак1"/>
    <w:basedOn w:val="a2"/>
    <w:rsid w:val="001931F0"/>
    <w:pPr>
      <w:tabs>
        <w:tab w:val="num" w:pos="360"/>
      </w:tabs>
      <w:spacing w:after="160" w:line="240" w:lineRule="exact"/>
    </w:pPr>
    <w:rPr>
      <w:noProof/>
      <w:sz w:val="20"/>
      <w:szCs w:val="20"/>
    </w:rPr>
  </w:style>
  <w:style w:type="character" w:styleId="ad">
    <w:name w:val="Strong"/>
    <w:basedOn w:val="a3"/>
    <w:uiPriority w:val="22"/>
    <w:qFormat/>
    <w:rsid w:val="005661C2"/>
    <w:rPr>
      <w:b/>
    </w:rPr>
  </w:style>
  <w:style w:type="paragraph" w:customStyle="1" w:styleId="ae">
    <w:name w:val="Знак Знак Знак Знак"/>
    <w:basedOn w:val="a2"/>
    <w:rsid w:val="005661C2"/>
    <w:pPr>
      <w:spacing w:after="160" w:line="240" w:lineRule="exact"/>
    </w:pPr>
    <w:rPr>
      <w:rFonts w:ascii="Verdana" w:hAnsi="Verdana" w:cs="Verdana"/>
      <w:sz w:val="20"/>
      <w:szCs w:val="20"/>
      <w:lang w:val="en-US" w:eastAsia="en-US"/>
    </w:rPr>
  </w:style>
  <w:style w:type="paragraph" w:customStyle="1" w:styleId="af">
    <w:name w:val="Знак"/>
    <w:basedOn w:val="a2"/>
    <w:rsid w:val="00C74A0E"/>
    <w:pPr>
      <w:tabs>
        <w:tab w:val="num" w:pos="360"/>
      </w:tabs>
      <w:spacing w:after="160" w:line="240" w:lineRule="exact"/>
    </w:pPr>
    <w:rPr>
      <w:rFonts w:ascii="Verdana" w:hAnsi="Verdana" w:cs="Verdana"/>
      <w:sz w:val="20"/>
      <w:szCs w:val="20"/>
      <w:lang w:val="en-US" w:eastAsia="en-US"/>
    </w:rPr>
  </w:style>
  <w:style w:type="paragraph" w:styleId="3">
    <w:name w:val="Body Text Indent 3"/>
    <w:basedOn w:val="a2"/>
    <w:link w:val="30"/>
    <w:uiPriority w:val="99"/>
    <w:rsid w:val="001B0C5C"/>
    <w:pPr>
      <w:widowControl w:val="0"/>
      <w:spacing w:line="300" w:lineRule="auto"/>
      <w:ind w:left="40"/>
      <w:jc w:val="both"/>
    </w:pPr>
    <w:rPr>
      <w:rFonts w:ascii="Arial" w:hAnsi="Arial" w:cs="Arial"/>
      <w:sz w:val="22"/>
      <w:szCs w:val="22"/>
    </w:rPr>
  </w:style>
  <w:style w:type="character" w:customStyle="1" w:styleId="30">
    <w:name w:val="Основной текст с отступом 3 Знак"/>
    <w:basedOn w:val="a3"/>
    <w:link w:val="3"/>
    <w:uiPriority w:val="99"/>
    <w:semiHidden/>
    <w:rsid w:val="00E21022"/>
    <w:rPr>
      <w:sz w:val="16"/>
      <w:szCs w:val="16"/>
    </w:rPr>
  </w:style>
  <w:style w:type="character" w:customStyle="1" w:styleId="a7">
    <w:name w:val="Обычный (веб) Знак"/>
    <w:aliases w:val="Обычный (Web) Знак1,Обычный (веб) Знак Знак Знак1,Обычный (Web) Знак Знак Знак Знак"/>
    <w:link w:val="a6"/>
    <w:locked/>
    <w:rsid w:val="00770D10"/>
    <w:rPr>
      <w:sz w:val="24"/>
    </w:rPr>
  </w:style>
  <w:style w:type="table" w:styleId="af0">
    <w:name w:val="Table Grid"/>
    <w:basedOn w:val="a4"/>
    <w:rsid w:val="00F45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Подподпункт"/>
    <w:basedOn w:val="a2"/>
    <w:rsid w:val="00F450EC"/>
    <w:pPr>
      <w:numPr>
        <w:numId w:val="2"/>
      </w:numPr>
      <w:spacing w:line="360" w:lineRule="auto"/>
      <w:jc w:val="both"/>
    </w:pPr>
    <w:rPr>
      <w:bCs/>
      <w:sz w:val="22"/>
      <w:szCs w:val="22"/>
    </w:rPr>
  </w:style>
  <w:style w:type="paragraph" w:styleId="af1">
    <w:name w:val="header"/>
    <w:aliases w:val="Titul,Heder"/>
    <w:basedOn w:val="a2"/>
    <w:link w:val="af2"/>
    <w:uiPriority w:val="99"/>
    <w:rsid w:val="00CD16CA"/>
    <w:pPr>
      <w:tabs>
        <w:tab w:val="center" w:pos="4153"/>
        <w:tab w:val="right" w:pos="8306"/>
      </w:tabs>
    </w:pPr>
    <w:rPr>
      <w:rFonts w:ascii="Courier New" w:hAnsi="Courier New" w:cs="Courier New"/>
      <w:sz w:val="20"/>
      <w:szCs w:val="20"/>
    </w:rPr>
  </w:style>
  <w:style w:type="character" w:customStyle="1" w:styleId="af2">
    <w:name w:val="Верхний колонтитул Знак"/>
    <w:aliases w:val="Titul Знак,Heder Знак"/>
    <w:basedOn w:val="a3"/>
    <w:link w:val="af1"/>
    <w:uiPriority w:val="99"/>
    <w:locked/>
    <w:rsid w:val="00CD16CA"/>
    <w:rPr>
      <w:rFonts w:ascii="Courier New" w:hAnsi="Courier New"/>
      <w:lang w:val="ru-RU" w:eastAsia="ru-RU"/>
    </w:rPr>
  </w:style>
  <w:style w:type="paragraph" w:customStyle="1" w:styleId="Times12">
    <w:name w:val="Times 12"/>
    <w:basedOn w:val="a2"/>
    <w:rsid w:val="00A9648B"/>
    <w:pPr>
      <w:overflowPunct w:val="0"/>
      <w:autoSpaceDE w:val="0"/>
      <w:autoSpaceDN w:val="0"/>
      <w:adjustRightInd w:val="0"/>
      <w:ind w:firstLine="567"/>
      <w:jc w:val="both"/>
    </w:pPr>
    <w:rPr>
      <w:bCs/>
      <w:szCs w:val="22"/>
    </w:rPr>
  </w:style>
  <w:style w:type="character" w:customStyle="1" w:styleId="Web">
    <w:name w:val="Обычный (Web) Знак"/>
    <w:aliases w:val="Обычный (веб) Знак Знак Знак,Обычный (Web) Знак Знак Знак Знак Знак"/>
    <w:rsid w:val="007D4D3E"/>
    <w:rPr>
      <w:sz w:val="24"/>
    </w:rPr>
  </w:style>
  <w:style w:type="character" w:customStyle="1" w:styleId="labelheaderlevel21">
    <w:name w:val="label_header_level_21"/>
    <w:rsid w:val="00287F88"/>
    <w:rPr>
      <w:b/>
      <w:color w:val="0000FF"/>
      <w:sz w:val="20"/>
    </w:rPr>
  </w:style>
  <w:style w:type="paragraph" w:customStyle="1" w:styleId="a1">
    <w:name w:val="А_обычный"/>
    <w:basedOn w:val="a2"/>
    <w:rsid w:val="00460C1C"/>
    <w:pPr>
      <w:numPr>
        <w:numId w:val="3"/>
      </w:numPr>
      <w:jc w:val="both"/>
    </w:pPr>
  </w:style>
  <w:style w:type="paragraph" w:styleId="2">
    <w:name w:val="List Number 2"/>
    <w:basedOn w:val="a2"/>
    <w:uiPriority w:val="99"/>
    <w:rsid w:val="006B5DBA"/>
    <w:pPr>
      <w:numPr>
        <w:numId w:val="4"/>
      </w:numPr>
    </w:pPr>
  </w:style>
  <w:style w:type="paragraph" w:customStyle="1" w:styleId="BodyText31">
    <w:name w:val="Body Text 31"/>
    <w:basedOn w:val="a2"/>
    <w:rsid w:val="001C2D8C"/>
    <w:pPr>
      <w:ind w:firstLine="567"/>
      <w:jc w:val="both"/>
    </w:pPr>
    <w:rPr>
      <w:szCs w:val="20"/>
    </w:rPr>
  </w:style>
  <w:style w:type="paragraph" w:customStyle="1" w:styleId="31">
    <w:name w:val="Стиль3"/>
    <w:basedOn w:val="22"/>
    <w:rsid w:val="00A909C9"/>
    <w:pPr>
      <w:widowControl w:val="0"/>
      <w:tabs>
        <w:tab w:val="num" w:pos="1307"/>
      </w:tabs>
      <w:adjustRightInd w:val="0"/>
      <w:spacing w:after="0" w:line="240" w:lineRule="auto"/>
      <w:ind w:left="1080"/>
      <w:jc w:val="both"/>
      <w:textAlignment w:val="baseline"/>
    </w:pPr>
    <w:rPr>
      <w:szCs w:val="20"/>
    </w:rPr>
  </w:style>
  <w:style w:type="paragraph" w:styleId="22">
    <w:name w:val="Body Text Indent 2"/>
    <w:basedOn w:val="a2"/>
    <w:link w:val="23"/>
    <w:uiPriority w:val="99"/>
    <w:rsid w:val="00A909C9"/>
    <w:pPr>
      <w:spacing w:after="120" w:line="480" w:lineRule="auto"/>
      <w:ind w:left="283"/>
    </w:pPr>
  </w:style>
  <w:style w:type="character" w:customStyle="1" w:styleId="23">
    <w:name w:val="Основной текст с отступом 2 Знак"/>
    <w:basedOn w:val="a3"/>
    <w:link w:val="22"/>
    <w:uiPriority w:val="99"/>
    <w:locked/>
    <w:rsid w:val="00A909C9"/>
    <w:rPr>
      <w:sz w:val="24"/>
    </w:rPr>
  </w:style>
  <w:style w:type="paragraph" w:customStyle="1" w:styleId="af3">
    <w:name w:val="Пункт б/н"/>
    <w:basedOn w:val="a2"/>
    <w:rsid w:val="00D71949"/>
    <w:pPr>
      <w:tabs>
        <w:tab w:val="left" w:pos="1134"/>
      </w:tabs>
      <w:spacing w:line="360" w:lineRule="auto"/>
      <w:ind w:firstLine="567"/>
      <w:jc w:val="both"/>
    </w:pPr>
    <w:rPr>
      <w:bCs/>
      <w:sz w:val="22"/>
      <w:szCs w:val="22"/>
    </w:rPr>
  </w:style>
  <w:style w:type="paragraph" w:customStyle="1" w:styleId="Body">
    <w:name w:val="Body"/>
    <w:basedOn w:val="a2"/>
    <w:rsid w:val="00561EB9"/>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paragraph" w:customStyle="1" w:styleId="ConsNormal">
    <w:name w:val="ConsNormal"/>
    <w:rsid w:val="00EC4441"/>
    <w:pPr>
      <w:autoSpaceDE w:val="0"/>
      <w:autoSpaceDN w:val="0"/>
      <w:adjustRightInd w:val="0"/>
      <w:ind w:right="19772" w:firstLine="720"/>
    </w:pPr>
    <w:rPr>
      <w:rFonts w:ascii="Arial" w:hAnsi="Arial" w:cs="Arial"/>
    </w:rPr>
  </w:style>
  <w:style w:type="paragraph" w:styleId="af4">
    <w:name w:val="footer"/>
    <w:basedOn w:val="a2"/>
    <w:link w:val="af5"/>
    <w:rsid w:val="001B124D"/>
    <w:pPr>
      <w:tabs>
        <w:tab w:val="center" w:pos="4153"/>
        <w:tab w:val="right" w:pos="8306"/>
      </w:tabs>
    </w:pPr>
    <w:rPr>
      <w:rFonts w:ascii="Courier New" w:hAnsi="Courier New" w:cs="Courier New"/>
      <w:sz w:val="20"/>
      <w:szCs w:val="20"/>
    </w:rPr>
  </w:style>
  <w:style w:type="character" w:customStyle="1" w:styleId="af5">
    <w:name w:val="Нижний колонтитул Знак"/>
    <w:basedOn w:val="a3"/>
    <w:link w:val="af4"/>
    <w:rsid w:val="001B124D"/>
    <w:rPr>
      <w:rFonts w:ascii="Courier New" w:hAnsi="Courier New" w:cs="Courier New"/>
    </w:rPr>
  </w:style>
  <w:style w:type="paragraph" w:styleId="af6">
    <w:name w:val="Body Text"/>
    <w:basedOn w:val="a2"/>
    <w:link w:val="af7"/>
    <w:rsid w:val="001B124D"/>
    <w:pPr>
      <w:spacing w:after="120"/>
    </w:pPr>
  </w:style>
  <w:style w:type="character" w:customStyle="1" w:styleId="af7">
    <w:name w:val="Основной текст Знак"/>
    <w:basedOn w:val="a3"/>
    <w:link w:val="af6"/>
    <w:rsid w:val="001B124D"/>
    <w:rPr>
      <w:sz w:val="24"/>
      <w:szCs w:val="24"/>
    </w:rPr>
  </w:style>
  <w:style w:type="paragraph" w:styleId="af8">
    <w:name w:val="List Paragraph"/>
    <w:basedOn w:val="a2"/>
    <w:uiPriority w:val="34"/>
    <w:qFormat/>
    <w:rsid w:val="001B124D"/>
    <w:pPr>
      <w:spacing w:after="200" w:line="276" w:lineRule="auto"/>
      <w:ind w:left="720"/>
      <w:contextualSpacing/>
    </w:pPr>
    <w:rPr>
      <w:rFonts w:ascii="Calibri" w:eastAsia="Calibri" w:hAnsi="Calibri"/>
      <w:sz w:val="22"/>
      <w:szCs w:val="22"/>
      <w:lang w:eastAsia="en-US"/>
    </w:rPr>
  </w:style>
  <w:style w:type="paragraph" w:customStyle="1" w:styleId="consnormal0">
    <w:name w:val="consnormal"/>
    <w:basedOn w:val="a2"/>
    <w:rsid w:val="001B124D"/>
    <w:pPr>
      <w:autoSpaceDE w:val="0"/>
      <w:autoSpaceDN w:val="0"/>
      <w:ind w:right="19772" w:firstLine="720"/>
    </w:pPr>
    <w:rPr>
      <w:rFonts w:ascii="Arial" w:hAnsi="Arial" w:cs="Arial"/>
      <w:sz w:val="20"/>
      <w:szCs w:val="20"/>
    </w:rPr>
  </w:style>
  <w:style w:type="paragraph" w:customStyle="1" w:styleId="bodytext3">
    <w:name w:val="bodytext3"/>
    <w:basedOn w:val="a2"/>
    <w:rsid w:val="001B124D"/>
    <w:pPr>
      <w:snapToGrid w:val="0"/>
      <w:ind w:firstLine="567"/>
      <w:jc w:val="both"/>
    </w:pPr>
  </w:style>
  <w:style w:type="character" w:styleId="af9">
    <w:name w:val="page number"/>
    <w:basedOn w:val="a3"/>
    <w:rsid w:val="001B124D"/>
    <w:rPr>
      <w:rFonts w:cs="Times New Roman"/>
    </w:rPr>
  </w:style>
  <w:style w:type="paragraph" w:customStyle="1" w:styleId="afa">
    <w:name w:val="Пункт договора"/>
    <w:basedOn w:val="a2"/>
    <w:uiPriority w:val="99"/>
    <w:rsid w:val="001B124D"/>
    <w:pPr>
      <w:widowControl w:val="0"/>
      <w:tabs>
        <w:tab w:val="num" w:pos="705"/>
      </w:tabs>
      <w:ind w:left="705" w:hanging="705"/>
      <w:jc w:val="both"/>
    </w:pPr>
    <w:rPr>
      <w:rFonts w:ascii="Arial" w:eastAsia="Batang" w:hAnsi="Arial"/>
      <w:sz w:val="20"/>
      <w:szCs w:val="20"/>
    </w:rPr>
  </w:style>
  <w:style w:type="paragraph" w:customStyle="1" w:styleId="12">
    <w:name w:val="Абзац списка1"/>
    <w:basedOn w:val="a2"/>
    <w:uiPriority w:val="99"/>
    <w:rsid w:val="001B124D"/>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1B124D"/>
    <w:pPr>
      <w:autoSpaceDE w:val="0"/>
      <w:autoSpaceDN w:val="0"/>
      <w:adjustRightInd w:val="0"/>
    </w:pPr>
    <w:rPr>
      <w:b/>
      <w:bCs/>
      <w:sz w:val="24"/>
      <w:szCs w:val="24"/>
    </w:rPr>
  </w:style>
  <w:style w:type="paragraph" w:styleId="a">
    <w:name w:val="List Bullet"/>
    <w:basedOn w:val="a2"/>
    <w:link w:val="afb"/>
    <w:uiPriority w:val="99"/>
    <w:rsid w:val="001B124D"/>
    <w:pPr>
      <w:keepLines/>
      <w:numPr>
        <w:numId w:val="17"/>
      </w:numPr>
      <w:tabs>
        <w:tab w:val="clear" w:pos="2149"/>
        <w:tab w:val="num" w:pos="1077"/>
      </w:tabs>
      <w:spacing w:after="120" w:line="288" w:lineRule="auto"/>
      <w:ind w:left="0" w:firstLine="720"/>
      <w:contextualSpacing/>
      <w:jc w:val="both"/>
    </w:pPr>
    <w:rPr>
      <w:lang w:eastAsia="ja-JP"/>
    </w:rPr>
  </w:style>
  <w:style w:type="character" w:customStyle="1" w:styleId="afb">
    <w:name w:val="Маркированный список Знак"/>
    <w:link w:val="a"/>
    <w:uiPriority w:val="99"/>
    <w:locked/>
    <w:rsid w:val="001B124D"/>
    <w:rPr>
      <w:sz w:val="24"/>
      <w:szCs w:val="24"/>
      <w:lang w:eastAsia="ja-JP"/>
    </w:rPr>
  </w:style>
  <w:style w:type="paragraph" w:customStyle="1" w:styleId="ListParagraph">
    <w:name w:val="List Paragraph"/>
    <w:basedOn w:val="a2"/>
    <w:rsid w:val="00FA6A38"/>
    <w:pPr>
      <w:ind w:left="720"/>
      <w:contextualSpacing/>
    </w:pPr>
    <w:rPr>
      <w:rFonts w:ascii="Cambria" w:hAnsi="Cambria"/>
    </w:rPr>
  </w:style>
  <w:style w:type="paragraph" w:customStyle="1" w:styleId="afc">
    <w:name w:val="_Обычный + отступ"/>
    <w:qFormat/>
    <w:rsid w:val="00FA6A38"/>
    <w:pPr>
      <w:spacing w:before="120" w:after="120"/>
      <w:ind w:firstLine="284"/>
      <w:jc w:val="both"/>
    </w:pPr>
    <w:rPr>
      <w:sz w:val="24"/>
      <w:szCs w:val="24"/>
    </w:rPr>
  </w:style>
  <w:style w:type="paragraph" w:styleId="13">
    <w:name w:val="toc 1"/>
    <w:basedOn w:val="a2"/>
    <w:next w:val="a2"/>
    <w:autoRedefine/>
    <w:uiPriority w:val="39"/>
    <w:rsid w:val="00FA6A38"/>
    <w:pPr>
      <w:tabs>
        <w:tab w:val="left" w:pos="720"/>
        <w:tab w:val="right" w:leader="dot" w:pos="9639"/>
      </w:tabs>
      <w:spacing w:before="120" w:line="276" w:lineRule="auto"/>
      <w:ind w:right="281" w:firstLine="284"/>
      <w:jc w:val="both"/>
    </w:pPr>
    <w:rPr>
      <w:noProof/>
    </w:rPr>
  </w:style>
  <w:style w:type="paragraph" w:customStyle="1" w:styleId="phnormal">
    <w:name w:val="ph_normal"/>
    <w:basedOn w:val="a2"/>
    <w:rsid w:val="00FA6A38"/>
    <w:pPr>
      <w:spacing w:line="360" w:lineRule="auto"/>
      <w:ind w:right="170" w:firstLine="720"/>
      <w:jc w:val="both"/>
    </w:pPr>
    <w:rPr>
      <w:szCs w:val="20"/>
    </w:rPr>
  </w:style>
  <w:style w:type="paragraph" w:customStyle="1" w:styleId="24">
    <w:name w:val="Абзац списка2"/>
    <w:basedOn w:val="a2"/>
    <w:rsid w:val="00FA6A38"/>
    <w:pPr>
      <w:ind w:left="720"/>
      <w:contextualSpacing/>
    </w:pPr>
    <w:rPr>
      <w:rFonts w:ascii="Cambria" w:hAnsi="Cambria"/>
    </w:rPr>
  </w:style>
  <w:style w:type="character" w:styleId="afd">
    <w:name w:val="Placeholder Text"/>
    <w:basedOn w:val="a3"/>
    <w:uiPriority w:val="99"/>
    <w:semiHidden/>
    <w:rsid w:val="007B79D7"/>
    <w:rPr>
      <w:color w:val="808080"/>
    </w:rPr>
  </w:style>
</w:styles>
</file>

<file path=word/webSettings.xml><?xml version="1.0" encoding="utf-8"?>
<w:webSettings xmlns:r="http://schemas.openxmlformats.org/officeDocument/2006/relationships" xmlns:w="http://schemas.openxmlformats.org/wordprocessingml/2006/main">
  <w:divs>
    <w:div w:id="1473446891">
      <w:marLeft w:val="0"/>
      <w:marRight w:val="0"/>
      <w:marTop w:val="0"/>
      <w:marBottom w:val="0"/>
      <w:divBdr>
        <w:top w:val="none" w:sz="0" w:space="0" w:color="auto"/>
        <w:left w:val="none" w:sz="0" w:space="0" w:color="auto"/>
        <w:bottom w:val="none" w:sz="0" w:space="0" w:color="auto"/>
        <w:right w:val="none" w:sz="0" w:space="0" w:color="auto"/>
      </w:divBdr>
    </w:div>
    <w:div w:id="1473446892">
      <w:marLeft w:val="0"/>
      <w:marRight w:val="0"/>
      <w:marTop w:val="0"/>
      <w:marBottom w:val="0"/>
      <w:divBdr>
        <w:top w:val="none" w:sz="0" w:space="0" w:color="auto"/>
        <w:left w:val="none" w:sz="0" w:space="0" w:color="auto"/>
        <w:bottom w:val="none" w:sz="0" w:space="0" w:color="auto"/>
        <w:right w:val="none" w:sz="0" w:space="0" w:color="auto"/>
      </w:divBdr>
    </w:div>
    <w:div w:id="14734468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hyperlink" Target="consultantplus://offline/main?base=LAW;n=116562;fld=134;dst=100228" TargetMode="External"/><Relationship Id="rId18" Type="http://schemas.openxmlformats.org/officeDocument/2006/relationships/hyperlink" Target="file:///D:\wiki\%25D0%2598%25D0%25B4%25D0%25B5%25D0%25BD%25D1%2582%25D0%25B8%25D1%2584%25D0%25B8%25D0%25BA%25D0%25B0%25D1%2586%25D0%25B8%25D1%258F_(%25D0%25B8%25D0%25BD%25D1%2584%25D0%25BE%25D1%2580%25D0%25BC%25D0%25B0%25D1%2586%25D0%25B8%25D0%25BE%25D0%25BD%25D0%25BD%25D1%258B%25D0%25B5_%25D1%2581%25D0%25B8%25D1%2581%25D1%2582%25D0%25B5%25D0%25BC%25D1%258B)"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file:///D:\wiki\%25D0%25A2%25D1%2580%25D0%25B0%25D0%25BD%25D1%2581%25D0%25BF%25D0%25BE%25D0%25BD%25D0%25B4%25D0%25B5%25D1%258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file:///D:\wiki\%25D0%2590%25D0%25BD%25D0%25B3%25D0%25BB%25D0%25B8%25D0%25B9%25D1%2581%25D0%25BA%25D0%25B8%25D0%25B9_%25D1%258F%25D0%25B7%25D1%258B%25D0%25BA"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ii.ivanov@000.ru" TargetMode="External"/><Relationship Id="rId20" Type="http://schemas.openxmlformats.org/officeDocument/2006/relationships/hyperlink" Target="file:///D:\wiki\%25D0%2594%25D0%25B0%25D0%25BD%25D0%25BD%25D1%258B%25D0%25B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petrov@000.ru" TargetMode="External"/><Relationship Id="rId23" Type="http://schemas.openxmlformats.org/officeDocument/2006/relationships/image" Target="media/image1.png"/><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file:///D:\wiki\%25D0%25A0%25D0%25B0%25D0%25B4%25D0%25B8%25D0%25B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ii.ivanov@000.ru" TargetMode="External"/><Relationship Id="rId22" Type="http://schemas.openxmlformats.org/officeDocument/2006/relationships/hyperlink" Target="ftp://aplserver/RLPA2013/Orders/40_415_P_07.05.2013.pdf"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charset w:val="00"/>
    <w:family w:val="roman"/>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981294"/>
    <w:rsid w:val="002D12F4"/>
    <w:rsid w:val="009812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1294"/>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1F919-99CF-47DD-9E67-2BFD9811C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48</Pages>
  <Words>13896</Words>
  <Characters>79209</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Уведомление</vt:lpstr>
    </vt:vector>
  </TitlesOfParts>
  <Company>NIAEP</Company>
  <LinksUpToDate>false</LinksUpToDate>
  <CharactersWithSpaces>92920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dc:title>
  <dc:subject/>
  <dc:creator>7001</dc:creator>
  <cp:keywords/>
  <dc:description/>
  <cp:lastModifiedBy>Pisarev</cp:lastModifiedBy>
  <cp:revision>11</cp:revision>
  <cp:lastPrinted>2013-07-22T12:59:00Z</cp:lastPrinted>
  <dcterms:created xsi:type="dcterms:W3CDTF">2013-07-22T14:28:00Z</dcterms:created>
  <dcterms:modified xsi:type="dcterms:W3CDTF">2013-07-23T16:25:00Z</dcterms:modified>
</cp:coreProperties>
</file>